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AC9" w:rsidRDefault="002C095B">
      <w:pPr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SVEUČILIŠTE U MOSTARU</w:t>
      </w:r>
    </w:p>
    <w:p w:rsidR="00E50AC9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Temeljem članka 63. Zakona o visokom obrazovanju u Hercegovačko-neretvanskoj županiji („Narodne novine Hercegovačko-neretvanske županije“, broj:4/12), članka 117.,120. i 121. Statuta Sveučilišta u Mostaru </w:t>
      </w:r>
      <w:r>
        <w:rPr>
          <w:rFonts w:ascii="EquipExtended-ExtraLight" w:eastAsia="EquipExtended-ExtraLight" w:hAnsi="EquipExtended-ExtraLight" w:cs="EquipExtended-ExtraLight"/>
          <w:sz w:val="24"/>
          <w:szCs w:val="24"/>
        </w:rPr>
        <w:t>(ur. broj: 1685/20 od 26. veljače 2020. godine)</w:t>
      </w:r>
      <w:r>
        <w:rPr>
          <w:rFonts w:ascii="EquipExtended-ExtraLight" w:eastAsia="EquipExtended-ExtraLight" w:hAnsi="EquipExtended-ExtraLight" w:cs="EquipExtended-ExtraLight"/>
        </w:rPr>
        <w:t xml:space="preserve"> i Odluke Senata o raspisivanju natječaja za izbor/reizbor u znanstveno-nastavna, umjetničko-nastavna i nastavna zvanja, ur. broj: </w:t>
      </w:r>
      <w:r w:rsidRPr="00C31663">
        <w:rPr>
          <w:rFonts w:ascii="EquipExtended-ExtraLight" w:eastAsia="EquipExtended-ExtraLight" w:hAnsi="EquipExtended-ExtraLight" w:cs="EquipExtended-ExtraLight"/>
        </w:rPr>
        <w:t>01-</w:t>
      </w:r>
      <w:r w:rsidR="00C31663" w:rsidRPr="00C31663">
        <w:rPr>
          <w:rFonts w:ascii="EquipExtended-ExtraLight" w:eastAsia="EquipExtended-ExtraLight" w:hAnsi="EquipExtended-ExtraLight" w:cs="EquipExtended-ExtraLight"/>
        </w:rPr>
        <w:t>5009/</w:t>
      </w:r>
      <w:r w:rsidRPr="00C31663">
        <w:rPr>
          <w:rFonts w:ascii="EquipExtended-ExtraLight" w:eastAsia="EquipExtended-ExtraLight" w:hAnsi="EquipExtended-ExtraLight" w:cs="EquipExtended-ExtraLight"/>
        </w:rPr>
        <w:t>20</w:t>
      </w:r>
      <w:r w:rsidR="00541D80">
        <w:rPr>
          <w:rFonts w:ascii="EquipExtended-ExtraLight" w:eastAsia="EquipExtended-ExtraLight" w:hAnsi="EquipExtended-ExtraLight" w:cs="EquipExtended-ExtraLight"/>
        </w:rPr>
        <w:t xml:space="preserve"> od 23.09.2020.</w:t>
      </w:r>
      <w:r>
        <w:rPr>
          <w:rFonts w:ascii="EquipExtended-ExtraLight" w:eastAsia="EquipExtended-ExtraLight" w:hAnsi="EquipExtended-ExtraLight" w:cs="EquipExtended-ExtraLight"/>
        </w:rPr>
        <w:t xml:space="preserve"> Senat Sveučilišta u Mostaru raspisuje</w:t>
      </w:r>
    </w:p>
    <w:p w:rsidR="00E50AC9" w:rsidRDefault="00E50AC9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pacing w:after="0"/>
        <w:jc w:val="center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N A T J E Č A J</w:t>
      </w:r>
    </w:p>
    <w:p w:rsidR="00E50AC9" w:rsidRDefault="002C095B">
      <w:pPr>
        <w:spacing w:after="0"/>
        <w:jc w:val="center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za izbor/reizbor u znanstveno-nastavna, umjetničko-nastavna i nastavna zvanja</w:t>
      </w:r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E50AC9" w:rsidRPr="00331B95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  <w:color w:val="FF0000"/>
        </w:rPr>
      </w:pPr>
    </w:p>
    <w:p w:rsidR="00E50AC9" w:rsidRPr="00331B95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331B95">
        <w:rPr>
          <w:rFonts w:ascii="EquipExtended-ExtraLight" w:eastAsia="EquipExtended-ExtraLight" w:hAnsi="EquipExtended-ExtraLight" w:cs="EquipExtended-ExtraLight"/>
          <w:b/>
        </w:rPr>
        <w:t>AGRONOMSKI I PREHRAMBENO-TEHNOLOŠKI FAKULTET</w:t>
      </w:r>
    </w:p>
    <w:p w:rsidR="00E50AC9" w:rsidRPr="00331B95" w:rsidRDefault="002C095B">
      <w:pPr>
        <w:rPr>
          <w:rFonts w:ascii="EquipExtended-ExtraLight" w:eastAsia="EquipExtended-ExtraLight" w:hAnsi="EquipExtended-ExtraLight" w:cs="EquipExtended-ExtraLight"/>
          <w:b/>
        </w:rPr>
      </w:pPr>
      <w:r w:rsidRPr="00331B95">
        <w:rPr>
          <w:rFonts w:ascii="EquipExtended-ExtraLight" w:eastAsia="EquipExtended-ExtraLight" w:hAnsi="EquipExtended-ExtraLight" w:cs="EquipExtended-ExtraLight"/>
          <w:b/>
        </w:rPr>
        <w:t>Biskupa Čule bb, 88000 Mostar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1. izbor u znanstveno-nastavno zvanje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>docent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 na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znanstveno područje biotehničke znanosti, znanstveno polje agronomija, znanstvena grana stočarstvo 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331B95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  <w:color w:val="FF0000"/>
        </w:rPr>
      </w:pPr>
    </w:p>
    <w:p w:rsidR="00E50AC9" w:rsidRPr="0052027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52027E">
        <w:rPr>
          <w:rFonts w:ascii="EquipExtended-ExtraLight" w:eastAsia="EquipExtended-ExtraLight" w:hAnsi="EquipExtended-ExtraLight" w:cs="EquipExtended-ExtraLight"/>
          <w:b/>
        </w:rPr>
        <w:t>EKONOMSKI FAKULTET</w:t>
      </w:r>
    </w:p>
    <w:p w:rsidR="00E50AC9" w:rsidRPr="0052027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52027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E50AC9" w:rsidRPr="00331B95" w:rsidRDefault="00E50AC9">
      <w:pPr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331B95" w:rsidRPr="0052027E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1.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reizbor u znanstveno-nastavno zvanje izvanredni profesor na znanstveno područje društvenih znanosti, znanstveno polje ekonomija, znanstvena grana </w:t>
      </w:r>
      <w:r w:rsidR="00331B95" w:rsidRPr="0052027E">
        <w:rPr>
          <w:rFonts w:ascii="EquipExtended-ExtraLight" w:eastAsia="EquipExtended-ExtraLight" w:hAnsi="EquipExtended-ExtraLight" w:cs="EquipExtended-ExtraLight"/>
        </w:rPr>
        <w:t>menadžment, skupina predmeta „menadžment“ – 1 izvršitelj</w:t>
      </w:r>
    </w:p>
    <w:p w:rsidR="00E50AC9" w:rsidRPr="0052027E" w:rsidRDefault="002C095B" w:rsidP="0052027E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52027E">
        <w:rPr>
          <w:rFonts w:ascii="EquipExtended-ExtraLight" w:eastAsia="EquipExtended-ExtraLight" w:hAnsi="EquipExtended-ExtraLight" w:cs="EquipExtended-ExtraLight"/>
        </w:rPr>
        <w:t xml:space="preserve">2. </w:t>
      </w:r>
      <w:r w:rsidR="0052027E" w:rsidRPr="0052027E">
        <w:rPr>
          <w:rFonts w:ascii="EquipExtended-ExtraLight" w:eastAsia="EquipExtended-ExtraLight" w:hAnsi="EquipExtended-ExtraLight" w:cs="EquipExtended-ExtraLight"/>
        </w:rPr>
        <w:t xml:space="preserve">izbor u znanstveno-nastavno zvanje izvanredni profesor na znanstveno područje društvene znanosti, znanstveno polje ekonomija, znanstvena grana menadžment, skupina predmeta menadžment, za potrebe Fakulteta prirodoslovno-matematičkih i odgojnih znanosti Sveučilišta u Mostaru – 1 izvršitelj (napredovanje) </w:t>
      </w:r>
    </w:p>
    <w:p w:rsidR="00E50AC9" w:rsidRPr="00331B95" w:rsidRDefault="002C095B" w:rsidP="0052027E">
      <w:pPr>
        <w:spacing w:after="0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  <w:r w:rsidRPr="0052027E">
        <w:rPr>
          <w:rFonts w:ascii="EquipExtended-ExtraLight" w:eastAsia="EquipExtended-ExtraLight" w:hAnsi="EquipExtended-ExtraLight" w:cs="EquipExtended-ExtraLight"/>
        </w:rPr>
        <w:t xml:space="preserve">3. </w:t>
      </w:r>
      <w:r w:rsidR="0052027E" w:rsidRPr="0052027E">
        <w:rPr>
          <w:rFonts w:ascii="EquipExtended-ExtraLight" w:eastAsia="EquipExtended-ExtraLight" w:hAnsi="EquipExtended-ExtraLight" w:cs="EquipExtended-ExtraLight"/>
        </w:rPr>
        <w:t>izbor u znanstveno-nastavno zvanje viši asistent na znanstveno područje društvene znanosti, znanstveno polje ekonomija, znanstvena grana menadžment</w:t>
      </w:r>
      <w:r w:rsidR="0052027E">
        <w:rPr>
          <w:rFonts w:ascii="EquipExtended-ExtraLight" w:eastAsia="EquipExtended-ExtraLight" w:hAnsi="EquipExtended-ExtraLight" w:cs="EquipExtended-ExtraLight"/>
        </w:rPr>
        <w:t>,</w:t>
      </w:r>
      <w:r w:rsidR="0052027E" w:rsidRPr="0052027E">
        <w:rPr>
          <w:rFonts w:ascii="EquipExtended-ExtraLight" w:eastAsia="EquipExtended-ExtraLight" w:hAnsi="EquipExtended-ExtraLight" w:cs="EquipExtended-ExtraLight"/>
        </w:rPr>
        <w:t xml:space="preserve"> za potrebe Fakulteta prirodoslovno-matematičkih i odgojnih znanosti Sveučilišta u Mostaru – 1 izvršitelj (bez zasnivanja radnog odnosa) </w:t>
      </w:r>
    </w:p>
    <w:p w:rsidR="0052027E" w:rsidRDefault="0052027E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</w:p>
    <w:p w:rsidR="0052027E" w:rsidRDefault="0052027E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</w:p>
    <w:p w:rsidR="00E50AC9" w:rsidRPr="0052027E" w:rsidRDefault="002C095B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  <w:r w:rsidRPr="0052027E">
        <w:rPr>
          <w:rFonts w:ascii="EquipExtended-ExtraLight" w:eastAsia="EquipExtended-ExtraLight" w:hAnsi="EquipExtended-ExtraLight" w:cs="EquipExtended-ExtraLight"/>
          <w:b/>
        </w:rPr>
        <w:t>FAKULTET PRIRODOSLOVNO-MATEMATIČKIH I ODGOJNIH ZNANOSTI</w:t>
      </w:r>
    </w:p>
    <w:p w:rsidR="00E50AC9" w:rsidRPr="0052027E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52027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E50AC9" w:rsidRPr="00331B95" w:rsidRDefault="00E50AC9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  <w:color w:val="FF0000"/>
        </w:rPr>
      </w:pP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>1. izbor u znanstveno-nastavno zvanje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 redoviti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 profesor na znanstveno područje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>prirodne znanosti, znanstveno polje biologija, znanstvena grana ekologija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 -1 izvršitelj (napredovanje)</w:t>
      </w:r>
    </w:p>
    <w:p w:rsidR="00E50AC9" w:rsidRPr="00FD3452" w:rsidRDefault="002C095B" w:rsidP="00FD345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FD3452">
        <w:rPr>
          <w:rFonts w:ascii="EquipExtended-ExtraLight" w:eastAsia="EquipExtended-ExtraLight" w:hAnsi="EquipExtended-ExtraLight" w:cs="EquipExtended-ExtraLight"/>
        </w:rPr>
        <w:t xml:space="preserve">2. izbor u znanstveno-nastavno zvanje izvanredni profesor na  </w:t>
      </w:r>
      <w:r w:rsidR="00331B95" w:rsidRPr="00FD3452">
        <w:rPr>
          <w:rFonts w:ascii="EquipExtended-ExtraLight" w:eastAsia="EquipExtended-ExtraLight" w:hAnsi="EquipExtended-ExtraLight" w:cs="EquipExtended-ExtraLight"/>
        </w:rPr>
        <w:t xml:space="preserve">znanstveno područje prirodne znanosti, znanstveno polje matematika, znanstvena grana matematička analiza </w:t>
      </w:r>
      <w:r w:rsidRPr="00FD3452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3. izbor u znanstveno-nastavno zvanje izvanredni profesor na znanstveno područje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prirodne znanosti, znanstveno polje kemija, znanstvena grana fizikalna kemija </w:t>
      </w:r>
      <w:r w:rsidRPr="00331B95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4. izbor u znanstveno-nastavno zvanje docent na znanstveno područje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>društvene znanosti, znanstveno polje pedagogija, znanstvena grana opća pedagogija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 – 1 izvršitelj (napredovanje)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5. izbor u znanstveno-nastavno zvanje docent na znanstveno područje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društvene znanosti, znanstveno polje pedagogija, znanstvena grana pedagogija ranog i predškolskog odgoja </w:t>
      </w:r>
      <w:r w:rsidRPr="00331B95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t xml:space="preserve">6. izbor u </w:t>
      </w:r>
      <w:r w:rsidR="002C6282">
        <w:rPr>
          <w:rFonts w:ascii="EquipExtended-ExtraLight" w:eastAsia="EquipExtended-ExtraLight" w:hAnsi="EquipExtended-ExtraLight" w:cs="EquipExtended-ExtraLight"/>
        </w:rPr>
        <w:t>znanstveno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-nastavno zvanje docent na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>znanstveno područje društvene znanosti, znanstveno polje kineziologija, znanstvena grana sistematska kineziologija</w:t>
      </w:r>
      <w:r w:rsidRPr="00331B95">
        <w:rPr>
          <w:rFonts w:ascii="EquipExtended-ExtraLight" w:eastAsia="EquipExtended-ExtraLight" w:hAnsi="EquipExtended-ExtraLight" w:cs="EquipExtended-ExtraLight"/>
        </w:rPr>
        <w:t xml:space="preserve"> – 1 izvršitelj (napredovanje)</w:t>
      </w:r>
    </w:p>
    <w:p w:rsidR="00E50AC9" w:rsidRPr="00331B95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331B95">
        <w:rPr>
          <w:rFonts w:ascii="EquipExtended-ExtraLight" w:eastAsia="EquipExtended-ExtraLight" w:hAnsi="EquipExtended-ExtraLight" w:cs="EquipExtended-ExtraLight"/>
        </w:rPr>
        <w:lastRenderedPageBreak/>
        <w:t xml:space="preserve">7. izbor u znanstveno-nastavno zvanje viši asistent na znanstveno područje 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prirodne znanosti, znanstveno polje fizika, znanstvena grana biofizika i medicinska biofizika, predmet Medicinska fizika i biofizika, za potrebe Medicinskog fakulteta </w:t>
      </w:r>
      <w:r w:rsidRPr="00331B95">
        <w:rPr>
          <w:rFonts w:ascii="EquipExtended-ExtraLight" w:eastAsia="EquipExtended-ExtraLight" w:hAnsi="EquipExtended-ExtraLight" w:cs="EquipExtended-ExtraLight"/>
        </w:rPr>
        <w:t>– 1 izvršitelj</w:t>
      </w:r>
      <w:r w:rsidR="00331B95" w:rsidRPr="00331B95">
        <w:rPr>
          <w:rFonts w:ascii="EquipExtended-ExtraLight" w:eastAsia="EquipExtended-ExtraLight" w:hAnsi="EquipExtended-ExtraLight" w:cs="EquipExtended-ExtraLight"/>
        </w:rPr>
        <w:t xml:space="preserve"> (bez zasnivanja radnog odnosa)</w:t>
      </w:r>
    </w:p>
    <w:p w:rsidR="00E50AC9" w:rsidRPr="001621B2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 xml:space="preserve">8. izbor u </w:t>
      </w:r>
      <w:r w:rsidR="007300E5">
        <w:rPr>
          <w:rFonts w:ascii="EquipExtended-ExtraLight" w:eastAsia="EquipExtended-ExtraLight" w:hAnsi="EquipExtended-ExtraLight" w:cs="EquipExtended-ExtraLight"/>
        </w:rPr>
        <w:t>umjetničko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-nastavno zvanje viši asistent na </w:t>
      </w:r>
      <w:r w:rsidR="00331B95" w:rsidRPr="001621B2">
        <w:rPr>
          <w:rFonts w:ascii="EquipExtended-ExtraLight" w:eastAsia="EquipExtended-ExtraLight" w:hAnsi="EquipExtended-ExtraLight" w:cs="EquipExtended-ExtraLight"/>
        </w:rPr>
        <w:t xml:space="preserve">umjetničko područje, interdisciplinarno umjetničko polje, grana glazbena pedagogija </w:t>
      </w:r>
      <w:r w:rsidRPr="001621B2">
        <w:rPr>
          <w:rFonts w:ascii="EquipExtended-ExtraLight" w:eastAsia="EquipExtended-ExtraLight" w:hAnsi="EquipExtended-ExtraLight" w:cs="EquipExtended-ExtraLight"/>
        </w:rPr>
        <w:t>– 1 izvršitelj</w:t>
      </w:r>
      <w:r w:rsidR="001621B2" w:rsidRPr="001621B2">
        <w:rPr>
          <w:rFonts w:ascii="EquipExtended-ExtraLight" w:eastAsia="EquipExtended-ExtraLight" w:hAnsi="EquipExtended-ExtraLight" w:cs="EquipExtended-ExtraLight"/>
        </w:rPr>
        <w:t xml:space="preserve"> (bez zasnivanja radnog odnosa)</w:t>
      </w:r>
    </w:p>
    <w:p w:rsidR="00E50AC9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 xml:space="preserve">9. izbor u znanstveno-nastavno zvanje </w:t>
      </w:r>
      <w:r w:rsidR="001621B2" w:rsidRPr="001621B2">
        <w:rPr>
          <w:rFonts w:ascii="EquipExtended-ExtraLight" w:eastAsia="EquipExtended-ExtraLight" w:hAnsi="EquipExtended-ExtraLight" w:cs="EquipExtended-ExtraLight"/>
        </w:rPr>
        <w:t>a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sistent na znanstveno područje </w:t>
      </w:r>
      <w:r w:rsidR="001621B2" w:rsidRPr="001621B2">
        <w:rPr>
          <w:rFonts w:ascii="EquipExtended-ExtraLight" w:eastAsia="EquipExtended-ExtraLight" w:hAnsi="EquipExtended-ExtraLight" w:cs="EquipExtended-ExtraLight"/>
        </w:rPr>
        <w:t>prirodne znanosti, znanstveno polje matematika, znanstvena grana matematička analiza</w:t>
      </w:r>
      <w:r w:rsidR="001621B2">
        <w:rPr>
          <w:rFonts w:ascii="EquipExtended-ExtraLight" w:eastAsia="EquipExtended-ExtraLight" w:hAnsi="EquipExtended-ExtraLight" w:cs="EquipExtended-ExtraLight"/>
        </w:rPr>
        <w:t xml:space="preserve"> 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– </w:t>
      </w:r>
      <w:r w:rsidR="001621B2" w:rsidRPr="001621B2">
        <w:rPr>
          <w:rFonts w:ascii="EquipExtended-ExtraLight" w:eastAsia="EquipExtended-ExtraLight" w:hAnsi="EquipExtended-ExtraLight" w:cs="EquipExtended-ExtraLight"/>
        </w:rPr>
        <w:t xml:space="preserve">2 </w:t>
      </w:r>
      <w:r w:rsidRPr="001621B2">
        <w:rPr>
          <w:rFonts w:ascii="EquipExtended-ExtraLight" w:eastAsia="EquipExtended-ExtraLight" w:hAnsi="EquipExtended-ExtraLight" w:cs="EquipExtended-ExtraLight"/>
        </w:rPr>
        <w:t>izvršitelj</w:t>
      </w:r>
      <w:r w:rsidR="001621B2" w:rsidRPr="001621B2">
        <w:rPr>
          <w:rFonts w:ascii="EquipExtended-ExtraLight" w:eastAsia="EquipExtended-ExtraLight" w:hAnsi="EquipExtended-ExtraLight" w:cs="EquipExtended-ExtraLight"/>
        </w:rPr>
        <w:t>a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 </w:t>
      </w:r>
      <w:r w:rsidR="001621B2" w:rsidRPr="001621B2">
        <w:rPr>
          <w:rFonts w:ascii="EquipExtended-ExtraLight" w:eastAsia="EquipExtended-ExtraLight" w:hAnsi="EquipExtended-ExtraLight" w:cs="EquipExtended-ExtraLight"/>
        </w:rPr>
        <w:t>(bez zasnivanja radnog odnosa)</w:t>
      </w:r>
    </w:p>
    <w:p w:rsidR="001621B2" w:rsidRPr="001621B2" w:rsidRDefault="001621B2" w:rsidP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>10. izbor u znanstveno-nastavno zvanje asistent na znanstveno područje prirodne znanosti, znanstveno polje kemija, znanstvena grana analitička kemija – 1 izvršitelj (bez zasnivanja radnog odnosa)</w:t>
      </w:r>
    </w:p>
    <w:p w:rsidR="001621B2" w:rsidRPr="001621B2" w:rsidRDefault="001621B2" w:rsidP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>11. izbor u znanstveno-nastavno zvanje asistent na znanstveno područje prirodne znanosti, znanstveno polje matematika, znanstvena grana primijenjena matematika i matematičko modeliranje – 1 izvršitelj (bez zasnivanja radnog odnosa)</w:t>
      </w:r>
    </w:p>
    <w:p w:rsidR="001621B2" w:rsidRPr="001621B2" w:rsidRDefault="001621B2" w:rsidP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>12. izbor u znanstveno-nastavno zvanje asistent na znanstveno područje prirodne znanosti, znanstveno polje kemija, znanstvena grana organska kemija – 1 izvršitelj (bez zasnivanja radnog odnosa)</w:t>
      </w:r>
    </w:p>
    <w:p w:rsidR="001621B2" w:rsidRPr="001621B2" w:rsidRDefault="001621B2" w:rsidP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>13. izbor u znanstveno-nastavno zvanje asistent na znanstveno područje prirodne znanosti, znanstveno polje računalne i informatičke znanosti, znanstvena grana informatičke znanosti i bioinformatika – 1 izvršitelj (sa zasnivanjem radnog odnosa)</w:t>
      </w:r>
    </w:p>
    <w:p w:rsidR="001621B2" w:rsidRPr="001621B2" w:rsidRDefault="001621B2" w:rsidP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1621B2">
        <w:rPr>
          <w:rFonts w:ascii="EquipExtended-ExtraLight" w:eastAsia="EquipExtended-ExtraLight" w:hAnsi="EquipExtended-ExtraLight" w:cs="EquipExtended-ExtraLight"/>
        </w:rPr>
        <w:t>1</w:t>
      </w:r>
      <w:r>
        <w:rPr>
          <w:rFonts w:ascii="EquipExtended-ExtraLight" w:eastAsia="EquipExtended-ExtraLight" w:hAnsi="EquipExtended-ExtraLight" w:cs="EquipExtended-ExtraLight"/>
        </w:rPr>
        <w:t>4</w:t>
      </w:r>
      <w:r w:rsidRPr="001621B2">
        <w:rPr>
          <w:rFonts w:ascii="EquipExtended-ExtraLight" w:eastAsia="EquipExtended-ExtraLight" w:hAnsi="EquipExtended-ExtraLight" w:cs="EquipExtended-ExtraLight"/>
        </w:rPr>
        <w:t>. izbor u znanstveno-nastavno zvanje asistent na znanstveno područje humanističke znanosti, znanstveno polje znanost o umjetnosti, znanstvene grane muzikologija i etnomuzikologija – 1 izvršitelj (</w:t>
      </w:r>
      <w:r>
        <w:rPr>
          <w:rFonts w:ascii="EquipExtended-ExtraLight" w:eastAsia="EquipExtended-ExtraLight" w:hAnsi="EquipExtended-ExtraLight" w:cs="EquipExtended-ExtraLight"/>
        </w:rPr>
        <w:t>bez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 zasnivanj</w:t>
      </w:r>
      <w:r>
        <w:rPr>
          <w:rFonts w:ascii="EquipExtended-ExtraLight" w:eastAsia="EquipExtended-ExtraLight" w:hAnsi="EquipExtended-ExtraLight" w:cs="EquipExtended-ExtraLight"/>
        </w:rPr>
        <w:t>a</w:t>
      </w:r>
      <w:r w:rsidRPr="001621B2">
        <w:rPr>
          <w:rFonts w:ascii="EquipExtended-ExtraLight" w:eastAsia="EquipExtended-ExtraLight" w:hAnsi="EquipExtended-ExtraLight" w:cs="EquipExtended-ExtraLight"/>
        </w:rPr>
        <w:t xml:space="preserve"> radnog odnosa)</w:t>
      </w:r>
    </w:p>
    <w:p w:rsidR="001621B2" w:rsidRPr="001621B2" w:rsidRDefault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Pr="00331B95" w:rsidRDefault="00E50AC9">
      <w:pPr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1621B2" w:rsidRDefault="002C095B">
      <w:pPr>
        <w:spacing w:after="0"/>
        <w:rPr>
          <w:rFonts w:ascii="EquipExtended-ExtraLight" w:eastAsia="EquipExtended-ExtraLight" w:hAnsi="EquipExtended-ExtraLight" w:cs="EquipExtended-ExtraLight"/>
          <w:b/>
        </w:rPr>
      </w:pPr>
      <w:r w:rsidRPr="001621B2">
        <w:rPr>
          <w:rFonts w:ascii="EquipExtended-ExtraLight" w:eastAsia="EquipExtended-ExtraLight" w:hAnsi="EquipExtended-ExtraLight" w:cs="EquipExtended-ExtraLight"/>
          <w:b/>
        </w:rPr>
        <w:t>FAKULTET STROJARSTVA, RAČUNARSTVA I ELEKTROTEHNIKE</w:t>
      </w:r>
    </w:p>
    <w:p w:rsidR="00E50AC9" w:rsidRPr="001621B2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1621B2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E50AC9" w:rsidRPr="00331B95" w:rsidRDefault="00E50AC9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  <w:color w:val="FF0000"/>
        </w:rPr>
      </w:pPr>
    </w:p>
    <w:p w:rsidR="00E50AC9" w:rsidRPr="008A341E" w:rsidRDefault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>1</w:t>
      </w:r>
      <w:r w:rsidR="002C095B" w:rsidRPr="008A341E">
        <w:rPr>
          <w:rFonts w:ascii="EquipExtended-ExtraLight" w:eastAsia="EquipExtended-ExtraLight" w:hAnsi="EquipExtended-ExtraLight" w:cs="EquipExtended-ExtraLight"/>
        </w:rPr>
        <w:t xml:space="preserve">. izbor u znanstveno-nastavno zvanje docent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tehničke znanosti, znanstveno polje računarstvo, znanstvena grana umjetna inteligencija </w:t>
      </w:r>
      <w:r w:rsidR="002C095B" w:rsidRPr="008A341E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8A341E" w:rsidRDefault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>2</w:t>
      </w:r>
      <w:r w:rsidR="002C095B" w:rsidRPr="008A341E">
        <w:rPr>
          <w:rFonts w:ascii="EquipExtended-ExtraLight" w:eastAsia="EquipExtended-ExtraLight" w:hAnsi="EquipExtended-ExtraLight" w:cs="EquipExtended-ExtraLight"/>
        </w:rPr>
        <w:t xml:space="preserve">. izbor u znanstveno-nastavno zvanje docent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tehničke znanosti, znanstveno polje računarstvo, znanstvena grana informacijski sustavi – 1 izvršitelj </w:t>
      </w:r>
    </w:p>
    <w:p w:rsidR="001621B2" w:rsidRPr="008A341E" w:rsidRDefault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3.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viši asistent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tehničke znanosti, znanstveno polje elektrotehnika, znanstvena grana automatizacija i robotika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1621B2" w:rsidRPr="008A341E" w:rsidRDefault="001621B2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>4.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asistent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tehničke znanosti, znanstveno polje elektrotehnika, znanstvena grana elektroenergetika– 1 izvršitelj</w:t>
      </w:r>
    </w:p>
    <w:p w:rsidR="00E50AC9" w:rsidRPr="00331B95" w:rsidRDefault="00E50AC9">
      <w:pPr>
        <w:spacing w:after="0"/>
        <w:jc w:val="both"/>
        <w:rPr>
          <w:rFonts w:ascii="EquipExtended-ExtraLight" w:eastAsia="EquipExtended-ExtraLight" w:hAnsi="EquipExtended-ExtraLight" w:cs="EquipExtended-ExtraLight"/>
          <w:b/>
          <w:color w:val="FF0000"/>
        </w:rPr>
      </w:pPr>
    </w:p>
    <w:p w:rsidR="008A341E" w:rsidRPr="008A341E" w:rsidRDefault="008A341E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E50AC9" w:rsidRPr="008A341E" w:rsidRDefault="002C095B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8A341E">
        <w:rPr>
          <w:rFonts w:ascii="EquipExtended-ExtraLight" w:eastAsia="EquipExtended-ExtraLight" w:hAnsi="EquipExtended-ExtraLight" w:cs="EquipExtended-ExtraLight"/>
          <w:b/>
        </w:rPr>
        <w:t>FILOZOFSKI FAKULTET</w:t>
      </w:r>
    </w:p>
    <w:p w:rsidR="00E50AC9" w:rsidRPr="008A341E" w:rsidRDefault="002C095B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8A341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E50AC9" w:rsidRPr="00331B95" w:rsidRDefault="00E50AC9">
      <w:pPr>
        <w:spacing w:after="0" w:line="276" w:lineRule="auto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3433FB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 xml:space="preserve">1. izbor u znanstveno-nastavno zvanje redoviti profesor na znanstveno područje </w:t>
      </w:r>
      <w:r w:rsidR="008A341E" w:rsidRPr="003433FB">
        <w:rPr>
          <w:rFonts w:ascii="EquipExtended-ExtraLight" w:eastAsia="EquipExtended-ExtraLight" w:hAnsi="EquipExtended-ExtraLight" w:cs="EquipExtended-ExtraLight"/>
        </w:rPr>
        <w:t xml:space="preserve">humanističkih znanosti, znanstveno polje filologija, grana germanistika i imenovanje stručnog povjerenstva </w:t>
      </w:r>
      <w:r w:rsidRPr="003433FB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3433FB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 xml:space="preserve">2. izbor u znanstveno-nastavno zvanje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>izvanredni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 profesor na znanstveno područje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 xml:space="preserve">društvenih znanosti, znanstveno polje informacijske i komunikacijske znanosti, grana novinarstvo, nastavni kolegiji Istraživačko novinarstvo i Agencijsko novinarstvo </w:t>
      </w:r>
      <w:r w:rsidRPr="003433FB">
        <w:rPr>
          <w:rFonts w:ascii="EquipExtended-ExtraLight" w:eastAsia="EquipExtended-ExtraLight" w:hAnsi="EquipExtended-ExtraLight" w:cs="EquipExtended-ExtraLight"/>
        </w:rPr>
        <w:t>– 1 izvršitelj (napredovanje)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>3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. izbor u znanstveno-nastavno zvanje izvanredni profesor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humanističkih znanosti, znanstveno polje filologija, grana opće jezikoslovlje, nastavni kolegij Morfologija </w:t>
      </w:r>
      <w:r w:rsidR="002C095B" w:rsidRPr="003433FB">
        <w:rPr>
          <w:rFonts w:ascii="EquipExtended-ExtraLight" w:eastAsia="EquipExtended-ExtraLight" w:hAnsi="EquipExtended-ExtraLight" w:cs="EquipExtended-ExtraLight"/>
        </w:rPr>
        <w:t>- 1 izvršitelj (napredovanje)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>4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. izbor u znanstveno-nastavno zvanje docent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>humanističkih znanosti, znanstveno polje filologija, znanstvena grana klasična filologija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 – 1 izvršitelj (napredovanje)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lastRenderedPageBreak/>
        <w:t>5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. izbor u znanstveno-nastavno zvanje docent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društvenih znanosti, znanstveno polje informacijske i komunikacijske znanosti, znanstvena grana masovni mediji </w:t>
      </w:r>
      <w:r w:rsidR="002C095B" w:rsidRPr="003433FB">
        <w:rPr>
          <w:rFonts w:ascii="EquipExtended-ExtraLight" w:eastAsia="EquipExtended-ExtraLight" w:hAnsi="EquipExtended-ExtraLight" w:cs="EquipExtended-ExtraLight"/>
        </w:rPr>
        <w:t>– 1 izvršitelj (</w:t>
      </w:r>
      <w:r w:rsidRPr="003433FB">
        <w:rPr>
          <w:rFonts w:ascii="EquipExtended-ExtraLight" w:eastAsia="EquipExtended-ExtraLight" w:hAnsi="EquipExtended-ExtraLight" w:cs="EquipExtended-ExtraLight"/>
        </w:rPr>
        <w:t>bez zasnivanja radnog odnosa</w:t>
      </w:r>
      <w:r w:rsidR="002C095B" w:rsidRPr="003433FB">
        <w:rPr>
          <w:rFonts w:ascii="EquipExtended-ExtraLight" w:eastAsia="EquipExtended-ExtraLight" w:hAnsi="EquipExtended-ExtraLight" w:cs="EquipExtended-ExtraLight"/>
        </w:rPr>
        <w:t>)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>6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. izbor u znanstveno-nastavno zvanje lektor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>humanističkih znanosti, znanstveno polje filologija, grana kroatistika, nastavni kolegiji Staroslavenski jezik I, Staroslavenski jezik II, Povijest hrvatskog jezika, Dijalektologija, Ćirilica u hrvatskim krajevima i Hrvatski jezik i pisma u srednjem vijeku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 – 1 izvršitelj (</w:t>
      </w:r>
      <w:r w:rsidRPr="003433FB">
        <w:rPr>
          <w:rFonts w:ascii="EquipExtended-ExtraLight" w:eastAsia="EquipExtended-ExtraLight" w:hAnsi="EquipExtended-ExtraLight" w:cs="EquipExtended-ExtraLight"/>
        </w:rPr>
        <w:t>napredovanje</w:t>
      </w:r>
      <w:r w:rsidR="002C095B" w:rsidRPr="003433FB">
        <w:rPr>
          <w:rFonts w:ascii="EquipExtended-ExtraLight" w:eastAsia="EquipExtended-ExtraLight" w:hAnsi="EquipExtended-ExtraLight" w:cs="EquipExtended-ExtraLight"/>
        </w:rPr>
        <w:t>)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>7.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 izbor u znanstveno-nastavno zvanje </w:t>
      </w:r>
      <w:r w:rsidRPr="003433FB">
        <w:rPr>
          <w:rFonts w:ascii="EquipExtended-ExtraLight" w:eastAsia="EquipExtended-ExtraLight" w:hAnsi="EquipExtended-ExtraLight" w:cs="EquipExtended-ExtraLight"/>
        </w:rPr>
        <w:t>lektor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>humanističkih znanosti, znanstveno polje filologija, grana kroatistika</w:t>
      </w:r>
      <w:r w:rsidR="0052027E">
        <w:rPr>
          <w:rFonts w:ascii="EquipExtended-ExtraLight" w:eastAsia="EquipExtended-ExtraLight" w:hAnsi="EquipExtended-ExtraLight" w:cs="EquipExtended-ExtraLight"/>
        </w:rPr>
        <w:t>,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 za potrebe Fakulteta prirodoslovno-matematičkih i odgojnih znanosti Sveučilišta u Mostaru 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>8</w:t>
      </w:r>
      <w:r w:rsidR="002C095B" w:rsidRPr="003433FB">
        <w:rPr>
          <w:rFonts w:ascii="EquipExtended-ExtraLight" w:eastAsia="EquipExtended-ExtraLight" w:hAnsi="EquipExtended-ExtraLight" w:cs="EquipExtended-ExtraLight"/>
        </w:rPr>
        <w:t xml:space="preserve">. izbor u znanstveno-nastavno zvanje asistent na znanstveno područje 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društvenih znanosti, znanstveno polje socijalne djelatnosti, znanstvena grana ostale grane socijalnog rada </w:t>
      </w:r>
      <w:r w:rsidR="002C095B" w:rsidRPr="003433FB">
        <w:rPr>
          <w:rFonts w:ascii="EquipExtended-ExtraLight" w:eastAsia="EquipExtended-ExtraLight" w:hAnsi="EquipExtended-ExtraLight" w:cs="EquipExtended-ExtraLight"/>
        </w:rPr>
        <w:t>– 1 izvršitelj (bez zasnivanja radnog odnosa)</w:t>
      </w:r>
    </w:p>
    <w:p w:rsidR="00E50AC9" w:rsidRPr="00331B95" w:rsidRDefault="00E50AC9">
      <w:pPr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3433FB" w:rsidRDefault="003433F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3433FB">
        <w:rPr>
          <w:rFonts w:ascii="EquipExtended-ExtraLight" w:eastAsia="EquipExtended-ExtraLight" w:hAnsi="EquipExtended-ExtraLight" w:cs="EquipExtended-ExtraLight"/>
          <w:b/>
        </w:rPr>
        <w:t>AKADEMIJA LIKOVNIH UMJETNOSTI</w:t>
      </w:r>
    </w:p>
    <w:p w:rsidR="0052027E" w:rsidRDefault="0052027E" w:rsidP="0052027E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52027E">
        <w:rPr>
          <w:rFonts w:ascii="EquipExtended-ExtraLight" w:eastAsia="EquipExtended-ExtraLight" w:hAnsi="EquipExtended-ExtraLight" w:cs="EquipExtended-ExtraLight"/>
          <w:b/>
        </w:rPr>
        <w:t>Kardinala Stepinca 16, 88220 Široki Brijeg</w:t>
      </w:r>
    </w:p>
    <w:p w:rsidR="0052027E" w:rsidRPr="0052027E" w:rsidRDefault="0052027E" w:rsidP="0052027E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E50AC9" w:rsidRPr="003433FB" w:rsidRDefault="002C095B" w:rsidP="0052027E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3433FB">
        <w:rPr>
          <w:rFonts w:ascii="EquipExtended-ExtraLight" w:eastAsia="EquipExtended-ExtraLight" w:hAnsi="EquipExtended-ExtraLight" w:cs="EquipExtended-ExtraLight"/>
        </w:rPr>
        <w:t xml:space="preserve">1. izbor u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>umjetničko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-nastavno zvanje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>redoviti profesor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 na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 xml:space="preserve">umjetničko područje, polje likovna umjetnost,  grana slikarstvo 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– </w:t>
      </w:r>
      <w:r w:rsidR="003433FB" w:rsidRPr="003433FB">
        <w:rPr>
          <w:rFonts w:ascii="EquipExtended-ExtraLight" w:eastAsia="EquipExtended-ExtraLight" w:hAnsi="EquipExtended-ExtraLight" w:cs="EquipExtended-ExtraLight"/>
        </w:rPr>
        <w:t>2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 izvršitelj</w:t>
      </w:r>
      <w:r w:rsidR="003433FB" w:rsidRPr="003433FB">
        <w:rPr>
          <w:rFonts w:ascii="EquipExtended-ExtraLight" w:eastAsia="EquipExtended-ExtraLight" w:hAnsi="EquipExtended-ExtraLight" w:cs="EquipExtended-ExtraLight"/>
        </w:rPr>
        <w:t>a</w:t>
      </w:r>
      <w:r w:rsidRPr="003433FB">
        <w:rPr>
          <w:rFonts w:ascii="EquipExtended-ExtraLight" w:eastAsia="EquipExtended-ExtraLight" w:hAnsi="EquipExtended-ExtraLight" w:cs="EquipExtended-ExtraLight"/>
        </w:rPr>
        <w:t xml:space="preserve"> (napredovanje)</w:t>
      </w:r>
    </w:p>
    <w:p w:rsidR="00E50AC9" w:rsidRPr="00331B95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331B95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8A341E">
        <w:rPr>
          <w:rFonts w:ascii="EquipExtended-ExtraLight" w:eastAsia="EquipExtended-ExtraLight" w:hAnsi="EquipExtended-ExtraLight" w:cs="EquipExtended-ExtraLight"/>
          <w:b/>
        </w:rPr>
        <w:t>MEDICINSKI FAKULTET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8A341E">
        <w:rPr>
          <w:rFonts w:ascii="EquipExtended-ExtraLight" w:eastAsia="EquipExtended-ExtraLight" w:hAnsi="EquipExtended-ExtraLight" w:cs="EquipExtended-ExtraLight"/>
          <w:b/>
        </w:rPr>
        <w:t>Bijeli Brijeg bb, 88000 Mostar</w:t>
      </w:r>
    </w:p>
    <w:p w:rsidR="00E50AC9" w:rsidRPr="00331B95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color w:val="FF0000"/>
        </w:rPr>
      </w:pPr>
    </w:p>
    <w:p w:rsidR="00E50AC9" w:rsidRPr="008A341E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1. izbor u znanstveno-nastavno zvanje redoviti profesor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temeljne medicinske znanosti, znanstvena grana citologija, histologija i embriologija za predmet Histologija i embriologija –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2.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redoviti profesor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znanstvena grana anesteziologija i reanimatologija, za predmet Anestezologija i reanimatologija –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>3. izbo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r u znanstveno-nastavno zvanje redoviti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profesor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znanstvena grana Psihijatrija, za predmet Psihijatrija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0277DD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4.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re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izbor u znanstveno-nastavno zvanje docent za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Temeljne medicinske znanosti, </w:t>
      </w:r>
      <w:r w:rsidR="008A341E" w:rsidRPr="000277DD">
        <w:rPr>
          <w:rFonts w:ascii="EquipExtended-ExtraLight" w:eastAsia="EquipExtended-ExtraLight" w:hAnsi="EquipExtended-ExtraLight" w:cs="EquipExtended-ExtraLight"/>
        </w:rPr>
        <w:t xml:space="preserve">znanstvena grana neuroznanost, za predmet Temelji neuroznanosti </w:t>
      </w:r>
      <w:r w:rsidRPr="000277DD">
        <w:rPr>
          <w:rFonts w:ascii="EquipExtended-ExtraLight" w:eastAsia="EquipExtended-ExtraLight" w:hAnsi="EquipExtended-ExtraLight" w:cs="EquipExtended-ExtraLight"/>
        </w:rPr>
        <w:t xml:space="preserve">- 1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0277DD">
        <w:rPr>
          <w:rFonts w:ascii="EquipExtended-ExtraLight" w:eastAsia="EquipExtended-ExtraLight" w:hAnsi="EquipExtended-ExtraLight" w:cs="EquipExtended-ExtraLight"/>
        </w:rPr>
        <w:t xml:space="preserve">5. izbor u znanstveno-nastavno zvanje docent na znanstveno područje </w:t>
      </w:r>
      <w:r w:rsidR="008A341E" w:rsidRPr="000277DD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znanstvena grana neurologija, za predmet Neurologija </w:t>
      </w:r>
      <w:r w:rsidRPr="000277DD">
        <w:rPr>
          <w:rFonts w:ascii="EquipExtended-ExtraLight" w:eastAsia="EquipExtended-ExtraLight" w:hAnsi="EquipExtended-ExtraLight" w:cs="EquipExtended-ExtraLight"/>
        </w:rPr>
        <w:t>– 1 izvršitelj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6.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docent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za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biomedicina i zdravstvo, znanstveno polje kliničke medicinske znanosti, znanstvena grana pedijatrija, za predmet  Pedijatrija – 1 izvršitelj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7.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viši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asistent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biomedicina i zdravstvo, znanstveno polje kliničke medicinske znanosti, znanstvena grana pedijatrija, za predmet  Pedijatrija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–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1 izvršitelj</w:t>
      </w:r>
    </w:p>
    <w:p w:rsidR="008A341E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8.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viši asistent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grana dermatovenerologija, za predmet Dermatovenoerologija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lastRenderedPageBreak/>
        <w:t xml:space="preserve">9.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docent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temeljne medicinske znanosti, znanstvena grana patologija, za predmet Patologija –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10. izbor u znanstveno-nastavno zvanje </w:t>
      </w:r>
      <w:r w:rsidR="007F3E20" w:rsidRPr="008A341E">
        <w:rPr>
          <w:rFonts w:ascii="EquipExtended-ExtraLight" w:eastAsia="EquipExtended-ExtraLight" w:hAnsi="EquipExtended-ExtraLight" w:cs="EquipExtended-ExtraLight"/>
        </w:rPr>
        <w:t>docent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 znanstvena grana interna medicina, za Predmet interna medicina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11.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>docent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biomedicina i zdravstvo, znanstveno polje kliničke medicinske znanosti,  znanstvena grana ginekologija, opstetricija i reproduktivna medica, za predmet ginekologija i opstetricija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Pr="00331B95" w:rsidRDefault="00E50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0AC9" w:rsidRPr="00331B95" w:rsidRDefault="00E50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0AC9" w:rsidRPr="008A341E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8A341E">
        <w:rPr>
          <w:rFonts w:ascii="EquipExtended-ExtraLight" w:eastAsia="EquipExtended-ExtraLight" w:hAnsi="EquipExtended-ExtraLight" w:cs="EquipExtended-ExtraLight"/>
          <w:b/>
        </w:rPr>
        <w:t>PRAVNI FAKULTET</w:t>
      </w:r>
    </w:p>
    <w:p w:rsidR="00E50AC9" w:rsidRPr="008A341E" w:rsidRDefault="002C095B">
      <w:pPr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>Matice hrvatske bb, 88 000 Mostar</w:t>
      </w:r>
    </w:p>
    <w:p w:rsidR="008A341E" w:rsidRPr="008A341E" w:rsidRDefault="002C095B">
      <w:pPr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 w:rsidRPr="008A341E">
        <w:rPr>
          <w:rFonts w:ascii="EquipExtended-ExtraLight" w:eastAsia="EquipExtended-ExtraLight" w:hAnsi="EquipExtended-ExtraLight" w:cs="EquipExtended-ExtraLight"/>
        </w:rPr>
        <w:t xml:space="preserve">1. izbor u znanstveno-nastavno zvanje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izvanredni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profesor na znanstveno područje </w:t>
      </w:r>
      <w:r w:rsidR="008A341E" w:rsidRPr="008A341E">
        <w:rPr>
          <w:rFonts w:ascii="EquipExtended-ExtraLight" w:eastAsia="EquipExtended-ExtraLight" w:hAnsi="EquipExtended-ExtraLight" w:cs="EquipExtended-ExtraLight"/>
        </w:rPr>
        <w:t xml:space="preserve">društvene znanosti, znanstveno polje pravo, znanstvena grana trgovačko pravo i pravo društava, za potrebe Ekonomskog fakulteta </w:t>
      </w:r>
      <w:r w:rsidRPr="008A341E">
        <w:rPr>
          <w:rFonts w:ascii="EquipExtended-ExtraLight" w:eastAsia="EquipExtended-ExtraLight" w:hAnsi="EquipExtended-ExtraLight" w:cs="EquipExtended-ExtraLight"/>
        </w:rPr>
        <w:t xml:space="preserve">– 1 izvršitelj </w:t>
      </w:r>
    </w:p>
    <w:p w:rsidR="00E50AC9" w:rsidRDefault="00E50AC9">
      <w:pPr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pacing w:after="200" w:line="276" w:lineRule="auto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>Kandidati za izbor u znanstveno-nastavna, umjetničko-nastavna i nastavna zvanja moraju ispunjavati:</w:t>
      </w:r>
      <w:r>
        <w:rPr>
          <w:rFonts w:ascii="EquipExtended-ExtraLight" w:eastAsia="EquipExtended-ExtraLight" w:hAnsi="EquipExtended-ExtraLight" w:cs="EquipExtended-ExtraLight"/>
        </w:rPr>
        <w:br/>
        <w:t>- opći uvjet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br/>
        <w:t>- posebne uvjete</w:t>
      </w:r>
    </w:p>
    <w:p w:rsidR="00E50AC9" w:rsidRDefault="002C095B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a) Opći uvjet:</w:t>
      </w:r>
      <w:r>
        <w:rPr>
          <w:rFonts w:ascii="EquipExtended-ExtraLight" w:eastAsia="EquipExtended-ExtraLight" w:hAnsi="EquipExtended-ExtraLight" w:cs="EquipExtended-ExtraLight"/>
        </w:rPr>
        <w:br/>
        <w:t>-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 xml:space="preserve">  da su stariji od 18 godina</w:t>
      </w:r>
      <w:r>
        <w:rPr>
          <w:rFonts w:ascii="EquipExtended-ExtraLight" w:eastAsia="EquipExtended-ExtraLight" w:hAnsi="EquipExtended-ExtraLight" w:cs="EquipExtended-ExtraLight"/>
        </w:rPr>
        <w:br/>
        <w:t>b) Posebni uvjeti</w:t>
      </w:r>
    </w:p>
    <w:p w:rsidR="00E50AC9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Pored općeg uvjeta kandidati trebaju ispunjavati posebne uvjete koji su utvrđeni Zakonom o visokom obrazovanju Hercegovačko-neretvanske županije („Narodne novine Hercegovačko-neretvanske županije“, broj:4/12), Pravilnikom o minimalnim uvjetima i postupku izbora u znanstveno-nastavna i umjetničko-nastavna zvanja (ur. broj: 01-2380/14 od 16. prosinca 2014.) (</w:t>
      </w:r>
      <w:r>
        <w:rPr>
          <w:rFonts w:ascii="EquipExtended-ExtraLight" w:eastAsia="EquipExtended-ExtraLight" w:hAnsi="EquipExtended-ExtraLight" w:cs="EquipExtended-ExtraLight"/>
          <w:color w:val="000000"/>
        </w:rPr>
        <w:t xml:space="preserve">vidjeti: </w:t>
      </w:r>
      <w:hyperlink r:id="rId5">
        <w:r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http://web-admin.sum.ba/api/storage/pravilnik_o_izborima_u_znanstveno_nastavna_zvanja_1558601797_28.pdf?_ga=2.256891915.1474210531.1590386346-115369259.1587678843</w:t>
        </w:r>
      </w:hyperlink>
      <w:r>
        <w:rPr>
          <w:rFonts w:ascii="EquipExtended-ExtraLight" w:eastAsia="EquipExtended-ExtraLight" w:hAnsi="EquipExtended-ExtraLight" w:cs="EquipExtended-ExtraLight"/>
          <w:color w:val="000000"/>
        </w:rPr>
        <w:t>)</w:t>
      </w:r>
      <w:r>
        <w:rPr>
          <w:rFonts w:ascii="EquipExtended-ExtraLight" w:eastAsia="EquipExtended-ExtraLight" w:hAnsi="EquipExtended-ExtraLight" w:cs="EquipExtended-ExtraLight"/>
        </w:rPr>
        <w:t xml:space="preserve"> i Pravilnikom o minimalnim uvjetima i postupku izbora u znanstveno-nastavna, umjetničko-nastavna i nastavna zvanja (ur. broj: 01-1688/20 od 26. veljače 2020.) (vidjeti:</w:t>
      </w:r>
      <w:r>
        <w:t xml:space="preserve"> </w:t>
      </w:r>
      <w:hyperlink r:id="rId6">
        <w:r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https://www.sum.ba/dokumenti/pravilnik_minimalni_uvjeti.pdf</w:t>
        </w:r>
      </w:hyperlink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c) Potrebni dokumenti</w:t>
      </w:r>
    </w:p>
    <w:p w:rsidR="00E50AC9" w:rsidRDefault="00E50AC9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Uz prijavu na natječaj kandidati su dužni priložiti dokumente u originalu ili ovjerenoj preslici koja ne smije biti starija od šest mjeseci:</w:t>
      </w:r>
      <w:r>
        <w:rPr>
          <w:rFonts w:ascii="EquipExtended-ExtraLight" w:eastAsia="EquipExtended-ExtraLight" w:hAnsi="EquipExtended-ExtraLight" w:cs="EquipExtended-ExtraLight"/>
        </w:rPr>
        <w:br/>
        <w:t>- životopis,</w:t>
      </w:r>
    </w:p>
    <w:p w:rsidR="00E50AC9" w:rsidRDefault="002C095B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- preslika osobne iskaznice ili rodnog lista,</w:t>
      </w:r>
    </w:p>
    <w:p w:rsidR="00E50AC9" w:rsidRDefault="002C095B">
      <w:pPr>
        <w:shd w:val="clear" w:color="auto" w:fill="FFFFFF"/>
        <w:spacing w:after="0" w:line="240" w:lineRule="auto"/>
      </w:pPr>
      <w:r>
        <w:rPr>
          <w:rFonts w:ascii="EquipExtended-ExtraLight" w:eastAsia="EquipExtended-ExtraLight" w:hAnsi="EquipExtended-ExtraLight" w:cs="EquipExtended-ExtraLight"/>
        </w:rPr>
        <w:t>- popunjena tablica za izbor/reizbor u znanstveno-nastavna i umjetničko-nastavna zvanja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i dokaze o ispunjavanju posebnih uvjeta iz natječaja;</w:t>
      </w:r>
      <w:r>
        <w:t> </w:t>
      </w:r>
    </w:p>
    <w:p w:rsidR="00E50AC9" w:rsidRDefault="002C095B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 xml:space="preserve">tablica sukladna Pravilniku o minimalnim uvjetima i postupku izbora u znanstveno-nastavna i umjetničko-nastavna zvanja </w:t>
      </w:r>
      <w:r>
        <w:rPr>
          <w:rFonts w:ascii="EquipExtended-ExtraLight" w:hAnsi="EquipExtended-ExtraLight" w:cs="Times New Roman"/>
        </w:rPr>
        <w:t>( ur. broj: 01-2380/14 od 16. prosinca 2014.)</w:t>
      </w:r>
      <w:r>
        <w:rPr>
          <w:rFonts w:ascii="EquipExtended-ExtraLight" w:eastAsia="Times New Roman" w:hAnsi="EquipExtended-ExtraLight" w:cs="Times New Roman"/>
        </w:rPr>
        <w:t xml:space="preserve"> </w:t>
      </w:r>
      <w:r>
        <w:rPr>
          <w:rFonts w:ascii="EquipExtended-ExtraLight" w:eastAsia="EquipExtended-ExtraLight" w:hAnsi="EquipExtended-ExtraLight" w:cs="EquipExtended-ExtraLight"/>
        </w:rPr>
        <w:t xml:space="preserve"> može se preuzeti na službenoj stranici Sveučilišta u Mostaru (vidjeti </w:t>
      </w:r>
      <w:hyperlink r:id="rId7">
        <w:r>
          <w:rPr>
            <w:rStyle w:val="Hiperveza"/>
            <w:rFonts w:ascii="EquipExtended-ExtraLight" w:eastAsia="EquipExtended-ExtraLight" w:hAnsi="EquipExtended-ExtraLight" w:cs="EquipExtended-ExtraLight"/>
            <w:color w:val="0000FF"/>
          </w:rPr>
          <w:t>https://web-admin.sum.ba/api/storage/Tablica%201%20Tablice%20za%20izbore%20u%20znanstveno-nastavna%20zvanja%20(po%20starom%20Pravilniku)_1591020198_58.xls</w:t>
        </w:r>
      </w:hyperlink>
    </w:p>
    <w:p w:rsidR="00E50AC9" w:rsidRDefault="002C095B">
      <w:pPr>
        <w:shd w:val="clear" w:color="auto" w:fill="FFFFFF"/>
        <w:spacing w:after="0" w:line="240" w:lineRule="auto"/>
      </w:pPr>
      <w:r>
        <w:rPr>
          <w:rFonts w:ascii="EquipExtended-ExtraLight" w:eastAsia="EquipExtended-ExtraLight" w:hAnsi="EquipExtended-ExtraLight" w:cs="EquipExtended-ExtraLight"/>
        </w:rPr>
        <w:t>- popunjena tablica za izbor/reizbor u znanstveno-nastavna, umjetničko-nastavna i nastavna zvanja i dokaze o ispunjavanju posebnih uvjeta iz natječaja;</w:t>
      </w:r>
      <w:r>
        <w:t> </w:t>
      </w:r>
    </w:p>
    <w:p w:rsidR="00E50AC9" w:rsidRDefault="002C095B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  <w:color w:val="FF0000"/>
        </w:rPr>
      </w:pPr>
      <w:r>
        <w:rPr>
          <w:rFonts w:ascii="EquipExtended-ExtraLight" w:eastAsia="EquipExtended-ExtraLight" w:hAnsi="EquipExtended-ExtraLight" w:cs="EquipExtended-ExtraLight"/>
        </w:rPr>
        <w:lastRenderedPageBreak/>
        <w:t xml:space="preserve">tablica sukladna Pravilniku o minimalnim uvjetima i postupku izbora u znanstveno-nastavna, umjetničko-nastavna i nastavna zvanja </w:t>
      </w:r>
      <w:r>
        <w:rPr>
          <w:rFonts w:ascii="EquipExtended-ExtraLight" w:eastAsia="Times New Roman" w:hAnsi="EquipExtended-ExtraLight"/>
        </w:rPr>
        <w:t>(</w:t>
      </w:r>
      <w:r>
        <w:rPr>
          <w:rFonts w:ascii="EquipExtended-ExtraLight" w:hAnsi="EquipExtended-ExtraLight" w:cs="Times New Roman"/>
        </w:rPr>
        <w:t xml:space="preserve">ur. broj: 01-1688/20 od 26. veljače 2020.) </w:t>
      </w:r>
      <w:r>
        <w:rPr>
          <w:rFonts w:ascii="EquipExtended-ExtraLight" w:eastAsia="EquipExtended-ExtraLight" w:hAnsi="EquipExtended-ExtraLight" w:cs="EquipExtended-ExtraLight"/>
        </w:rPr>
        <w:t xml:space="preserve">može se preuzeti na službenoj stranici Sveučilišta u Mostaru (vidjeti: </w:t>
      </w:r>
      <w:hyperlink r:id="rId8">
        <w:r>
          <w:rPr>
            <w:rStyle w:val="Hiperveza"/>
            <w:rFonts w:ascii="EquipExtended-ExtraLight" w:eastAsia="EquipExtended-ExtraLight" w:hAnsi="EquipExtended-ExtraLight" w:cs="EquipExtended-ExtraLight"/>
            <w:color w:val="0000FF"/>
          </w:rPr>
          <w:t>https://web-admin.sum.ba/api/storage/Tablica%202%20Tablice%20za%20izbore%20u%20znanstveno-nastavna%20zvanja%20(po%20novom%20Pravilniku)_1591020197_77.xls</w:t>
        </w:r>
      </w:hyperlink>
    </w:p>
    <w:p w:rsidR="00E50AC9" w:rsidRDefault="00E50AC9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  <w:color w:val="181825"/>
          <w:highlight w:val="white"/>
        </w:rPr>
        <w:t>Ako je diploma stečena u inozemstvu, kandidat je obvezan dostaviti i rješenje o njenoj nostrifikaciji u Bosni i Hercegovini.</w:t>
      </w:r>
    </w:p>
    <w:p w:rsidR="00E50AC9" w:rsidRDefault="002C095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Iznimno, kandidati s javnih sveučilišta u kojima je Sveučilište u Mostaru pridruženi ili stalni član Rektorskog zbora uz prijavu mogu priložiti potvrdnice o završenim studijima. Isti su obvezni naknadno dostaviti presliku diplome o završenom studiju i potvrdu o nostrifikaciji diplome ako je ista stečena u inozemstvu.</w:t>
      </w:r>
    </w:p>
    <w:p w:rsidR="00E50AC9" w:rsidRDefault="00E50AC9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Svi dokumenti koji služe kao dokaz o ispunjavanju uvjeta, dostavljaju se kao original ili ovjerena preslika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za svaku poziciju za koju se prijavljuje.</w:t>
      </w:r>
    </w:p>
    <w:p w:rsidR="00E50AC9" w:rsidRDefault="002C095B">
      <w:pPr>
        <w:shd w:val="clear" w:color="auto" w:fill="FFFFFF"/>
        <w:spacing w:after="0"/>
        <w:jc w:val="both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Natječaj ostaje otvoren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petnaest (15) dana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od dana objavljivanja u Večernjem listu,</w:t>
      </w:r>
      <w:r>
        <w:t> </w:t>
      </w:r>
      <w:r>
        <w:rPr>
          <w:rFonts w:ascii="EquipExtended-ExtraLight" w:eastAsia="EquipExtended-ExtraLight" w:hAnsi="EquipExtended-ExtraLight" w:cs="EquipExtended-ExtraLight"/>
        </w:rPr>
        <w:t>mrežnim stranicama Sveučilišta i ustrojbenih jedinica.</w:t>
      </w:r>
    </w:p>
    <w:p w:rsidR="00E50AC9" w:rsidRDefault="002C095B">
      <w:pPr>
        <w:shd w:val="clear" w:color="auto" w:fill="FFFFFF"/>
        <w:spacing w:after="0"/>
        <w:jc w:val="both"/>
        <w:rPr>
          <w:rFonts w:ascii="EquipExtended-ExtraLight" w:eastAsia="EquipExtended-ExtraLight" w:hAnsi="EquipExtended-ExtraLight" w:cs="EquipExtended-ExtraLight"/>
          <w:color w:val="222222"/>
        </w:rPr>
      </w:pPr>
      <w:r>
        <w:rPr>
          <w:rFonts w:ascii="EquipExtended-ExtraLight" w:eastAsia="EquipExtended-ExtraLight" w:hAnsi="EquipExtended-ExtraLight" w:cs="EquipExtended-ExtraLight"/>
        </w:rPr>
        <w:t xml:space="preserve">Prijavu i dokaze o ispunjavanju uvjeta iz Natječaja dostaviti na adrese ustrojbenih jedinica (Fakulteta) Sveučilišta u Mostaru na koje se Natječaj odnosi s naznakom: „Prijava na natječaj za izbor/reizbor u znanstveno – nastavna, umjetničko-nastavna i nastavna zvanja s naznakom ustrojbene jedinice, imena i prezimena i pozicije na koju se prijavljuje – NE </w:t>
      </w:r>
      <w:r>
        <w:rPr>
          <w:rFonts w:ascii="EquipExtended-ExtraLight" w:eastAsia="EquipExtended-ExtraLight" w:hAnsi="EquipExtended-ExtraLight" w:cs="EquipExtended-ExtraLight"/>
          <w:color w:val="222222"/>
        </w:rPr>
        <w:t>OTVARATI “.</w:t>
      </w:r>
    </w:p>
    <w:p w:rsidR="00E50AC9" w:rsidRDefault="002C095B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  <w:r>
        <w:rPr>
          <w:rFonts w:ascii="EquipExtended-ExtraLight" w:eastAsia="EquipExtended-ExtraLight" w:hAnsi="EquipExtended-ExtraLight" w:cs="EquipExtended-ExtraLight"/>
        </w:rPr>
        <w:t>Nepravodobne, nepotpune i neuredne prijave neće se razmatrati.</w:t>
      </w:r>
    </w:p>
    <w:p w:rsidR="00E50AC9" w:rsidRDefault="00E50AC9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</w:p>
    <w:p w:rsidR="00E50AC9" w:rsidRDefault="00E50AC9">
      <w:pPr>
        <w:spacing w:after="0" w:line="276" w:lineRule="auto"/>
        <w:rPr>
          <w:rFonts w:ascii="EquipExtended-ExtraLight" w:eastAsia="EquipExtended-ExtraLight" w:hAnsi="EquipExtended-ExtraLight" w:cs="EquipExtended-ExtraLight"/>
        </w:rPr>
      </w:pPr>
    </w:p>
    <w:p w:rsidR="00E50AC9" w:rsidRDefault="002C095B">
      <w:pPr>
        <w:spacing w:after="0" w:line="276" w:lineRule="auto"/>
        <w:jc w:val="right"/>
        <w:rPr>
          <w:rFonts w:ascii="EquipExtended-ExtraLight" w:eastAsia="EquipExtended-ExtraLight" w:hAnsi="EquipExtended-ExtraLight" w:cs="EquipExtended-ExtraLight"/>
          <w:color w:val="FF0000"/>
        </w:rPr>
      </w:pPr>
      <w:r>
        <w:rPr>
          <w:rFonts w:ascii="EquipExtended-ExtraLight" w:eastAsia="EquipExtended-ExtraLight" w:hAnsi="EquipExtended-ExtraLight" w:cs="EquipExtended-ExtraLight"/>
        </w:rPr>
        <w:t>prof. dr. sc. Zoran Tomić, v.r.</w:t>
      </w:r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E50AC9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E50AC9" w:rsidRDefault="00E50AC9">
      <w:pPr>
        <w:rPr>
          <w:rFonts w:ascii="EquipExtended-ExtraLight" w:eastAsia="EquipExtended-ExtraLight" w:hAnsi="EquipExtended-ExtraLight" w:cs="EquipExtended-ExtraLight"/>
        </w:rPr>
      </w:pPr>
    </w:p>
    <w:p w:rsidR="00E50AC9" w:rsidRDefault="00E50AC9">
      <w:pPr>
        <w:rPr>
          <w:rFonts w:ascii="EquipExtended-ExtraLight" w:eastAsia="EquipExtended-ExtraLight" w:hAnsi="EquipExtended-ExtraLight" w:cs="EquipExtended-ExtraLight"/>
        </w:rPr>
      </w:pPr>
    </w:p>
    <w:sectPr w:rsidR="00E50AC9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quipExtended-ExtraLight">
    <w:altName w:val="Calibri"/>
    <w:panose1 w:val="020B0604020202020204"/>
    <w:charset w:val="00"/>
    <w:family w:val="moder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0346"/>
    <w:multiLevelType w:val="hybridMultilevel"/>
    <w:tmpl w:val="8234A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C9"/>
    <w:rsid w:val="000277DD"/>
    <w:rsid w:val="001621B2"/>
    <w:rsid w:val="0017229E"/>
    <w:rsid w:val="0019202C"/>
    <w:rsid w:val="002B41F8"/>
    <w:rsid w:val="002C095B"/>
    <w:rsid w:val="002C6282"/>
    <w:rsid w:val="00331B95"/>
    <w:rsid w:val="003433FB"/>
    <w:rsid w:val="0052027E"/>
    <w:rsid w:val="00541D80"/>
    <w:rsid w:val="007300E5"/>
    <w:rsid w:val="007F3E20"/>
    <w:rsid w:val="008A341E"/>
    <w:rsid w:val="0092207D"/>
    <w:rsid w:val="00B52E8D"/>
    <w:rsid w:val="00C31663"/>
    <w:rsid w:val="00E50AC9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37E1-DDCD-44CF-91DD-FDE5FBB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B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admin.sum.ba/api/storage/Tablica%202%20Tablice%20za%20izbore%20u%20znanstveno-nastavna%20zvanja%20(po%20novom%20Pravilniku)_1591020197_77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-admin.sum.ba/api/storage/Tablica%201%20Tablice%20za%20izbore%20u%20znanstveno-nastavna%20zvanja%20(po%20starom%20Pravilniku)_1591020198_58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m.ba/dokumenti/pravilnik_minimalni_uvjeti.pdf" TargetMode="External"/><Relationship Id="rId5" Type="http://schemas.openxmlformats.org/officeDocument/2006/relationships/hyperlink" Target="http://web-admin.sum.ba/api/storage/pravilnik_o_izborima_u_znanstveno_nastavna_zvanja_1558601797_28.pdf?_ga=2.256891915.1474210531.1590386346-115369259.1587678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dc:description/>
  <cp:lastModifiedBy>nikolina maleta</cp:lastModifiedBy>
  <cp:revision>2</cp:revision>
  <dcterms:created xsi:type="dcterms:W3CDTF">2020-10-16T07:18:00Z</dcterms:created>
  <dcterms:modified xsi:type="dcterms:W3CDTF">2020-10-16T07:18:00Z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