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EB" w:rsidRDefault="005F47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88" w:type="dxa"/>
        <w:tblInd w:w="-115" w:type="dxa"/>
        <w:tblLayout w:type="fixed"/>
        <w:tblLook w:val="0400"/>
      </w:tblPr>
      <w:tblGrid>
        <w:gridCol w:w="9288"/>
      </w:tblGrid>
      <w:tr w:rsidR="005F47EB">
        <w:trPr>
          <w:cantSplit/>
          <w:tblHeader/>
        </w:trPr>
        <w:tc>
          <w:tcPr>
            <w:tcW w:w="9288" w:type="dxa"/>
          </w:tcPr>
          <w:p w:rsidR="005F47EB" w:rsidRDefault="00E6444C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PRIJAVNI OBRAZAC</w:t>
            </w:r>
          </w:p>
          <w:p w:rsidR="005F47EB" w:rsidRDefault="005F47EB">
            <w:pPr>
              <w:spacing w:before="0" w:after="0"/>
              <w:jc w:val="center"/>
            </w:pPr>
          </w:p>
          <w:p w:rsidR="005F47EB" w:rsidRDefault="00E6444C">
            <w:pPr>
              <w:spacing w:after="0"/>
              <w:jc w:val="center"/>
            </w:pPr>
            <w:r>
              <w:t>MEĐUNARODNA INTERDISCIPLINARNA ZNANSTVENA KONFERENCIJA</w:t>
            </w:r>
          </w:p>
          <w:p w:rsidR="005F47EB" w:rsidRDefault="00E6444C">
            <w:pPr>
              <w:spacing w:after="0"/>
              <w:jc w:val="center"/>
            </w:pPr>
            <w:r>
              <w:t>u čast 100. godišnjice smrti pjesnika Antuna Branka Šimića</w:t>
            </w:r>
          </w:p>
          <w:p w:rsidR="005F47EB" w:rsidRDefault="00E6444C">
            <w:pPr>
              <w:spacing w:after="0"/>
              <w:rPr>
                <w:b/>
              </w:rPr>
            </w:pPr>
            <w:r>
              <w:rPr>
                <w:b/>
              </w:rPr>
              <w:t>Percepcija smrti u novome mileniju: Od pjesničke apstrakcije do medijske atrakcije</w:t>
            </w:r>
          </w:p>
          <w:p w:rsidR="005F47EB" w:rsidRDefault="005F47EB">
            <w:pPr>
              <w:spacing w:after="0"/>
              <w:jc w:val="center"/>
              <w:rPr>
                <w:b/>
              </w:rPr>
            </w:pPr>
          </w:p>
          <w:p w:rsidR="005F47EB" w:rsidRDefault="00E644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Filozofski fakultet Sveučilišta u Mostaru</w:t>
            </w:r>
          </w:p>
          <w:p w:rsidR="005F47EB" w:rsidRDefault="00E644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6. i 7. studenoga 2025. </w:t>
            </w:r>
          </w:p>
          <w:p w:rsidR="005F47EB" w:rsidRDefault="005F47EB">
            <w:pPr>
              <w:jc w:val="center"/>
              <w:rPr>
                <w:b/>
              </w:rPr>
            </w:pPr>
          </w:p>
        </w:tc>
      </w:tr>
    </w:tbl>
    <w:p w:rsidR="005F47EB" w:rsidRDefault="005F47EB">
      <w:pPr>
        <w:jc w:val="center"/>
        <w:rPr>
          <w:b/>
        </w:rPr>
      </w:pPr>
    </w:p>
    <w:p w:rsidR="005F47EB" w:rsidRDefault="005F47EB">
      <w:pPr>
        <w:jc w:val="center"/>
        <w:rPr>
          <w:b/>
        </w:rPr>
      </w:pPr>
    </w:p>
    <w:p w:rsidR="005F47EB" w:rsidRDefault="00E6444C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Obvezno popuniti sve podatke i prijavni obrazac poslati na e-adresu: </w:t>
      </w:r>
      <w:hyperlink r:id="rId8">
        <w:r>
          <w:rPr>
            <w:b/>
            <w:color w:val="0000FF"/>
            <w:u w:val="single"/>
          </w:rPr>
          <w:t>100abs@ff.sum.ba</w:t>
        </w:r>
      </w:hyperlink>
    </w:p>
    <w:p w:rsidR="005F47EB" w:rsidRDefault="005F47EB"/>
    <w:p w:rsidR="005F47EB" w:rsidRDefault="00E6444C">
      <w:pPr>
        <w:rPr>
          <w:b/>
        </w:rPr>
      </w:pPr>
      <w:r>
        <w:rPr>
          <w:b/>
        </w:rPr>
        <w:t>PODATCI O AUTORU:</w:t>
      </w:r>
    </w:p>
    <w:tbl>
      <w:tblPr>
        <w:tblStyle w:val="a0"/>
        <w:tblW w:w="93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5"/>
        <w:gridCol w:w="3420"/>
        <w:gridCol w:w="1500"/>
        <w:gridCol w:w="3225"/>
      </w:tblGrid>
      <w:tr w:rsidR="005F47EB">
        <w:trPr>
          <w:cantSplit/>
          <w:trHeight w:val="567"/>
          <w:tblHeader/>
        </w:trPr>
        <w:tc>
          <w:tcPr>
            <w:tcW w:w="1185" w:type="dxa"/>
            <w:vAlign w:val="center"/>
          </w:tcPr>
          <w:p w:rsidR="005F47EB" w:rsidRDefault="00E6444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3420" w:type="dxa"/>
            <w:vAlign w:val="center"/>
          </w:tcPr>
          <w:p w:rsidR="005F47EB" w:rsidRDefault="005F47EB">
            <w:pPr>
              <w:spacing w:before="0" w:after="0"/>
              <w:jc w:val="center"/>
            </w:pPr>
          </w:p>
        </w:tc>
        <w:tc>
          <w:tcPr>
            <w:tcW w:w="1500" w:type="dxa"/>
            <w:vAlign w:val="center"/>
          </w:tcPr>
          <w:p w:rsidR="005F47EB" w:rsidRDefault="00E6444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3225" w:type="dxa"/>
            <w:vAlign w:val="center"/>
          </w:tcPr>
          <w:p w:rsidR="005F47EB" w:rsidRDefault="005F47EB">
            <w:pPr>
              <w:spacing w:before="0" w:after="0"/>
              <w:jc w:val="center"/>
            </w:pPr>
          </w:p>
        </w:tc>
      </w:tr>
      <w:tr w:rsidR="005F47EB">
        <w:trPr>
          <w:cantSplit/>
          <w:trHeight w:val="567"/>
          <w:tblHeader/>
        </w:trPr>
        <w:tc>
          <w:tcPr>
            <w:tcW w:w="1185" w:type="dxa"/>
            <w:vAlign w:val="center"/>
          </w:tcPr>
          <w:p w:rsidR="005F47EB" w:rsidRDefault="00E6444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Zvanje</w:t>
            </w:r>
          </w:p>
        </w:tc>
        <w:tc>
          <w:tcPr>
            <w:tcW w:w="3420" w:type="dxa"/>
            <w:vAlign w:val="center"/>
          </w:tcPr>
          <w:p w:rsidR="005F47EB" w:rsidRDefault="005F47EB">
            <w:pPr>
              <w:spacing w:before="0" w:after="0"/>
              <w:jc w:val="center"/>
            </w:pPr>
          </w:p>
        </w:tc>
        <w:tc>
          <w:tcPr>
            <w:tcW w:w="1500" w:type="dxa"/>
            <w:vAlign w:val="center"/>
          </w:tcPr>
          <w:p w:rsidR="005F47EB" w:rsidRDefault="00E6444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Institucija</w:t>
            </w:r>
          </w:p>
        </w:tc>
        <w:tc>
          <w:tcPr>
            <w:tcW w:w="3225" w:type="dxa"/>
            <w:vAlign w:val="center"/>
          </w:tcPr>
          <w:p w:rsidR="005F47EB" w:rsidRDefault="005F47EB">
            <w:pPr>
              <w:spacing w:before="0" w:after="0"/>
              <w:jc w:val="center"/>
            </w:pPr>
          </w:p>
        </w:tc>
      </w:tr>
      <w:tr w:rsidR="005F47EB">
        <w:trPr>
          <w:cantSplit/>
          <w:trHeight w:val="567"/>
          <w:tblHeader/>
        </w:trPr>
        <w:tc>
          <w:tcPr>
            <w:tcW w:w="1185" w:type="dxa"/>
            <w:vAlign w:val="center"/>
          </w:tcPr>
          <w:p w:rsidR="005F47EB" w:rsidRDefault="00E6444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Država</w:t>
            </w:r>
          </w:p>
        </w:tc>
        <w:tc>
          <w:tcPr>
            <w:tcW w:w="3420" w:type="dxa"/>
            <w:vAlign w:val="center"/>
          </w:tcPr>
          <w:p w:rsidR="005F47EB" w:rsidRDefault="005F47EB">
            <w:pPr>
              <w:spacing w:before="0" w:after="0"/>
              <w:jc w:val="center"/>
            </w:pPr>
          </w:p>
        </w:tc>
        <w:tc>
          <w:tcPr>
            <w:tcW w:w="1500" w:type="dxa"/>
            <w:vAlign w:val="center"/>
          </w:tcPr>
          <w:p w:rsidR="005F47EB" w:rsidRDefault="00E6444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Grad</w:t>
            </w:r>
          </w:p>
        </w:tc>
        <w:tc>
          <w:tcPr>
            <w:tcW w:w="3225" w:type="dxa"/>
            <w:vAlign w:val="center"/>
          </w:tcPr>
          <w:p w:rsidR="005F47EB" w:rsidRDefault="005F47EB">
            <w:pPr>
              <w:spacing w:before="0" w:after="0"/>
              <w:jc w:val="center"/>
            </w:pPr>
          </w:p>
        </w:tc>
      </w:tr>
      <w:tr w:rsidR="005F47EB">
        <w:trPr>
          <w:cantSplit/>
          <w:trHeight w:val="567"/>
          <w:tblHeader/>
        </w:trPr>
        <w:tc>
          <w:tcPr>
            <w:tcW w:w="1185" w:type="dxa"/>
            <w:vAlign w:val="center"/>
          </w:tcPr>
          <w:p w:rsidR="005F47EB" w:rsidRDefault="00E6444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420" w:type="dxa"/>
            <w:vAlign w:val="center"/>
          </w:tcPr>
          <w:p w:rsidR="005F47EB" w:rsidRDefault="005F47EB">
            <w:pPr>
              <w:spacing w:before="0" w:after="0"/>
              <w:jc w:val="center"/>
            </w:pPr>
          </w:p>
        </w:tc>
        <w:tc>
          <w:tcPr>
            <w:tcW w:w="1500" w:type="dxa"/>
            <w:vAlign w:val="center"/>
          </w:tcPr>
          <w:p w:rsidR="005F47EB" w:rsidRDefault="00E6444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E-adresa</w:t>
            </w:r>
          </w:p>
        </w:tc>
        <w:tc>
          <w:tcPr>
            <w:tcW w:w="3225" w:type="dxa"/>
            <w:vAlign w:val="center"/>
          </w:tcPr>
          <w:p w:rsidR="005F47EB" w:rsidRDefault="005F47EB">
            <w:pPr>
              <w:spacing w:before="0" w:after="0"/>
              <w:jc w:val="center"/>
            </w:pPr>
          </w:p>
        </w:tc>
      </w:tr>
    </w:tbl>
    <w:p w:rsidR="005F47EB" w:rsidRDefault="005F47EB"/>
    <w:tbl>
      <w:tblPr>
        <w:tblStyle w:val="a1"/>
        <w:tblW w:w="9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20"/>
        <w:gridCol w:w="6795"/>
      </w:tblGrid>
      <w:tr w:rsidR="005F47EB">
        <w:trPr>
          <w:cantSplit/>
          <w:tblHeader/>
        </w:trPr>
        <w:tc>
          <w:tcPr>
            <w:tcW w:w="2520" w:type="dxa"/>
          </w:tcPr>
          <w:p w:rsidR="005F47EB" w:rsidRDefault="00E6444C">
            <w:pPr>
              <w:spacing w:before="0" w:after="0"/>
              <w:rPr>
                <w:b/>
              </w:rPr>
            </w:pPr>
            <w:r>
              <w:rPr>
                <w:b/>
              </w:rPr>
              <w:t>Naslov rada na</w:t>
            </w:r>
          </w:p>
          <w:p w:rsidR="005F47EB" w:rsidRDefault="00E6444C">
            <w:pPr>
              <w:spacing w:before="0" w:after="0"/>
              <w:rPr>
                <w:b/>
              </w:rPr>
            </w:pPr>
            <w:r>
              <w:rPr>
                <w:b/>
              </w:rPr>
              <w:t>hrvatskome jeziku</w:t>
            </w:r>
          </w:p>
        </w:tc>
        <w:tc>
          <w:tcPr>
            <w:tcW w:w="6795" w:type="dxa"/>
          </w:tcPr>
          <w:p w:rsidR="005F47EB" w:rsidRDefault="005F47EB">
            <w:pPr>
              <w:spacing w:before="0" w:after="0"/>
            </w:pPr>
          </w:p>
        </w:tc>
      </w:tr>
      <w:tr w:rsidR="005F47EB">
        <w:trPr>
          <w:cantSplit/>
          <w:tblHeader/>
        </w:trPr>
        <w:tc>
          <w:tcPr>
            <w:tcW w:w="2520" w:type="dxa"/>
          </w:tcPr>
          <w:p w:rsidR="005F47EB" w:rsidRDefault="00E6444C">
            <w:pPr>
              <w:spacing w:before="0" w:after="0"/>
              <w:rPr>
                <w:b/>
              </w:rPr>
            </w:pPr>
            <w:r>
              <w:rPr>
                <w:b/>
              </w:rPr>
              <w:t>Naslov rada na</w:t>
            </w:r>
          </w:p>
          <w:p w:rsidR="005F47EB" w:rsidRDefault="00E6444C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engleskome jeziku </w:t>
            </w:r>
          </w:p>
        </w:tc>
        <w:tc>
          <w:tcPr>
            <w:tcW w:w="6795" w:type="dxa"/>
          </w:tcPr>
          <w:p w:rsidR="005F47EB" w:rsidRDefault="005F47EB">
            <w:pPr>
              <w:spacing w:before="0" w:after="0"/>
            </w:pPr>
          </w:p>
        </w:tc>
      </w:tr>
      <w:tr w:rsidR="005F47EB">
        <w:trPr>
          <w:cantSplit/>
          <w:trHeight w:val="712"/>
          <w:tblHeader/>
        </w:trPr>
        <w:tc>
          <w:tcPr>
            <w:tcW w:w="2520" w:type="dxa"/>
            <w:vMerge w:val="restart"/>
          </w:tcPr>
          <w:p w:rsidR="005F47EB" w:rsidRDefault="00E6444C">
            <w:pPr>
              <w:tabs>
                <w:tab w:val="left" w:pos="4740"/>
              </w:tabs>
              <w:spacing w:before="0" w:after="0"/>
              <w:jc w:val="center"/>
            </w:pPr>
            <w:r>
              <w:rPr>
                <w:b/>
              </w:rPr>
              <w:t>Suautori</w:t>
            </w:r>
          </w:p>
          <w:p w:rsidR="005F47EB" w:rsidRDefault="00E6444C">
            <w:pPr>
              <w:tabs>
                <w:tab w:val="left" w:pos="4740"/>
              </w:tabs>
              <w:spacing w:before="0" w:after="0"/>
            </w:pPr>
            <w:r>
              <w:t>Ime, prezime, zvanje, institucija, adresa institucije, e-adresa</w:t>
            </w:r>
          </w:p>
          <w:p w:rsidR="005F47EB" w:rsidRDefault="00E6444C">
            <w:pPr>
              <w:tabs>
                <w:tab w:val="left" w:pos="4740"/>
              </w:tabs>
              <w:spacing w:before="0" w:after="0"/>
              <w:rPr>
                <w:sz w:val="20"/>
                <w:szCs w:val="20"/>
              </w:rPr>
            </w:pPr>
            <w:r>
              <w:t>(</w:t>
            </w:r>
            <w:r>
              <w:rPr>
                <w:i/>
              </w:rPr>
              <w:t>obvezno navesti sve podatke</w:t>
            </w:r>
            <w:r>
              <w:t>)</w:t>
            </w:r>
          </w:p>
        </w:tc>
        <w:tc>
          <w:tcPr>
            <w:tcW w:w="6795" w:type="dxa"/>
          </w:tcPr>
          <w:p w:rsidR="005F47EB" w:rsidRDefault="00E6444C">
            <w:pPr>
              <w:spacing w:before="0" w:after="0"/>
            </w:pPr>
            <w:r>
              <w:t>1.</w:t>
            </w:r>
          </w:p>
        </w:tc>
      </w:tr>
      <w:tr w:rsidR="005F47EB">
        <w:trPr>
          <w:cantSplit/>
          <w:tblHeader/>
        </w:trPr>
        <w:tc>
          <w:tcPr>
            <w:tcW w:w="2520" w:type="dxa"/>
            <w:vMerge/>
          </w:tcPr>
          <w:p w:rsidR="005F47EB" w:rsidRDefault="005F4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6795" w:type="dxa"/>
          </w:tcPr>
          <w:p w:rsidR="005F47EB" w:rsidRDefault="00E6444C">
            <w:pPr>
              <w:spacing w:before="0" w:after="0"/>
            </w:pPr>
            <w:r>
              <w:t>2.</w:t>
            </w:r>
          </w:p>
        </w:tc>
      </w:tr>
    </w:tbl>
    <w:p w:rsidR="005F47EB" w:rsidRDefault="005F47EB">
      <w:pPr>
        <w:rPr>
          <w:b/>
        </w:rPr>
      </w:pPr>
    </w:p>
    <w:p w:rsidR="005F47EB" w:rsidRDefault="005F47EB">
      <w:pPr>
        <w:rPr>
          <w:b/>
        </w:rPr>
      </w:pPr>
    </w:p>
    <w:p w:rsidR="005F47EB" w:rsidRDefault="005F47EB">
      <w:pPr>
        <w:rPr>
          <w:b/>
        </w:rPr>
      </w:pPr>
    </w:p>
    <w:p w:rsidR="005F47EB" w:rsidRDefault="005F47EB">
      <w:pPr>
        <w:rPr>
          <w:b/>
        </w:rPr>
      </w:pPr>
    </w:p>
    <w:p w:rsidR="005F47EB" w:rsidRDefault="005F47EB">
      <w:pPr>
        <w:rPr>
          <w:b/>
        </w:rPr>
      </w:pPr>
    </w:p>
    <w:p w:rsidR="005F47EB" w:rsidRDefault="005F47EB">
      <w:pPr>
        <w:rPr>
          <w:b/>
        </w:rPr>
      </w:pPr>
    </w:p>
    <w:p w:rsidR="005F47EB" w:rsidRDefault="00E6444C">
      <w:pPr>
        <w:rPr>
          <w:b/>
        </w:rPr>
      </w:pPr>
      <w:r>
        <w:rPr>
          <w:b/>
        </w:rPr>
        <w:t xml:space="preserve">SAŽETAK </w:t>
      </w:r>
    </w:p>
    <w:p w:rsidR="005F47EB" w:rsidRDefault="00E6444C">
      <w:pPr>
        <w:numPr>
          <w:ilvl w:val="0"/>
          <w:numId w:val="1"/>
        </w:numPr>
        <w:spacing w:before="0" w:after="0"/>
      </w:pPr>
      <w:r>
        <w:t>na hrvatskome i engleskome jeziku</w:t>
      </w:r>
    </w:p>
    <w:p w:rsidR="005F47EB" w:rsidRDefault="00E6444C">
      <w:pPr>
        <w:numPr>
          <w:ilvl w:val="0"/>
          <w:numId w:val="1"/>
        </w:numPr>
        <w:spacing w:before="0" w:after="0"/>
      </w:pPr>
      <w:r>
        <w:t>do 250 riječi</w:t>
      </w:r>
    </w:p>
    <w:p w:rsidR="005F47EB" w:rsidRDefault="00E6444C">
      <w:pPr>
        <w:numPr>
          <w:ilvl w:val="0"/>
          <w:numId w:val="1"/>
        </w:numPr>
        <w:spacing w:before="0" w:after="0"/>
      </w:pPr>
      <w:r>
        <w:t xml:space="preserve">5 </w:t>
      </w:r>
      <w:r>
        <w:rPr>
          <w:sz w:val="22"/>
          <w:szCs w:val="22"/>
        </w:rPr>
        <w:t xml:space="preserve">– </w:t>
      </w:r>
      <w:r>
        <w:t>7 ključnih riječi</w:t>
      </w:r>
    </w:p>
    <w:p w:rsidR="005F47EB" w:rsidRDefault="005F47EB">
      <w:pPr>
        <w:spacing w:before="0" w:after="0"/>
        <w:ind w:left="720"/>
      </w:pPr>
    </w:p>
    <w:tbl>
      <w:tblPr>
        <w:tblStyle w:val="a2"/>
        <w:tblW w:w="92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25"/>
      </w:tblGrid>
      <w:tr w:rsidR="005F47EB">
        <w:trPr>
          <w:cantSplit/>
          <w:tblHeader/>
        </w:trPr>
        <w:tc>
          <w:tcPr>
            <w:tcW w:w="9225" w:type="dxa"/>
          </w:tcPr>
          <w:p w:rsidR="005F47EB" w:rsidRDefault="00E6444C">
            <w:pPr>
              <w:spacing w:before="0" w:after="0"/>
            </w:pPr>
            <w:r>
              <w:rPr>
                <w:b/>
              </w:rPr>
              <w:t xml:space="preserve">SAŽETAK </w:t>
            </w:r>
          </w:p>
        </w:tc>
      </w:tr>
      <w:tr w:rsidR="005F47EB">
        <w:trPr>
          <w:cantSplit/>
          <w:tblHeader/>
        </w:trPr>
        <w:tc>
          <w:tcPr>
            <w:tcW w:w="9225" w:type="dxa"/>
          </w:tcPr>
          <w:p w:rsidR="005F47EB" w:rsidRDefault="005F47EB"/>
          <w:p w:rsidR="005F47EB" w:rsidRDefault="005F47EB"/>
          <w:p w:rsidR="005F47EB" w:rsidRDefault="005F47EB"/>
        </w:tc>
      </w:tr>
      <w:tr w:rsidR="005F47EB">
        <w:trPr>
          <w:cantSplit/>
          <w:tblHeader/>
        </w:trPr>
        <w:tc>
          <w:tcPr>
            <w:tcW w:w="9225" w:type="dxa"/>
          </w:tcPr>
          <w:p w:rsidR="005F47EB" w:rsidRDefault="00E6444C">
            <w:r>
              <w:t xml:space="preserve">Ključne riječi: </w:t>
            </w:r>
          </w:p>
        </w:tc>
      </w:tr>
    </w:tbl>
    <w:p w:rsidR="005F47EB" w:rsidRDefault="005F47EB"/>
    <w:tbl>
      <w:tblPr>
        <w:tblStyle w:val="a3"/>
        <w:tblW w:w="92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55"/>
      </w:tblGrid>
      <w:tr w:rsidR="005F47EB">
        <w:trPr>
          <w:cantSplit/>
          <w:trHeight w:val="70"/>
          <w:tblHeader/>
        </w:trPr>
        <w:tc>
          <w:tcPr>
            <w:tcW w:w="9255" w:type="dxa"/>
          </w:tcPr>
          <w:p w:rsidR="005F47EB" w:rsidRDefault="00E6444C">
            <w:pPr>
              <w:spacing w:before="0" w:after="0"/>
            </w:pPr>
            <w:r>
              <w:rPr>
                <w:b/>
              </w:rPr>
              <w:t xml:space="preserve">ABSTRACT </w:t>
            </w:r>
          </w:p>
        </w:tc>
      </w:tr>
      <w:tr w:rsidR="005F47EB">
        <w:trPr>
          <w:cantSplit/>
          <w:tblHeader/>
        </w:trPr>
        <w:tc>
          <w:tcPr>
            <w:tcW w:w="9255" w:type="dxa"/>
          </w:tcPr>
          <w:p w:rsidR="005F47EB" w:rsidRDefault="005F47EB"/>
          <w:p w:rsidR="005F47EB" w:rsidRDefault="005F47EB"/>
        </w:tc>
      </w:tr>
      <w:tr w:rsidR="005F47EB">
        <w:trPr>
          <w:cantSplit/>
          <w:tblHeader/>
        </w:trPr>
        <w:tc>
          <w:tcPr>
            <w:tcW w:w="9255" w:type="dxa"/>
          </w:tcPr>
          <w:p w:rsidR="005F47EB" w:rsidRDefault="00E6444C">
            <w:r>
              <w:t xml:space="preserve">Keywords: </w:t>
            </w:r>
          </w:p>
        </w:tc>
      </w:tr>
    </w:tbl>
    <w:p w:rsidR="005F47EB" w:rsidRDefault="00E6444C">
      <w:r>
        <w:t>Jedan autor može prijaviti samo jednu temu izlaganja.</w:t>
      </w:r>
    </w:p>
    <w:p w:rsidR="005F47EB" w:rsidRDefault="00E6444C">
      <w:r>
        <w:t>Knjižica sažetaka bit će objavljena prije Konferencije.</w:t>
      </w:r>
    </w:p>
    <w:p w:rsidR="005F47EB" w:rsidRDefault="00E6444C">
      <w:r>
        <w:t>Pristigli radovi proći će dvije anonimne recenzije, a pozitivno ocjenjeni bit će objavljeni u</w:t>
      </w:r>
    </w:p>
    <w:p w:rsidR="005F47EB" w:rsidRDefault="00E6444C">
      <w:r>
        <w:t xml:space="preserve">časopisu </w:t>
      </w:r>
      <w:r>
        <w:rPr>
          <w:i/>
        </w:rPr>
        <w:t>Hum</w:t>
      </w:r>
      <w:hyperlink r:id="rId9">
        <w:r>
          <w:rPr>
            <w:color w:val="1155CC"/>
            <w:u w:val="single"/>
          </w:rPr>
          <w:t>https://hum.ff.sum.ba/</w:t>
        </w:r>
      </w:hyperlink>
    </w:p>
    <w:p w:rsidR="005F47EB" w:rsidRDefault="005F47EB">
      <w:pPr>
        <w:spacing w:before="240" w:after="240"/>
      </w:pPr>
    </w:p>
    <w:p w:rsidR="005F47EB" w:rsidRDefault="005F47EB">
      <w:pPr>
        <w:spacing w:before="240" w:after="240"/>
      </w:pPr>
    </w:p>
    <w:p w:rsidR="005F47EB" w:rsidRDefault="005F47EB">
      <w:pPr>
        <w:spacing w:before="240" w:after="240"/>
      </w:pPr>
    </w:p>
    <w:sectPr w:rsidR="005F47EB" w:rsidSect="005F47EB"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200" w:rsidRDefault="00966200" w:rsidP="00960ACA">
      <w:pPr>
        <w:spacing w:before="0" w:after="0"/>
      </w:pPr>
      <w:r>
        <w:separator/>
      </w:r>
    </w:p>
  </w:endnote>
  <w:endnote w:type="continuationSeparator" w:id="1">
    <w:p w:rsidR="00966200" w:rsidRDefault="00966200" w:rsidP="00960AC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CA" w:rsidRDefault="00960ACA" w:rsidP="00960ACA">
    <w:pPr>
      <w:pStyle w:val="Podnoje"/>
      <w:jc w:val="right"/>
    </w:pPr>
    <w:r>
      <w:rPr>
        <w:noProof/>
        <w:lang w:val="hr-HR"/>
      </w:rPr>
      <w:drawing>
        <wp:inline distT="0" distB="0" distL="0" distR="0">
          <wp:extent cx="2032781" cy="715237"/>
          <wp:effectExtent l="0" t="0" r="0" b="0"/>
          <wp:docPr id="16034023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402344" name="Picture 16034023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523" cy="761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200" w:rsidRDefault="00966200" w:rsidP="00960ACA">
      <w:pPr>
        <w:spacing w:before="0" w:after="0"/>
      </w:pPr>
      <w:r>
        <w:separator/>
      </w:r>
    </w:p>
  </w:footnote>
  <w:footnote w:type="continuationSeparator" w:id="1">
    <w:p w:rsidR="00966200" w:rsidRDefault="00966200" w:rsidP="00960AC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199"/>
    <w:multiLevelType w:val="multilevel"/>
    <w:tmpl w:val="FD289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7EB"/>
    <w:rsid w:val="004871FD"/>
    <w:rsid w:val="005F47EB"/>
    <w:rsid w:val="00960ACA"/>
    <w:rsid w:val="00966200"/>
    <w:rsid w:val="00C50099"/>
    <w:rsid w:val="00E40A6E"/>
    <w:rsid w:val="00E64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bs-Latn-BA" w:eastAsia="hr-HR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FA"/>
    <w:rPr>
      <w:rFonts w:eastAsia="Calibri"/>
    </w:rPr>
  </w:style>
  <w:style w:type="paragraph" w:styleId="Naslov1">
    <w:name w:val="heading 1"/>
    <w:basedOn w:val="Normal1"/>
    <w:next w:val="Normal1"/>
    <w:rsid w:val="005F47EB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basedOn w:val="Normal1"/>
    <w:next w:val="Normal1"/>
    <w:rsid w:val="005F47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1"/>
    <w:next w:val="Normal1"/>
    <w:rsid w:val="005F47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1"/>
    <w:next w:val="Normal1"/>
    <w:rsid w:val="005F47EB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1"/>
    <w:next w:val="Normal1"/>
    <w:rsid w:val="005F47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1"/>
    <w:next w:val="Normal1"/>
    <w:rsid w:val="005F47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5F47EB"/>
  </w:style>
  <w:style w:type="table" w:customStyle="1" w:styleId="TableNormal1">
    <w:name w:val="Table Normal1"/>
    <w:rsid w:val="005F47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1"/>
    <w:next w:val="Normal1"/>
    <w:rsid w:val="005F47EB"/>
    <w:pPr>
      <w:keepNext/>
      <w:keepLines/>
      <w:spacing w:before="480"/>
    </w:pPr>
    <w:rPr>
      <w:b/>
      <w:sz w:val="72"/>
      <w:szCs w:val="72"/>
    </w:rPr>
  </w:style>
  <w:style w:type="character" w:styleId="Hiperveza">
    <w:name w:val="Hyperlink"/>
    <w:uiPriority w:val="99"/>
    <w:unhideWhenUsed/>
    <w:rsid w:val="004E67FA"/>
    <w:rPr>
      <w:color w:val="0000FF"/>
      <w:u w:val="single"/>
    </w:rPr>
  </w:style>
  <w:style w:type="paragraph" w:styleId="Podnaslov">
    <w:name w:val="Subtitle"/>
    <w:basedOn w:val="Normal"/>
    <w:next w:val="Normal"/>
    <w:rsid w:val="005F47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F47E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5F47E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5F47E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5F47E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5F47E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60ACA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60ACA"/>
    <w:rPr>
      <w:rFonts w:eastAsia="Calibri"/>
    </w:rPr>
  </w:style>
  <w:style w:type="paragraph" w:styleId="Podnoje">
    <w:name w:val="footer"/>
    <w:basedOn w:val="Normal"/>
    <w:link w:val="PodnojeChar"/>
    <w:uiPriority w:val="99"/>
    <w:unhideWhenUsed/>
    <w:rsid w:val="00960ACA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60ACA"/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0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0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abs@ff.sum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um.ff.sum.b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+o/pFjUqzaGGCKFVipGaEt9MA==">CgMxLjAyCGguZ2pkZ3hzOAByITFadlU3RUV3TzhLUUxnWk5kc0hzRVo0ci1Xc2xBUVJmRg==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2025-02-26T12:06:00Z</dcterms:created>
  <dcterms:modified xsi:type="dcterms:W3CDTF">2025-02-26T12:06:00Z</dcterms:modified>
</cp:coreProperties>
</file>