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D" w:rsidRDefault="00F1062D" w:rsidP="00F1062D">
      <w:pPr>
        <w:pStyle w:val="Standard"/>
        <w:spacing w:line="360" w:lineRule="auto"/>
        <w:jc w:val="both"/>
        <w:rPr>
          <w:b/>
          <w:bCs/>
          <w:lang w:bidi="ar-SA"/>
        </w:rPr>
      </w:pPr>
      <w:r>
        <w:rPr>
          <w:rFonts w:ascii="Times New Roman" w:hAnsi="Times New Roman"/>
          <w:b/>
          <w:bCs/>
          <w:sz w:val="28"/>
          <w:szCs w:val="28"/>
          <w:lang w:bidi="ar-SA"/>
        </w:rPr>
        <w:t>SAŽETAK</w:t>
      </w:r>
    </w:p>
    <w:p w:rsidR="00F1062D" w:rsidRDefault="00F1062D" w:rsidP="00F1062D">
      <w:pPr>
        <w:pStyle w:val="Standard"/>
        <w:spacing w:line="360" w:lineRule="auto"/>
        <w:jc w:val="both"/>
        <w:rPr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Strateška informacija ključ je uspjeha tijekom razdoblja i rata i mira. Informacija je osnova  svakodnevna djelovanja. Ratne strategije temelje se na ključnim informacijama. Greške uzrokovane dezinformacijama skupo se plaćaju. Ratno razdoblje, tragično u svojoj naravi, otvara raznovrsna istraživačka pitanja. </w: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>Dezinformacije su karakteristične za rat, no zbog žrtava i dugoročnih posljedica potrebno je rasvijetliti ratne informacijske operacije. II. svjetski rat i dalje potiče različita pitanja, uključujući pitanje metoda informacijskih operacija.</w: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Svrha je istraživanja dati uvid u informacijske operacije i ulogu medija, temeljen na kvantitativnoj analizi sadržaja dnevnih novina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Der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V</w:t>
      </w:r>
      <w:r>
        <w:rPr>
          <w:rStyle w:val="Istaknuto"/>
          <w:lang w:eastAsia="en-US" w:bidi="ar-SA"/>
        </w:rPr>
        <w:t>ö</w:t>
      </w:r>
      <w:r>
        <w:rPr>
          <w:rFonts w:ascii="Times New Roman" w:hAnsi="Times New Roman" w:cs="Arial"/>
          <w:i/>
          <w:iCs/>
          <w:lang w:eastAsia="en-US" w:bidi="ar-SA"/>
        </w:rPr>
        <w:t>lkische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Beobachter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r>
        <w:rPr>
          <w:rFonts w:ascii="Times New Roman" w:hAnsi="Times New Roman" w:cs="Arial"/>
          <w:lang w:eastAsia="en-US" w:bidi="ar-SA"/>
        </w:rPr>
        <w:t>odnosno naslovnica objavljenih</w:t>
      </w:r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r>
        <w:rPr>
          <w:rFonts w:ascii="Times New Roman" w:hAnsi="Times New Roman" w:cs="Arial"/>
          <w:lang w:bidi="ar-SA"/>
        </w:rPr>
        <w:t>od</w:t>
      </w:r>
      <w:r>
        <w:rPr>
          <w:rFonts w:ascii="Times New Roman" w:hAnsi="Times New Roman"/>
          <w:lang w:bidi="ar-SA"/>
        </w:rPr>
        <w:t xml:space="preserve"> 1939. do 1945. godine. Drugi je dio studija slučaja novina </w:t>
      </w:r>
      <w:proofErr w:type="spellStart"/>
      <w:r>
        <w:rPr>
          <w:rFonts w:ascii="Times New Roman" w:hAnsi="Times New Roman"/>
          <w:i/>
          <w:iCs/>
          <w:lang w:bidi="ar-SA"/>
        </w:rPr>
        <w:t>Das</w:t>
      </w:r>
      <w:proofErr w:type="spellEnd"/>
      <w:r>
        <w:rPr>
          <w:rFonts w:ascii="Times New Roman" w:hAnsi="Times New Roman"/>
          <w:i/>
          <w:iCs/>
          <w:lang w:bidi="ar-SA"/>
        </w:rPr>
        <w:t xml:space="preserve"> </w:t>
      </w:r>
      <w:proofErr w:type="spellStart"/>
      <w:r>
        <w:rPr>
          <w:rFonts w:ascii="Times New Roman" w:hAnsi="Times New Roman"/>
          <w:i/>
          <w:iCs/>
          <w:lang w:bidi="ar-SA"/>
        </w:rPr>
        <w:t>Scwharze</w:t>
      </w:r>
      <w:proofErr w:type="spellEnd"/>
      <w:r>
        <w:rPr>
          <w:rFonts w:ascii="Times New Roman" w:hAnsi="Times New Roman"/>
          <w:i/>
          <w:iCs/>
          <w:lang w:bidi="ar-SA"/>
        </w:rPr>
        <w:t xml:space="preserve"> </w:t>
      </w:r>
      <w:proofErr w:type="spellStart"/>
      <w:r>
        <w:rPr>
          <w:rFonts w:ascii="Times New Roman" w:hAnsi="Times New Roman"/>
          <w:i/>
          <w:iCs/>
          <w:lang w:bidi="ar-SA"/>
        </w:rPr>
        <w:t>Korps</w:t>
      </w:r>
      <w:proofErr w:type="spellEnd"/>
      <w:r>
        <w:rPr>
          <w:rFonts w:ascii="Times New Roman" w:hAnsi="Times New Roman"/>
          <w:lang w:bidi="ar-SA"/>
        </w:rPr>
        <w:t xml:space="preserve"> koja pruža specifične primjere poruka usmjerenih prema specifičnoj grupi primatelja. Ključni je naglasak na odgovarajućoj informacijskoj strategiji za razdoblje rata.</w: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lang w:bidi="ar-SA"/>
        </w:rPr>
      </w:pPr>
    </w:p>
    <w:p w:rsidR="00F1062D" w:rsidRDefault="00F1062D" w:rsidP="00F1062D">
      <w:pPr>
        <w:pStyle w:val="Standard"/>
        <w:spacing w:before="240" w:line="360" w:lineRule="auto"/>
        <w:jc w:val="both"/>
        <w:rPr>
          <w:rFonts w:ascii="Times New Roman" w:hAnsi="Times New Roman"/>
          <w:b/>
          <w:bCs/>
          <w:lang w:bidi="ar-SA"/>
        </w:rPr>
      </w:pPr>
      <w:r>
        <w:rPr>
          <w:rFonts w:ascii="Times New Roman" w:hAnsi="Times New Roman"/>
          <w:b/>
          <w:bCs/>
          <w:lang w:eastAsia="en-US" w:bidi="ar-SA"/>
        </w:rPr>
        <w:t>Ključne riječi: informacija; dezinformacija; II. svjetski rat; mediji; informacijske operacije</w: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right"/>
        <w:rPr>
          <w:rFonts w:ascii="Times New Roman" w:hAnsi="Times New Roman"/>
          <w:lang w:bidi="ar-SA"/>
        </w:rPr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518795</wp:posOffset>
                </wp:positionV>
                <wp:extent cx="137160" cy="167640"/>
                <wp:effectExtent l="0" t="0" r="15240" b="22860"/>
                <wp:wrapNone/>
                <wp:docPr id="80" name="Elips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5CABA" id="Elipsa 80" o:spid="_x0000_s1026" style="position:absolute;margin-left:446.3pt;margin-top:40.85pt;width:10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724535</wp:posOffset>
                </wp:positionV>
                <wp:extent cx="175260" cy="161925"/>
                <wp:effectExtent l="0" t="0" r="15240" b="28575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5CB0F" id="Zaobljeni pravokutnik 17" o:spid="_x0000_s1026" style="position:absolute;margin-left:443.6pt;margin-top:57.05pt;width:13.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" fillcolor="white [3201]" strokecolor="white [3212]" strokeweight="1pt">
                <v:stroke joinstyle="miter"/>
              </v:roundrect>
            </w:pict>
          </mc:Fallback>
        </mc:AlternateConten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/>
          <w:b/>
          <w:bCs/>
          <w:sz w:val="28"/>
          <w:szCs w:val="28"/>
          <w:lang w:bidi="ar-SA"/>
        </w:rPr>
        <w:lastRenderedPageBreak/>
        <w:t>SUMMARY</w: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</w:r>
      <w:proofErr w:type="spellStart"/>
      <w:r>
        <w:rPr>
          <w:rFonts w:ascii="Times New Roman" w:hAnsi="Times New Roman"/>
          <w:lang w:bidi="ar-SA"/>
        </w:rPr>
        <w:t>Strategic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information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key</w:t>
      </w:r>
      <w:proofErr w:type="spellEnd"/>
      <w:r>
        <w:rPr>
          <w:rFonts w:ascii="Times New Roman" w:hAnsi="Times New Roman"/>
          <w:lang w:bidi="ar-SA"/>
        </w:rPr>
        <w:t xml:space="preserve"> to </w:t>
      </w:r>
      <w:proofErr w:type="spellStart"/>
      <w:r>
        <w:rPr>
          <w:rFonts w:ascii="Times New Roman" w:hAnsi="Times New Roman"/>
          <w:lang w:bidi="ar-SA"/>
        </w:rPr>
        <w:t>sucess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during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both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war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and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peace</w:t>
      </w:r>
      <w:proofErr w:type="spellEnd"/>
      <w:r>
        <w:rPr>
          <w:rFonts w:ascii="Times New Roman" w:hAnsi="Times New Roman"/>
          <w:lang w:bidi="ar-SA"/>
        </w:rPr>
        <w:t xml:space="preserve">. </w:t>
      </w:r>
      <w:proofErr w:type="spellStart"/>
      <w:r>
        <w:rPr>
          <w:rFonts w:ascii="Times New Roman" w:hAnsi="Times New Roman"/>
          <w:lang w:bidi="ar-SA"/>
        </w:rPr>
        <w:t>Information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basis</w:t>
      </w:r>
      <w:proofErr w:type="spellEnd"/>
      <w:r>
        <w:rPr>
          <w:rFonts w:ascii="Times New Roman" w:hAnsi="Times New Roman"/>
          <w:lang w:bidi="ar-SA"/>
        </w:rPr>
        <w:t xml:space="preserve"> for </w:t>
      </w:r>
      <w:proofErr w:type="spellStart"/>
      <w:r>
        <w:rPr>
          <w:rFonts w:ascii="Times New Roman" w:hAnsi="Times New Roman"/>
          <w:lang w:bidi="ar-SA"/>
        </w:rPr>
        <w:t>daily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activities</w:t>
      </w:r>
      <w:proofErr w:type="spellEnd"/>
      <w:r>
        <w:rPr>
          <w:rFonts w:ascii="Times New Roman" w:hAnsi="Times New Roman"/>
          <w:lang w:bidi="ar-SA"/>
        </w:rPr>
        <w:t xml:space="preserve">. </w:t>
      </w:r>
      <w:proofErr w:type="spellStart"/>
      <w:r>
        <w:rPr>
          <w:rFonts w:ascii="Times New Roman" w:hAnsi="Times New Roman"/>
          <w:lang w:bidi="ar-SA"/>
        </w:rPr>
        <w:t>War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strategies</w:t>
      </w:r>
      <w:proofErr w:type="spellEnd"/>
      <w:r>
        <w:rPr>
          <w:rFonts w:ascii="Times New Roman" w:hAnsi="Times New Roman"/>
          <w:lang w:bidi="ar-SA"/>
        </w:rPr>
        <w:t xml:space="preserve"> are </w:t>
      </w:r>
      <w:proofErr w:type="spellStart"/>
      <w:r>
        <w:rPr>
          <w:rFonts w:ascii="Times New Roman" w:hAnsi="Times New Roman"/>
          <w:lang w:bidi="ar-SA"/>
        </w:rPr>
        <w:t>based</w:t>
      </w:r>
      <w:proofErr w:type="spellEnd"/>
      <w:r>
        <w:rPr>
          <w:rFonts w:ascii="Times New Roman" w:hAnsi="Times New Roman"/>
          <w:lang w:bidi="ar-SA"/>
        </w:rPr>
        <w:t xml:space="preserve"> on </w:t>
      </w:r>
      <w:proofErr w:type="spellStart"/>
      <w:r>
        <w:rPr>
          <w:rFonts w:ascii="Times New Roman" w:hAnsi="Times New Roman"/>
          <w:lang w:bidi="ar-SA"/>
        </w:rPr>
        <w:t>key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information</w:t>
      </w:r>
      <w:proofErr w:type="spellEnd"/>
      <w:r>
        <w:rPr>
          <w:rFonts w:ascii="Times New Roman" w:hAnsi="Times New Roman"/>
          <w:lang w:bidi="ar-SA"/>
        </w:rPr>
        <w:t xml:space="preserve">. </w:t>
      </w:r>
      <w:proofErr w:type="spellStart"/>
      <w:r>
        <w:rPr>
          <w:rFonts w:ascii="Times New Roman" w:hAnsi="Times New Roman"/>
          <w:lang w:bidi="ar-SA"/>
        </w:rPr>
        <w:t>Mistakes</w:t>
      </w:r>
      <w:proofErr w:type="spellEnd"/>
      <w:r>
        <w:rPr>
          <w:rFonts w:ascii="Times New Roman" w:hAnsi="Times New Roman"/>
          <w:lang w:bidi="ar-SA"/>
        </w:rPr>
        <w:t xml:space="preserve">, </w:t>
      </w:r>
      <w:proofErr w:type="spellStart"/>
      <w:r>
        <w:rPr>
          <w:rFonts w:ascii="Times New Roman" w:hAnsi="Times New Roman"/>
          <w:lang w:bidi="ar-SA"/>
        </w:rPr>
        <w:t>which</w:t>
      </w:r>
      <w:proofErr w:type="spellEnd"/>
      <w:r>
        <w:rPr>
          <w:rFonts w:ascii="Times New Roman" w:hAnsi="Times New Roman"/>
          <w:lang w:bidi="ar-SA"/>
        </w:rPr>
        <w:t xml:space="preserve"> are </w:t>
      </w:r>
      <w:proofErr w:type="spellStart"/>
      <w:r>
        <w:rPr>
          <w:rFonts w:ascii="Times New Roman" w:hAnsi="Times New Roman"/>
          <w:lang w:bidi="ar-SA"/>
        </w:rPr>
        <w:t>caused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by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disinformation</w:t>
      </w:r>
      <w:proofErr w:type="spellEnd"/>
      <w:r>
        <w:rPr>
          <w:rFonts w:ascii="Times New Roman" w:hAnsi="Times New Roman"/>
          <w:lang w:bidi="ar-SA"/>
        </w:rPr>
        <w:t xml:space="preserve">, </w:t>
      </w:r>
      <w:proofErr w:type="spellStart"/>
      <w:r>
        <w:rPr>
          <w:rFonts w:ascii="Times New Roman" w:hAnsi="Times New Roman"/>
          <w:lang w:bidi="ar-SA"/>
        </w:rPr>
        <w:t>cost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dearly</w:t>
      </w:r>
      <w:proofErr w:type="spellEnd"/>
      <w:r>
        <w:rPr>
          <w:rFonts w:ascii="Times New Roman" w:hAnsi="Times New Roman"/>
          <w:lang w:bidi="ar-SA"/>
        </w:rPr>
        <w:t xml:space="preserve">.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tragic</w:t>
      </w:r>
      <w:proofErr w:type="spellEnd"/>
      <w:r>
        <w:rPr>
          <w:rFonts w:ascii="Times New Roman" w:hAnsi="Times New Roman"/>
          <w:lang w:bidi="ar-SA"/>
        </w:rPr>
        <w:t xml:space="preserve"> nature </w:t>
      </w:r>
      <w:proofErr w:type="spellStart"/>
      <w:r>
        <w:rPr>
          <w:rFonts w:ascii="Times New Roman" w:hAnsi="Times New Roman"/>
          <w:lang w:bidi="ar-SA"/>
        </w:rPr>
        <w:t>of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war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raises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various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research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questions</w:t>
      </w:r>
      <w:proofErr w:type="spellEnd"/>
      <w:r>
        <w:rPr>
          <w:rFonts w:ascii="Times New Roman" w:hAnsi="Times New Roman"/>
          <w:lang w:bidi="ar-SA"/>
        </w:rPr>
        <w:t>.</w:t>
      </w: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</w:r>
      <w:proofErr w:type="spellStart"/>
      <w:r>
        <w:rPr>
          <w:rFonts w:ascii="Times New Roman" w:hAnsi="Times New Roman"/>
          <w:lang w:bidi="ar-SA"/>
        </w:rPr>
        <w:t>Disinformation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charachteristic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of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war</w:t>
      </w:r>
      <w:proofErr w:type="spellEnd"/>
      <w:r>
        <w:rPr>
          <w:rFonts w:ascii="Times New Roman" w:hAnsi="Times New Roman"/>
          <w:lang w:bidi="ar-SA"/>
        </w:rPr>
        <w:t xml:space="preserve">, but </w:t>
      </w:r>
      <w:proofErr w:type="spellStart"/>
      <w:r>
        <w:rPr>
          <w:rFonts w:ascii="Times New Roman" w:hAnsi="Times New Roman"/>
          <w:lang w:bidi="ar-SA"/>
        </w:rPr>
        <w:t>due</w:t>
      </w:r>
      <w:proofErr w:type="spellEnd"/>
      <w:r>
        <w:rPr>
          <w:rFonts w:ascii="Times New Roman" w:hAnsi="Times New Roman"/>
          <w:lang w:bidi="ar-SA"/>
        </w:rPr>
        <w:t xml:space="preserve"> to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victims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and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long-term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consequences</w:t>
      </w:r>
      <w:proofErr w:type="spellEnd"/>
      <w:r>
        <w:rPr>
          <w:rFonts w:ascii="Times New Roman" w:hAnsi="Times New Roman"/>
          <w:lang w:bidi="ar-SA"/>
        </w:rPr>
        <w:t xml:space="preserve">, </w:t>
      </w:r>
      <w:proofErr w:type="spellStart"/>
      <w:r>
        <w:rPr>
          <w:rFonts w:ascii="Times New Roman" w:hAnsi="Times New Roman"/>
          <w:lang w:bidi="ar-SA"/>
        </w:rPr>
        <w:t>it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necessary</w:t>
      </w:r>
      <w:proofErr w:type="spellEnd"/>
      <w:r>
        <w:rPr>
          <w:rFonts w:ascii="Times New Roman" w:hAnsi="Times New Roman"/>
          <w:lang w:bidi="ar-SA"/>
        </w:rPr>
        <w:t xml:space="preserve"> to </w:t>
      </w:r>
      <w:proofErr w:type="spellStart"/>
      <w:r>
        <w:rPr>
          <w:rFonts w:ascii="Times New Roman" w:hAnsi="Times New Roman"/>
          <w:lang w:bidi="ar-SA"/>
        </w:rPr>
        <w:t>shed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light</w:t>
      </w:r>
      <w:proofErr w:type="spellEnd"/>
      <w:r>
        <w:rPr>
          <w:rFonts w:ascii="Times New Roman" w:hAnsi="Times New Roman"/>
          <w:lang w:bidi="ar-SA"/>
        </w:rPr>
        <w:t xml:space="preserve"> on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information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operations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during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war</w:t>
      </w:r>
      <w:proofErr w:type="spellEnd"/>
      <w:r>
        <w:rPr>
          <w:rFonts w:ascii="Times New Roman" w:hAnsi="Times New Roman"/>
          <w:lang w:bidi="ar-SA"/>
        </w:rPr>
        <w:t xml:space="preserve">. World </w:t>
      </w:r>
      <w:proofErr w:type="spellStart"/>
      <w:r>
        <w:rPr>
          <w:rFonts w:ascii="Times New Roman" w:hAnsi="Times New Roman"/>
          <w:lang w:bidi="ar-SA"/>
        </w:rPr>
        <w:t>War</w:t>
      </w:r>
      <w:proofErr w:type="spellEnd"/>
      <w:r>
        <w:rPr>
          <w:rFonts w:ascii="Times New Roman" w:hAnsi="Times New Roman"/>
          <w:lang w:bidi="ar-SA"/>
        </w:rPr>
        <w:t xml:space="preserve"> II </w:t>
      </w:r>
      <w:proofErr w:type="spellStart"/>
      <w:r>
        <w:rPr>
          <w:rFonts w:ascii="Times New Roman" w:hAnsi="Times New Roman"/>
          <w:lang w:bidi="ar-SA"/>
        </w:rPr>
        <w:t>continues</w:t>
      </w:r>
      <w:proofErr w:type="spellEnd"/>
      <w:r>
        <w:rPr>
          <w:rFonts w:ascii="Times New Roman" w:hAnsi="Times New Roman"/>
          <w:lang w:bidi="ar-SA"/>
        </w:rPr>
        <w:t xml:space="preserve"> to </w:t>
      </w:r>
      <w:proofErr w:type="spellStart"/>
      <w:r>
        <w:rPr>
          <w:rFonts w:ascii="Times New Roman" w:hAnsi="Times New Roman"/>
          <w:lang w:bidi="ar-SA"/>
        </w:rPr>
        <w:t>raise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different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guestions</w:t>
      </w:r>
      <w:proofErr w:type="spellEnd"/>
      <w:r>
        <w:rPr>
          <w:rFonts w:ascii="Times New Roman" w:hAnsi="Times New Roman"/>
          <w:lang w:bidi="ar-SA"/>
        </w:rPr>
        <w:t xml:space="preserve">, </w:t>
      </w:r>
      <w:proofErr w:type="spellStart"/>
      <w:r>
        <w:rPr>
          <w:rFonts w:ascii="Times New Roman" w:hAnsi="Times New Roman"/>
          <w:lang w:bidi="ar-SA"/>
        </w:rPr>
        <w:t>including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question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of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methods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used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during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the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information</w:t>
      </w:r>
      <w:proofErr w:type="spellEnd"/>
      <w:r>
        <w:rPr>
          <w:rFonts w:ascii="Times New Roman" w:hAnsi="Times New Roman"/>
          <w:lang w:bidi="ar-SA"/>
        </w:rPr>
        <w:t xml:space="preserve"> </w:t>
      </w:r>
      <w:proofErr w:type="spellStart"/>
      <w:r>
        <w:rPr>
          <w:rFonts w:ascii="Times New Roman" w:hAnsi="Times New Roman"/>
          <w:lang w:bidi="ar-SA"/>
        </w:rPr>
        <w:t>operations</w:t>
      </w:r>
      <w:proofErr w:type="spellEnd"/>
      <w:r>
        <w:rPr>
          <w:rFonts w:ascii="Times New Roman" w:hAnsi="Times New Roman"/>
          <w:lang w:bidi="ar-SA"/>
        </w:rPr>
        <w:t>.</w:t>
      </w:r>
    </w:p>
    <w:p w:rsidR="00F1062D" w:rsidRDefault="00F1062D" w:rsidP="00F1062D">
      <w:pPr>
        <w:pStyle w:val="Standard"/>
        <w:spacing w:line="360" w:lineRule="auto"/>
        <w:jc w:val="both"/>
      </w:pPr>
      <w:r>
        <w:rPr>
          <w:rFonts w:ascii="Times New Roman" w:hAnsi="Times New Roman"/>
          <w:lang w:eastAsia="en-US" w:bidi="ar-SA"/>
        </w:rPr>
        <w:tab/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purpose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of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research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is</w:t>
      </w:r>
      <w:proofErr w:type="spellEnd"/>
      <w:r>
        <w:rPr>
          <w:rFonts w:ascii="Times New Roman" w:hAnsi="Times New Roman"/>
          <w:lang w:eastAsia="en-US" w:bidi="ar-SA"/>
        </w:rPr>
        <w:t xml:space="preserve"> a </w:t>
      </w:r>
      <w:proofErr w:type="spellStart"/>
      <w:r>
        <w:rPr>
          <w:rFonts w:ascii="Times New Roman" w:hAnsi="Times New Roman"/>
          <w:lang w:eastAsia="en-US" w:bidi="ar-SA"/>
        </w:rPr>
        <w:t>comprehensive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insight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into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information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operatiohns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and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role </w:t>
      </w:r>
      <w:proofErr w:type="spellStart"/>
      <w:r>
        <w:rPr>
          <w:rFonts w:ascii="Times New Roman" w:hAnsi="Times New Roman"/>
          <w:lang w:eastAsia="en-US" w:bidi="ar-SA"/>
        </w:rPr>
        <w:t>of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media</w:t>
      </w:r>
      <w:proofErr w:type="spellEnd"/>
      <w:r>
        <w:rPr>
          <w:rFonts w:ascii="Times New Roman" w:hAnsi="Times New Roman"/>
          <w:lang w:eastAsia="en-US" w:bidi="ar-SA"/>
        </w:rPr>
        <w:t xml:space="preserve">.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insight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is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based</w:t>
      </w:r>
      <w:proofErr w:type="spellEnd"/>
      <w:r>
        <w:rPr>
          <w:rFonts w:ascii="Times New Roman" w:hAnsi="Times New Roman"/>
          <w:lang w:eastAsia="en-US" w:bidi="ar-SA"/>
        </w:rPr>
        <w:t xml:space="preserve"> on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results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of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quantitative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content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analysis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of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the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daily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/>
          <w:lang w:eastAsia="en-US" w:bidi="ar-SA"/>
        </w:rPr>
        <w:t>newspaper</w:t>
      </w:r>
      <w:proofErr w:type="spellEnd"/>
      <w:r>
        <w:rPr>
          <w:rFonts w:ascii="Times New Roman" w:hAnsi="Times New Roman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Der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V</w:t>
      </w:r>
      <w:r>
        <w:rPr>
          <w:rStyle w:val="Istaknuto"/>
          <w:lang w:eastAsia="en-US" w:bidi="ar-SA"/>
        </w:rPr>
        <w:t>ö</w:t>
      </w:r>
      <w:r>
        <w:rPr>
          <w:rFonts w:ascii="Times New Roman" w:hAnsi="Times New Roman" w:cs="Arial"/>
          <w:i/>
          <w:iCs/>
          <w:lang w:eastAsia="en-US" w:bidi="ar-SA"/>
        </w:rPr>
        <w:t>lkische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Beobachter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or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the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front </w:t>
      </w:r>
      <w:proofErr w:type="spellStart"/>
      <w:r>
        <w:rPr>
          <w:rFonts w:ascii="Times New Roman" w:hAnsi="Times New Roman" w:cs="Arial"/>
          <w:lang w:eastAsia="en-US" w:bidi="ar-SA"/>
        </w:rPr>
        <w:t>pages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published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from</w:t>
      </w:r>
      <w:proofErr w:type="spellEnd"/>
      <w:r>
        <w:rPr>
          <w:rFonts w:ascii="Times New Roman" w:hAnsi="Times New Roman" w:cs="Arial"/>
          <w:lang w:eastAsia="en-US" w:bidi="ar-SA"/>
        </w:rPr>
        <w:t xml:space="preserve"> 1939 to 1945. </w:t>
      </w:r>
      <w:proofErr w:type="spellStart"/>
      <w:r>
        <w:rPr>
          <w:rFonts w:ascii="Times New Roman" w:hAnsi="Times New Roman" w:cs="Arial"/>
          <w:lang w:eastAsia="en-US" w:bidi="ar-SA"/>
        </w:rPr>
        <w:t>The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second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part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is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the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case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study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of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the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newspaper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Das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Scwharze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i/>
          <w:iCs/>
          <w:lang w:eastAsia="en-US" w:bidi="ar-SA"/>
        </w:rPr>
        <w:t>Korps</w:t>
      </w:r>
      <w:proofErr w:type="spellEnd"/>
      <w:r>
        <w:rPr>
          <w:rFonts w:ascii="Times New Roman" w:hAnsi="Times New Roman" w:cs="Arial"/>
          <w:i/>
          <w:iCs/>
          <w:lang w:eastAsia="en-US" w:bidi="ar-SA"/>
        </w:rPr>
        <w:t xml:space="preserve">. </w:t>
      </w:r>
      <w:proofErr w:type="spellStart"/>
      <w:r>
        <w:rPr>
          <w:rFonts w:ascii="Times New Roman" w:hAnsi="Times New Roman" w:cs="Arial"/>
          <w:lang w:eastAsia="en-US" w:bidi="ar-SA"/>
        </w:rPr>
        <w:t>The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study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provides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specific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examples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of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messages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aimed</w:t>
      </w:r>
      <w:proofErr w:type="spellEnd"/>
      <w:r>
        <w:rPr>
          <w:rFonts w:ascii="Times New Roman" w:hAnsi="Times New Roman" w:cs="Arial"/>
          <w:lang w:eastAsia="en-US" w:bidi="ar-SA"/>
        </w:rPr>
        <w:t xml:space="preserve"> at a </w:t>
      </w:r>
      <w:proofErr w:type="spellStart"/>
      <w:r>
        <w:rPr>
          <w:rFonts w:ascii="Times New Roman" w:hAnsi="Times New Roman" w:cs="Arial"/>
          <w:lang w:eastAsia="en-US" w:bidi="ar-SA"/>
        </w:rPr>
        <w:t>specific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group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of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recipients</w:t>
      </w:r>
      <w:proofErr w:type="spellEnd"/>
      <w:r>
        <w:rPr>
          <w:rFonts w:ascii="Times New Roman" w:hAnsi="Times New Roman" w:cs="Arial"/>
          <w:lang w:eastAsia="en-US" w:bidi="ar-SA"/>
        </w:rPr>
        <w:t xml:space="preserve">. </w:t>
      </w:r>
      <w:proofErr w:type="spellStart"/>
      <w:r>
        <w:rPr>
          <w:rFonts w:ascii="Times New Roman" w:hAnsi="Times New Roman" w:cs="Arial"/>
          <w:lang w:eastAsia="en-US" w:bidi="ar-SA"/>
        </w:rPr>
        <w:t>The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key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emphasis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is</w:t>
      </w:r>
      <w:proofErr w:type="spellEnd"/>
      <w:r>
        <w:rPr>
          <w:rFonts w:ascii="Times New Roman" w:hAnsi="Times New Roman" w:cs="Arial"/>
          <w:lang w:eastAsia="en-US" w:bidi="ar-SA"/>
        </w:rPr>
        <w:t xml:space="preserve"> on </w:t>
      </w:r>
      <w:proofErr w:type="spellStart"/>
      <w:r>
        <w:rPr>
          <w:rFonts w:ascii="Times New Roman" w:hAnsi="Times New Roman" w:cs="Arial"/>
          <w:lang w:eastAsia="en-US" w:bidi="ar-SA"/>
        </w:rPr>
        <w:t>an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appropriate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information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strategy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of</w:t>
      </w:r>
      <w:proofErr w:type="spellEnd"/>
      <w:r>
        <w:rPr>
          <w:rFonts w:ascii="Times New Roman" w:hAnsi="Times New Roman" w:cs="Arial"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lang w:eastAsia="en-US" w:bidi="ar-SA"/>
        </w:rPr>
        <w:t>war</w:t>
      </w:r>
      <w:proofErr w:type="spellEnd"/>
      <w:r>
        <w:rPr>
          <w:rFonts w:ascii="Times New Roman" w:hAnsi="Times New Roman" w:cs="Arial"/>
          <w:lang w:eastAsia="en-US" w:bidi="ar-SA"/>
        </w:rPr>
        <w:t>.</w:t>
      </w:r>
    </w:p>
    <w:p w:rsidR="00F1062D" w:rsidRDefault="00F1062D" w:rsidP="00F1062D">
      <w:pPr>
        <w:pStyle w:val="Standard"/>
        <w:spacing w:line="360" w:lineRule="auto"/>
        <w:ind w:left="709"/>
        <w:jc w:val="both"/>
        <w:rPr>
          <w:rFonts w:ascii="Times New Roman" w:hAnsi="Times New Roman" w:cs="Arial"/>
          <w:lang w:eastAsia="en-US"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rFonts w:ascii="Times New Roman" w:hAnsi="Times New Roman" w:cs="Arial"/>
          <w:b/>
          <w:bCs/>
          <w:lang w:eastAsia="en-US" w:bidi="ar-SA"/>
        </w:rPr>
      </w:pPr>
      <w:proofErr w:type="spellStart"/>
      <w:r>
        <w:rPr>
          <w:rFonts w:ascii="Times New Roman" w:hAnsi="Times New Roman" w:cs="Arial"/>
          <w:b/>
          <w:bCs/>
          <w:lang w:eastAsia="en-US" w:bidi="ar-SA"/>
        </w:rPr>
        <w:t>Keywords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: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information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;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disinformation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; World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War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 II;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the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media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;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information</w:t>
      </w:r>
      <w:proofErr w:type="spellEnd"/>
      <w:r>
        <w:rPr>
          <w:rFonts w:ascii="Times New Roman" w:hAnsi="Times New Roman" w:cs="Arial"/>
          <w:b/>
          <w:bCs/>
          <w:lang w:eastAsia="en-US" w:bidi="ar-SA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lang w:eastAsia="en-US" w:bidi="ar-SA"/>
        </w:rPr>
        <w:t>operations</w:t>
      </w:r>
      <w:proofErr w:type="spellEnd"/>
    </w:p>
    <w:p w:rsidR="00F1062D" w:rsidRDefault="00F1062D" w:rsidP="00F1062D">
      <w:pPr>
        <w:pStyle w:val="Standard"/>
        <w:spacing w:line="360" w:lineRule="auto"/>
        <w:jc w:val="both"/>
        <w:rPr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both"/>
        <w:rPr>
          <w:b/>
          <w:bCs/>
          <w:lang w:bidi="ar-SA"/>
        </w:rPr>
      </w:pPr>
    </w:p>
    <w:p w:rsidR="00F1062D" w:rsidRDefault="00F1062D" w:rsidP="00F1062D">
      <w:pPr>
        <w:pStyle w:val="Standard"/>
        <w:spacing w:line="360" w:lineRule="auto"/>
        <w:jc w:val="right"/>
        <w:rPr>
          <w:rFonts w:ascii="Times New Roman" w:hAnsi="Times New Roman"/>
          <w:lang w:bidi="ar-SA"/>
        </w:rPr>
      </w:pPr>
    </w:p>
    <w:p w:rsidR="00F1062D" w:rsidRDefault="00F1062D" w:rsidP="00F1062D">
      <w:pPr>
        <w:pStyle w:val="Standard"/>
        <w:spacing w:line="360" w:lineRule="auto"/>
        <w:jc w:val="right"/>
        <w:rPr>
          <w:rFonts w:ascii="Times New Roman" w:hAnsi="Times New Roman"/>
          <w:lang w:bidi="ar-SA"/>
        </w:rPr>
      </w:pPr>
    </w:p>
    <w:p w:rsidR="0092335B" w:rsidRDefault="0092335B">
      <w:bookmarkStart w:id="0" w:name="_GoBack"/>
      <w:bookmarkEnd w:id="0"/>
    </w:p>
    <w:sectPr w:rsidR="0092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9"/>
    <w:rsid w:val="00032DC9"/>
    <w:rsid w:val="0092335B"/>
    <w:rsid w:val="00F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5461-CA37-4192-9919-0D763D2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1062D"/>
    <w:pPr>
      <w:tabs>
        <w:tab w:val="left" w:pos="709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Istaknuto">
    <w:name w:val="Emphasis"/>
    <w:basedOn w:val="Zadanifontodlomka"/>
    <w:qFormat/>
    <w:rsid w:val="00F10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2022-06-17T09:40:00Z</dcterms:created>
  <dcterms:modified xsi:type="dcterms:W3CDTF">2022-06-17T09:40:00Z</dcterms:modified>
</cp:coreProperties>
</file>