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BFB" w:rsidRPr="005501CC" w:rsidRDefault="00C04BFB" w:rsidP="00C04BFB">
      <w:pPr>
        <w:widowControl/>
        <w:pBdr>
          <w:top w:val="single" w:sz="4" w:space="1" w:color="auto"/>
          <w:bottom w:val="single" w:sz="4" w:space="1" w:color="auto"/>
        </w:pBdr>
        <w:tabs>
          <w:tab w:val="left" w:pos="405"/>
          <w:tab w:val="center" w:pos="4536"/>
        </w:tabs>
        <w:autoSpaceDN/>
        <w:spacing w:after="160" w:line="259" w:lineRule="auto"/>
        <w:jc w:val="center"/>
        <w:textAlignment w:val="auto"/>
        <w:rPr>
          <w:rFonts w:ascii="Segoe UI" w:eastAsia="Calibri" w:hAnsi="Segoe UI" w:cs="Segoe UI"/>
          <w:b/>
          <w:kern w:val="0"/>
          <w:sz w:val="28"/>
          <w:szCs w:val="22"/>
          <w:lang w:val="en-GB" w:eastAsia="en-US" w:bidi="ar-SA"/>
        </w:rPr>
      </w:pPr>
      <w:r>
        <w:rPr>
          <w:rFonts w:ascii="Segoe UI" w:eastAsia="Calibri" w:hAnsi="Segoe UI" w:cs="Segoe UI"/>
          <w:b/>
          <w:kern w:val="0"/>
          <w:sz w:val="28"/>
          <w:szCs w:val="22"/>
          <w:lang w:val="en-GB" w:eastAsia="en-US" w:bidi="ar-SA"/>
        </w:rPr>
        <w:t>4</w:t>
      </w:r>
      <w:r w:rsidRPr="00C04BFB">
        <w:rPr>
          <w:rFonts w:ascii="Segoe UI" w:eastAsia="Calibri" w:hAnsi="Segoe UI" w:cs="Segoe UI"/>
          <w:b/>
          <w:kern w:val="0"/>
          <w:sz w:val="28"/>
          <w:szCs w:val="22"/>
          <w:vertAlign w:val="superscript"/>
          <w:lang w:val="en-GB" w:eastAsia="en-US" w:bidi="ar-SA"/>
        </w:rPr>
        <w:t>th</w:t>
      </w:r>
      <w:r>
        <w:rPr>
          <w:rFonts w:ascii="Segoe UI" w:eastAsia="Calibri" w:hAnsi="Segoe UI" w:cs="Segoe UI"/>
          <w:b/>
          <w:kern w:val="0"/>
          <w:sz w:val="28"/>
          <w:szCs w:val="22"/>
          <w:lang w:val="en-GB" w:eastAsia="en-US" w:bidi="ar-SA"/>
        </w:rPr>
        <w:t xml:space="preserve"> ZADAR LINGUISTIC FORUM</w:t>
      </w:r>
    </w:p>
    <w:p w:rsidR="00C04BFB" w:rsidRPr="005501CC" w:rsidRDefault="00C04BFB" w:rsidP="00C04BFB">
      <w:pPr>
        <w:widowControl/>
        <w:pBdr>
          <w:top w:val="single" w:sz="4" w:space="1" w:color="auto"/>
          <w:bottom w:val="single" w:sz="4" w:space="1" w:color="auto"/>
        </w:pBdr>
        <w:tabs>
          <w:tab w:val="left" w:pos="405"/>
          <w:tab w:val="center" w:pos="4536"/>
        </w:tabs>
        <w:autoSpaceDN/>
        <w:spacing w:after="160" w:line="259" w:lineRule="auto"/>
        <w:jc w:val="center"/>
        <w:textAlignment w:val="auto"/>
        <w:rPr>
          <w:rFonts w:ascii="Segoe UI" w:eastAsia="Calibri" w:hAnsi="Segoe UI" w:cs="Segoe UI"/>
          <w:b/>
          <w:kern w:val="0"/>
          <w:sz w:val="28"/>
          <w:szCs w:val="22"/>
          <w:lang w:val="en-GB" w:eastAsia="en-US" w:bidi="ar-SA"/>
        </w:rPr>
      </w:pPr>
      <w:r>
        <w:rPr>
          <w:rFonts w:ascii="Segoe UI" w:eastAsia="Calibri" w:hAnsi="Segoe UI" w:cs="Segoe UI"/>
          <w:b/>
          <w:kern w:val="0"/>
          <w:sz w:val="28"/>
          <w:szCs w:val="22"/>
          <w:lang w:val="en-GB" w:eastAsia="en-US" w:bidi="ar-SA"/>
        </w:rPr>
        <w:t>Research Methods in Applied Lingu</w:t>
      </w:r>
      <w:r w:rsidR="005C573C">
        <w:rPr>
          <w:rFonts w:ascii="Segoe UI" w:eastAsia="Calibri" w:hAnsi="Segoe UI" w:cs="Segoe UI"/>
          <w:b/>
          <w:kern w:val="0"/>
          <w:sz w:val="28"/>
          <w:szCs w:val="22"/>
          <w:lang w:val="en-GB" w:eastAsia="en-US" w:bidi="ar-SA"/>
        </w:rPr>
        <w:t>i</w:t>
      </w:r>
      <w:r>
        <w:rPr>
          <w:rFonts w:ascii="Segoe UI" w:eastAsia="Calibri" w:hAnsi="Segoe UI" w:cs="Segoe UI"/>
          <w:b/>
          <w:kern w:val="0"/>
          <w:sz w:val="28"/>
          <w:szCs w:val="22"/>
          <w:lang w:val="en-GB" w:eastAsia="en-US" w:bidi="ar-SA"/>
        </w:rPr>
        <w:t>stics</w:t>
      </w:r>
    </w:p>
    <w:p w:rsidR="00C04BFB" w:rsidRPr="005501CC" w:rsidRDefault="00C04BFB" w:rsidP="00C04BFB">
      <w:pPr>
        <w:widowControl/>
        <w:pBdr>
          <w:top w:val="single" w:sz="4" w:space="1" w:color="auto"/>
          <w:bottom w:val="single" w:sz="4" w:space="1" w:color="auto"/>
        </w:pBdr>
        <w:autoSpaceDN/>
        <w:spacing w:after="160" w:line="259" w:lineRule="auto"/>
        <w:jc w:val="center"/>
        <w:textAlignment w:val="auto"/>
        <w:rPr>
          <w:rFonts w:ascii="Segoe UI" w:eastAsia="Calibri" w:hAnsi="Segoe UI" w:cs="Segoe UI"/>
          <w:kern w:val="0"/>
          <w:sz w:val="22"/>
          <w:szCs w:val="22"/>
          <w:lang w:val="en-GB" w:eastAsia="en-US" w:bidi="ar-SA"/>
        </w:rPr>
      </w:pPr>
      <w:r>
        <w:rPr>
          <w:rFonts w:ascii="Segoe UI" w:eastAsia="Calibri" w:hAnsi="Segoe UI" w:cs="Segoe UI"/>
          <w:kern w:val="0"/>
          <w:sz w:val="22"/>
          <w:szCs w:val="22"/>
          <w:lang w:val="en-GB" w:eastAsia="en-US" w:bidi="ar-SA"/>
        </w:rPr>
        <w:t>June 9</w:t>
      </w:r>
      <w:r w:rsidR="00A4364B">
        <w:rPr>
          <w:rFonts w:ascii="Segoe UI" w:eastAsia="Calibri" w:hAnsi="Segoe UI" w:cs="Segoe UI"/>
          <w:kern w:val="0"/>
          <w:sz w:val="22"/>
          <w:szCs w:val="22"/>
          <w:lang w:val="en-GB" w:eastAsia="en-US" w:bidi="ar-SA"/>
        </w:rPr>
        <w:t>-10</w:t>
      </w:r>
      <w:r>
        <w:rPr>
          <w:rFonts w:ascii="Segoe UI" w:eastAsia="Calibri" w:hAnsi="Segoe UI" w:cs="Segoe UI"/>
          <w:kern w:val="0"/>
          <w:sz w:val="22"/>
          <w:szCs w:val="22"/>
          <w:lang w:val="en-GB" w:eastAsia="en-US" w:bidi="ar-SA"/>
        </w:rPr>
        <w:t>, 2017, Zadar, Croatia</w:t>
      </w:r>
    </w:p>
    <w:p w:rsidR="00C04BFB" w:rsidRDefault="00C04BFB" w:rsidP="00C04BFB">
      <w:pPr>
        <w:widowControl/>
        <w:autoSpaceDN/>
        <w:spacing w:before="360" w:after="360"/>
        <w:jc w:val="center"/>
        <w:textAlignment w:val="auto"/>
        <w:rPr>
          <w:rFonts w:ascii="Segoe UI" w:eastAsia="Calibri" w:hAnsi="Segoe UI" w:cs="Segoe UI"/>
          <w:b/>
          <w:kern w:val="0"/>
          <w:sz w:val="22"/>
          <w:szCs w:val="22"/>
          <w:lang w:val="en-GB" w:eastAsia="en-US" w:bidi="ar-SA"/>
        </w:rPr>
      </w:pPr>
      <w:r>
        <w:rPr>
          <w:rFonts w:ascii="Segoe UI" w:eastAsia="Calibri" w:hAnsi="Segoe UI" w:cs="Segoe UI"/>
          <w:b/>
          <w:kern w:val="0"/>
          <w:sz w:val="22"/>
          <w:szCs w:val="22"/>
          <w:lang w:val="en-GB" w:eastAsia="en-US" w:bidi="ar-SA"/>
        </w:rPr>
        <w:t>FIRST CALL</w:t>
      </w:r>
      <w:r w:rsidR="00B51186">
        <w:rPr>
          <w:rFonts w:ascii="Segoe UI" w:eastAsia="Calibri" w:hAnsi="Segoe UI" w:cs="Segoe UI"/>
          <w:b/>
          <w:kern w:val="0"/>
          <w:sz w:val="22"/>
          <w:szCs w:val="22"/>
          <w:lang w:val="en-GB" w:eastAsia="en-US" w:bidi="ar-SA"/>
        </w:rPr>
        <w:t xml:space="preserve"> FOR PAPERS</w:t>
      </w:r>
    </w:p>
    <w:p w:rsidR="00C04BFB" w:rsidRPr="00C40DD8" w:rsidRDefault="00C04BFB" w:rsidP="00C04BFB">
      <w:pPr>
        <w:widowControl/>
        <w:autoSpaceDN/>
        <w:spacing w:after="160" w:line="259" w:lineRule="auto"/>
        <w:jc w:val="both"/>
        <w:textAlignment w:val="auto"/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</w:pPr>
      <w:r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 xml:space="preserve">The </w:t>
      </w:r>
      <w:r w:rsidRPr="00C40DD8"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 xml:space="preserve">Linguistics Department </w:t>
      </w:r>
      <w:r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>at</w:t>
      </w:r>
      <w:r w:rsidR="00F61BB6"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 xml:space="preserve"> the University of Zadar</w:t>
      </w:r>
      <w:r w:rsidRPr="00C40DD8"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 xml:space="preserve"> organizes </w:t>
      </w:r>
      <w:r w:rsidR="00F61BB6"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 xml:space="preserve">a </w:t>
      </w:r>
      <w:r w:rsidR="00FD6F2F"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>scientific</w:t>
      </w:r>
      <w:r w:rsidR="00F61BB6" w:rsidRPr="00C40DD8"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 xml:space="preserve"> workshop </w:t>
      </w:r>
      <w:r w:rsidR="00F61BB6"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 xml:space="preserve">entitled </w:t>
      </w:r>
      <w:r w:rsidR="00F61BB6">
        <w:rPr>
          <w:rFonts w:ascii="Segoe UI" w:eastAsia="Calibri" w:hAnsi="Segoe UI" w:cs="Segoe UI"/>
          <w:b/>
          <w:kern w:val="0"/>
          <w:sz w:val="20"/>
          <w:szCs w:val="22"/>
          <w:lang w:val="en-GB" w:eastAsia="en-US" w:bidi="ar-SA"/>
        </w:rPr>
        <w:t>4</w:t>
      </w:r>
      <w:r w:rsidR="00F61BB6" w:rsidRPr="00F61BB6">
        <w:rPr>
          <w:rFonts w:ascii="Segoe UI" w:eastAsia="Calibri" w:hAnsi="Segoe UI" w:cs="Segoe UI"/>
          <w:b/>
          <w:kern w:val="0"/>
          <w:sz w:val="20"/>
          <w:szCs w:val="22"/>
          <w:vertAlign w:val="superscript"/>
          <w:lang w:val="en-GB" w:eastAsia="en-US" w:bidi="ar-SA"/>
        </w:rPr>
        <w:t>th</w:t>
      </w:r>
      <w:r w:rsidR="00F61BB6">
        <w:rPr>
          <w:rFonts w:ascii="Segoe UI" w:eastAsia="Calibri" w:hAnsi="Segoe UI" w:cs="Segoe UI"/>
          <w:b/>
          <w:kern w:val="0"/>
          <w:sz w:val="20"/>
          <w:szCs w:val="22"/>
          <w:lang w:val="en-GB" w:eastAsia="en-US" w:bidi="ar-SA"/>
        </w:rPr>
        <w:t xml:space="preserve"> </w:t>
      </w:r>
      <w:r w:rsidRPr="00C40DD8">
        <w:rPr>
          <w:rFonts w:ascii="Segoe UI" w:eastAsia="Calibri" w:hAnsi="Segoe UI" w:cs="Segoe UI"/>
          <w:b/>
          <w:kern w:val="0"/>
          <w:sz w:val="20"/>
          <w:szCs w:val="22"/>
          <w:lang w:val="en-GB" w:eastAsia="en-US" w:bidi="ar-SA"/>
        </w:rPr>
        <w:t>ZA</w:t>
      </w:r>
      <w:r w:rsidR="0083717B">
        <w:rPr>
          <w:rFonts w:ascii="Segoe UI" w:eastAsia="Calibri" w:hAnsi="Segoe UI" w:cs="Segoe UI"/>
          <w:b/>
          <w:kern w:val="0"/>
          <w:sz w:val="20"/>
          <w:szCs w:val="22"/>
          <w:lang w:val="en-GB" w:eastAsia="en-US" w:bidi="ar-SA"/>
        </w:rPr>
        <w:t>DAR LINGUISTIC FORUM: Research M</w:t>
      </w:r>
      <w:r w:rsidRPr="00C40DD8">
        <w:rPr>
          <w:rFonts w:ascii="Segoe UI" w:eastAsia="Calibri" w:hAnsi="Segoe UI" w:cs="Segoe UI"/>
          <w:b/>
          <w:kern w:val="0"/>
          <w:sz w:val="20"/>
          <w:szCs w:val="22"/>
          <w:lang w:val="en-GB" w:eastAsia="en-US" w:bidi="ar-SA"/>
        </w:rPr>
        <w:t>ethod</w:t>
      </w:r>
      <w:r w:rsidR="00F61BB6">
        <w:rPr>
          <w:rFonts w:ascii="Segoe UI" w:eastAsia="Calibri" w:hAnsi="Segoe UI" w:cs="Segoe UI"/>
          <w:b/>
          <w:kern w:val="0"/>
          <w:sz w:val="20"/>
          <w:szCs w:val="22"/>
          <w:lang w:val="en-GB" w:eastAsia="en-US" w:bidi="ar-SA"/>
        </w:rPr>
        <w:t xml:space="preserve">s </w:t>
      </w:r>
      <w:r w:rsidRPr="00C40DD8">
        <w:rPr>
          <w:rFonts w:ascii="Segoe UI" w:eastAsia="Calibri" w:hAnsi="Segoe UI" w:cs="Segoe UI"/>
          <w:b/>
          <w:kern w:val="0"/>
          <w:sz w:val="20"/>
          <w:szCs w:val="22"/>
          <w:lang w:val="en-GB" w:eastAsia="en-US" w:bidi="ar-SA"/>
        </w:rPr>
        <w:t xml:space="preserve">in </w:t>
      </w:r>
      <w:r w:rsidR="0083717B">
        <w:rPr>
          <w:rFonts w:ascii="Segoe UI" w:eastAsia="Calibri" w:hAnsi="Segoe UI" w:cs="Segoe UI"/>
          <w:b/>
          <w:kern w:val="0"/>
          <w:sz w:val="20"/>
          <w:szCs w:val="22"/>
          <w:lang w:val="en-GB" w:eastAsia="en-US" w:bidi="ar-SA"/>
        </w:rPr>
        <w:t>A</w:t>
      </w:r>
      <w:r w:rsidR="00F61BB6">
        <w:rPr>
          <w:rFonts w:ascii="Segoe UI" w:eastAsia="Calibri" w:hAnsi="Segoe UI" w:cs="Segoe UI"/>
          <w:b/>
          <w:kern w:val="0"/>
          <w:sz w:val="20"/>
          <w:szCs w:val="22"/>
          <w:lang w:val="en-GB" w:eastAsia="en-US" w:bidi="ar-SA"/>
        </w:rPr>
        <w:t xml:space="preserve">pplied </w:t>
      </w:r>
      <w:r w:rsidR="0083717B">
        <w:rPr>
          <w:rFonts w:ascii="Segoe UI" w:eastAsia="Calibri" w:hAnsi="Segoe UI" w:cs="Segoe UI"/>
          <w:b/>
          <w:kern w:val="0"/>
          <w:sz w:val="20"/>
          <w:szCs w:val="22"/>
          <w:lang w:val="en-GB" w:eastAsia="en-US" w:bidi="ar-SA"/>
        </w:rPr>
        <w:t>L</w:t>
      </w:r>
      <w:r w:rsidRPr="00C40DD8">
        <w:rPr>
          <w:rFonts w:ascii="Segoe UI" w:eastAsia="Calibri" w:hAnsi="Segoe UI" w:cs="Segoe UI"/>
          <w:b/>
          <w:kern w:val="0"/>
          <w:sz w:val="20"/>
          <w:szCs w:val="22"/>
          <w:lang w:val="en-GB" w:eastAsia="en-US" w:bidi="ar-SA"/>
        </w:rPr>
        <w:t>inguistics</w:t>
      </w:r>
      <w:r w:rsidR="0004464E" w:rsidRPr="0004464E"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>, which will be held</w:t>
      </w:r>
      <w:r w:rsidRPr="00C40DD8"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 xml:space="preserve"> on </w:t>
      </w:r>
      <w:r w:rsidR="0004464E"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>9</w:t>
      </w:r>
      <w:r w:rsidR="0004464E" w:rsidRPr="0004464E">
        <w:rPr>
          <w:rFonts w:ascii="Segoe UI" w:eastAsia="Calibri" w:hAnsi="Segoe UI" w:cs="Segoe UI"/>
          <w:kern w:val="0"/>
          <w:sz w:val="20"/>
          <w:szCs w:val="22"/>
          <w:vertAlign w:val="superscript"/>
          <w:lang w:val="en-GB" w:eastAsia="en-US" w:bidi="ar-SA"/>
        </w:rPr>
        <w:t>th</w:t>
      </w:r>
      <w:r w:rsidR="0004464E"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 xml:space="preserve"> and 10</w:t>
      </w:r>
      <w:r w:rsidR="0004464E" w:rsidRPr="0004464E">
        <w:rPr>
          <w:rFonts w:ascii="Segoe UI" w:eastAsia="Calibri" w:hAnsi="Segoe UI" w:cs="Segoe UI"/>
          <w:kern w:val="0"/>
          <w:sz w:val="20"/>
          <w:szCs w:val="22"/>
          <w:vertAlign w:val="superscript"/>
          <w:lang w:val="en-GB" w:eastAsia="en-US" w:bidi="ar-SA"/>
        </w:rPr>
        <w:t>th</w:t>
      </w:r>
      <w:r w:rsidR="0004464E"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 xml:space="preserve"> June, </w:t>
      </w:r>
      <w:r w:rsidR="00F61BB6"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>2017</w:t>
      </w:r>
      <w:r w:rsidRPr="00C40DD8"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 xml:space="preserve">. The workshop is aimed at doctoral </w:t>
      </w:r>
      <w:r w:rsidR="0004464E"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>students of</w:t>
      </w:r>
      <w:r w:rsidRPr="00C40DD8"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 xml:space="preserve"> linguistics and related disciplines (Croatian </w:t>
      </w:r>
      <w:r w:rsidR="00B51186"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 xml:space="preserve">and Slavic </w:t>
      </w:r>
      <w:r w:rsidRPr="00C40DD8"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 xml:space="preserve">Studies, English Studies, German Studies, Italian Studies, etc.) </w:t>
      </w:r>
      <w:r w:rsidR="0004464E"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>as well as other doctoral</w:t>
      </w:r>
      <w:r w:rsidRPr="00C40DD8"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 xml:space="preserve"> researchers who investigate </w:t>
      </w:r>
      <w:r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 xml:space="preserve">different aspects of </w:t>
      </w:r>
      <w:r w:rsidRPr="00C40DD8"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 xml:space="preserve">language. Graduate students are also </w:t>
      </w:r>
      <w:r w:rsidR="00B51186"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>encouraged</w:t>
      </w:r>
      <w:r w:rsidRPr="00C40DD8"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 xml:space="preserve"> </w:t>
      </w:r>
      <w:r w:rsidR="0083717B"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 xml:space="preserve">to apply </w:t>
      </w:r>
      <w:bookmarkStart w:id="0" w:name="_GoBack"/>
      <w:bookmarkEnd w:id="0"/>
      <w:r w:rsidR="0083717B"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>for poster presentations</w:t>
      </w:r>
      <w:r w:rsidR="0004464E"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 xml:space="preserve"> only</w:t>
      </w:r>
      <w:r w:rsidRPr="00C40DD8"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>.</w:t>
      </w:r>
    </w:p>
    <w:p w:rsidR="0004464E" w:rsidRDefault="005C573C" w:rsidP="00FD6F2F">
      <w:pPr>
        <w:widowControl/>
        <w:autoSpaceDN/>
        <w:spacing w:after="160" w:line="259" w:lineRule="auto"/>
        <w:jc w:val="both"/>
        <w:textAlignment w:val="auto"/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</w:pPr>
      <w:r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>During the workshop</w:t>
      </w:r>
      <w:r w:rsidR="00C04BFB" w:rsidRPr="00C40DD8"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 xml:space="preserve">, participants will have the opportunity to attend </w:t>
      </w:r>
      <w:r w:rsidR="0004464E"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 xml:space="preserve">plenary </w:t>
      </w:r>
      <w:r w:rsidR="00C04BFB" w:rsidRPr="00C40DD8"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>lecture</w:t>
      </w:r>
      <w:r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 xml:space="preserve">s on </w:t>
      </w:r>
      <w:r w:rsidR="0083717B"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 xml:space="preserve">applied </w:t>
      </w:r>
      <w:r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 xml:space="preserve">linguistic research methods as well as </w:t>
      </w:r>
      <w:r w:rsidR="0004464E"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 xml:space="preserve">participate in </w:t>
      </w:r>
      <w:r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 xml:space="preserve">workshops on ethics of research </w:t>
      </w:r>
      <w:r w:rsidR="00261434"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 xml:space="preserve">and </w:t>
      </w:r>
      <w:r w:rsidR="00261434" w:rsidRPr="0004464E"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>quality literature searching for linguists</w:t>
      </w:r>
      <w:r w:rsidR="00261434"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 xml:space="preserve">. </w:t>
      </w:r>
      <w:r w:rsidR="0004464E"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>P</w:t>
      </w:r>
      <w:r w:rsidR="00C04BFB" w:rsidRPr="00C40DD8"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>articipants will h</w:t>
      </w:r>
      <w:r w:rsidR="0004464E"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>ave the opportunity to present the topics</w:t>
      </w:r>
      <w:r w:rsidR="00C04BFB" w:rsidRPr="00C40DD8"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 xml:space="preserve"> of their dissertations or of </w:t>
      </w:r>
      <w:r w:rsidR="00C04BFB"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>other</w:t>
      </w:r>
      <w:r w:rsidR="00C04BFB" w:rsidRPr="00C40DD8"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 xml:space="preserve"> research projects and discuss methodological issues </w:t>
      </w:r>
      <w:r w:rsidR="0004464E"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 xml:space="preserve">they came across </w:t>
      </w:r>
      <w:r w:rsidR="00C04BFB" w:rsidRPr="00C40DD8"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 xml:space="preserve">with experienced researchers. </w:t>
      </w:r>
      <w:r w:rsidR="0004464E" w:rsidRPr="00FD6F2F"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>Contributions based on re</w:t>
      </w:r>
      <w:r w:rsidR="0004464E"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 xml:space="preserve">search methods such as surveys, </w:t>
      </w:r>
      <w:r w:rsidR="0004464E" w:rsidRPr="00FD6F2F"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>experiments, case studies, ethnographic research, action rese</w:t>
      </w:r>
      <w:r w:rsidR="0004464E"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 xml:space="preserve">arch, and other approaches, are </w:t>
      </w:r>
      <w:r w:rsidR="0004464E" w:rsidRPr="00FD6F2F"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>welcome.</w:t>
      </w:r>
    </w:p>
    <w:p w:rsidR="00C04BFB" w:rsidRPr="00C40DD8" w:rsidRDefault="00C04BFB" w:rsidP="00FD6F2F">
      <w:pPr>
        <w:widowControl/>
        <w:autoSpaceDN/>
        <w:spacing w:after="160" w:line="259" w:lineRule="auto"/>
        <w:jc w:val="both"/>
        <w:textAlignment w:val="auto"/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</w:pPr>
      <w:r w:rsidRPr="00FD6F2F"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 xml:space="preserve">Special emphasis will be </w:t>
      </w:r>
      <w:r w:rsidR="0004464E"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 xml:space="preserve">placed </w:t>
      </w:r>
      <w:r w:rsidRPr="00FD6F2F"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>on the methodology of researc</w:t>
      </w:r>
      <w:r w:rsidR="00622C27" w:rsidRPr="00FD6F2F"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>h</w:t>
      </w:r>
      <w:r w:rsidRPr="00FD6F2F"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 xml:space="preserve"> </w:t>
      </w:r>
      <w:r w:rsidR="00D953E8" w:rsidRPr="00FD6F2F"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 xml:space="preserve">in the domain of applied linguistics – </w:t>
      </w:r>
      <w:r w:rsidR="00FD6F2F" w:rsidRPr="00FD6F2F"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 xml:space="preserve">i.e. </w:t>
      </w:r>
      <w:r w:rsidR="0004464E"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 xml:space="preserve">research </w:t>
      </w:r>
      <w:r w:rsidR="00FE2B52"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>of</w:t>
      </w:r>
      <w:r w:rsidR="0004464E"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 xml:space="preserve"> </w:t>
      </w:r>
      <w:r w:rsidR="00D953E8" w:rsidRPr="00FD6F2F"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 xml:space="preserve">bilingualism and multilingualism, </w:t>
      </w:r>
      <w:r w:rsidR="00FD6F2F" w:rsidRPr="00FD6F2F"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 xml:space="preserve">first, </w:t>
      </w:r>
      <w:r w:rsidR="006A19D0" w:rsidRPr="00FD6F2F"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 xml:space="preserve">second </w:t>
      </w:r>
      <w:r w:rsidR="00FD6F2F" w:rsidRPr="00FD6F2F"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 xml:space="preserve">and third </w:t>
      </w:r>
      <w:r w:rsidRPr="00FD6F2F"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>language acquisition</w:t>
      </w:r>
      <w:r w:rsidR="00D953E8" w:rsidRPr="00FD6F2F"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>, language pedagogy, language planning and policy</w:t>
      </w:r>
      <w:r w:rsidR="006A19D0" w:rsidRPr="00FD6F2F"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>, discourse analysis</w:t>
      </w:r>
      <w:r w:rsidR="00D953E8" w:rsidRPr="00FD6F2F"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 xml:space="preserve"> – </w:t>
      </w:r>
      <w:r w:rsidRPr="00FD6F2F"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>areas particularly interesting to many doctoral students</w:t>
      </w:r>
      <w:r w:rsidR="0083717B" w:rsidRPr="00FD6F2F"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>.</w:t>
      </w:r>
      <w:r w:rsidR="00FD6F2F" w:rsidRPr="00FD6F2F">
        <w:t xml:space="preserve"> </w:t>
      </w:r>
    </w:p>
    <w:p w:rsidR="00C04BFB" w:rsidRPr="008A0EB9" w:rsidRDefault="00C04BFB" w:rsidP="00C04BFB">
      <w:pPr>
        <w:widowControl/>
        <w:autoSpaceDN/>
        <w:spacing w:before="240" w:after="160" w:line="259" w:lineRule="auto"/>
        <w:jc w:val="center"/>
        <w:textAlignment w:val="auto"/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</w:pPr>
      <w:r w:rsidRPr="008A0EB9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>I</w:t>
      </w:r>
      <w:r w:rsidRPr="008A0EB9"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>NVITED SPEAKERS</w:t>
      </w:r>
      <w:r w:rsidR="0004464E"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 xml:space="preserve"> (titles TBC)</w:t>
      </w:r>
      <w:r w:rsidRPr="008A0EB9">
        <w:rPr>
          <w:rFonts w:ascii="Segoe UI" w:eastAsia="Calibri" w:hAnsi="Segoe UI" w:cs="Segoe UI"/>
          <w:kern w:val="0"/>
          <w:sz w:val="20"/>
          <w:szCs w:val="22"/>
          <w:lang w:val="en-GB" w:eastAsia="en-US" w:bidi="ar-SA"/>
        </w:rPr>
        <w:t>:</w:t>
      </w:r>
    </w:p>
    <w:p w:rsidR="00C04BFB" w:rsidRDefault="00C04BFB" w:rsidP="00C04BFB">
      <w:pPr>
        <w:widowControl/>
        <w:autoSpaceDN/>
        <w:spacing w:after="160" w:line="259" w:lineRule="auto"/>
        <w:contextualSpacing/>
        <w:jc w:val="center"/>
        <w:textAlignment w:val="auto"/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</w:pPr>
      <w:r w:rsidRPr="009C2BC4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 xml:space="preserve">Professor </w:t>
      </w:r>
      <w:proofErr w:type="spellStart"/>
      <w:r>
        <w:rPr>
          <w:rFonts w:ascii="Segoe UI" w:eastAsia="Calibri" w:hAnsi="Segoe UI" w:cs="Segoe UI"/>
          <w:b/>
          <w:kern w:val="0"/>
          <w:sz w:val="20"/>
          <w:szCs w:val="20"/>
          <w:lang w:val="en-GB" w:eastAsia="en-US" w:bidi="ar-SA"/>
        </w:rPr>
        <w:t>Kees</w:t>
      </w:r>
      <w:proofErr w:type="spellEnd"/>
      <w:r w:rsidRPr="009C2BC4">
        <w:rPr>
          <w:rFonts w:ascii="Segoe UI" w:eastAsia="Calibri" w:hAnsi="Segoe UI" w:cs="Segoe UI"/>
          <w:b/>
          <w:kern w:val="0"/>
          <w:sz w:val="20"/>
          <w:szCs w:val="20"/>
          <w:lang w:val="en-GB" w:eastAsia="en-US" w:bidi="ar-SA"/>
        </w:rPr>
        <w:t xml:space="preserve"> de Bot</w:t>
      </w:r>
      <w:r w:rsidRPr="009C2BC4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>, University of Groningen, the Netherlands</w:t>
      </w:r>
    </w:p>
    <w:p w:rsidR="00D62B85" w:rsidRPr="009C2BC4" w:rsidRDefault="00D62B85" w:rsidP="00C04BFB">
      <w:pPr>
        <w:widowControl/>
        <w:autoSpaceDN/>
        <w:spacing w:after="160" w:line="259" w:lineRule="auto"/>
        <w:contextualSpacing/>
        <w:jc w:val="center"/>
        <w:textAlignment w:val="auto"/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</w:pPr>
      <w:r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 xml:space="preserve">dr. sc. </w:t>
      </w:r>
      <w:r w:rsidRPr="00D62B85">
        <w:rPr>
          <w:rFonts w:ascii="Segoe UI" w:eastAsia="Calibri" w:hAnsi="Segoe UI" w:cs="Segoe UI"/>
          <w:b/>
          <w:kern w:val="0"/>
          <w:sz w:val="20"/>
          <w:szCs w:val="20"/>
          <w:lang w:val="en-GB" w:eastAsia="en-US" w:bidi="ar-SA"/>
        </w:rPr>
        <w:t xml:space="preserve">Stela </w:t>
      </w:r>
      <w:proofErr w:type="spellStart"/>
      <w:r w:rsidRPr="00D62B85">
        <w:rPr>
          <w:rFonts w:ascii="Segoe UI" w:eastAsia="Calibri" w:hAnsi="Segoe UI" w:cs="Segoe UI"/>
          <w:b/>
          <w:kern w:val="0"/>
          <w:sz w:val="20"/>
          <w:szCs w:val="20"/>
          <w:lang w:val="en-GB" w:eastAsia="en-US" w:bidi="ar-SA"/>
        </w:rPr>
        <w:t>Letica</w:t>
      </w:r>
      <w:proofErr w:type="spellEnd"/>
      <w:r w:rsidRPr="00D62B85">
        <w:rPr>
          <w:rFonts w:ascii="Segoe UI" w:eastAsia="Calibri" w:hAnsi="Segoe UI" w:cs="Segoe UI"/>
          <w:b/>
          <w:kern w:val="0"/>
          <w:sz w:val="20"/>
          <w:szCs w:val="20"/>
          <w:lang w:val="en-GB" w:eastAsia="en-US" w:bidi="ar-SA"/>
        </w:rPr>
        <w:t xml:space="preserve"> </w:t>
      </w:r>
      <w:proofErr w:type="spellStart"/>
      <w:r w:rsidRPr="00D62B85">
        <w:rPr>
          <w:rFonts w:ascii="Segoe UI" w:eastAsia="Calibri" w:hAnsi="Segoe UI" w:cs="Segoe UI"/>
          <w:b/>
          <w:kern w:val="0"/>
          <w:sz w:val="20"/>
          <w:szCs w:val="20"/>
          <w:lang w:val="en-GB" w:eastAsia="en-US" w:bidi="ar-SA"/>
        </w:rPr>
        <w:t>Krevelj</w:t>
      </w:r>
      <w:proofErr w:type="spellEnd"/>
      <w:r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>, Faculty of Humanities and Social Sciences, University of Zagreb</w:t>
      </w:r>
    </w:p>
    <w:p w:rsidR="00D62B85" w:rsidRDefault="00D62B85" w:rsidP="00C04BFB">
      <w:pPr>
        <w:widowControl/>
        <w:autoSpaceDN/>
        <w:spacing w:before="240" w:after="160" w:line="259" w:lineRule="auto"/>
        <w:jc w:val="both"/>
        <w:textAlignment w:val="auto"/>
        <w:rPr>
          <w:rFonts w:ascii="Segoe UI" w:eastAsia="Calibri" w:hAnsi="Segoe UI" w:cs="Segoe UI"/>
          <w:i/>
          <w:kern w:val="0"/>
          <w:sz w:val="20"/>
          <w:szCs w:val="20"/>
          <w:lang w:val="en-GB" w:eastAsia="en-US" w:bidi="ar-SA"/>
        </w:rPr>
      </w:pPr>
    </w:p>
    <w:p w:rsidR="00C04BFB" w:rsidRPr="009C2BC4" w:rsidRDefault="00C04BFB" w:rsidP="00C04BFB">
      <w:pPr>
        <w:widowControl/>
        <w:autoSpaceDN/>
        <w:spacing w:before="240" w:after="160" w:line="259" w:lineRule="auto"/>
        <w:jc w:val="both"/>
        <w:textAlignment w:val="auto"/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</w:pPr>
      <w:r w:rsidRPr="009C2BC4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>APPLICATION AND ABSTRACT SUBMISSION:</w:t>
      </w:r>
    </w:p>
    <w:p w:rsidR="00143FB1" w:rsidRDefault="00B51186" w:rsidP="00C04BFB">
      <w:pPr>
        <w:widowControl/>
        <w:autoSpaceDN/>
        <w:spacing w:after="160" w:line="259" w:lineRule="auto"/>
        <w:jc w:val="both"/>
        <w:textAlignment w:val="auto"/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</w:pPr>
      <w:r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 xml:space="preserve">There are two categories for which authors can apply: (1) </w:t>
      </w:r>
      <w:r w:rsidR="00FE2B52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>p</w:t>
      </w:r>
      <w:r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 xml:space="preserve">apers and (2) posters. </w:t>
      </w:r>
      <w:r w:rsidRPr="00B51186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>Papers are formal pr</w:t>
      </w:r>
      <w:r w:rsidR="0004464E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>esentations of original research</w:t>
      </w:r>
      <w:r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 xml:space="preserve">, lasting a total of 20 minutes (15 </w:t>
      </w:r>
      <w:r w:rsidRPr="00B51186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 xml:space="preserve">minutes for presentation and </w:t>
      </w:r>
      <w:r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 xml:space="preserve">5 minutes for discussion). </w:t>
      </w:r>
      <w:r w:rsidRPr="00B51186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>Poster</w:t>
      </w:r>
      <w:r w:rsidR="0004464E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>s offer</w:t>
      </w:r>
      <w:r w:rsidRPr="00B51186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 xml:space="preserve"> the opportunity for </w:t>
      </w:r>
      <w:r w:rsidR="0004464E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 xml:space="preserve">a more </w:t>
      </w:r>
      <w:r w:rsidRPr="00B51186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 xml:space="preserve">individualized, informal </w:t>
      </w:r>
      <w:r w:rsidR="00FE2B52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 xml:space="preserve">presentation and </w:t>
      </w:r>
      <w:r w:rsidRPr="00B51186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>discussion of the research. Posters are especiall</w:t>
      </w:r>
      <w:r w:rsidR="00FE2B52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 xml:space="preserve">y effective for presenting work </w:t>
      </w:r>
      <w:r w:rsidRPr="00B51186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>i</w:t>
      </w:r>
      <w:r w:rsidR="00FE2B52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 xml:space="preserve">n </w:t>
      </w:r>
      <w:r w:rsidRPr="00B51186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 xml:space="preserve">progress, fieldwork and results of empirical research </w:t>
      </w:r>
      <w:r w:rsidR="00FE2B52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>where</w:t>
      </w:r>
      <w:r w:rsidRPr="00B51186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 xml:space="preserve"> data can be presented visually (e.g. charts, graphs, </w:t>
      </w:r>
      <w:proofErr w:type="gramStart"/>
      <w:r w:rsidRPr="00B51186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>tables</w:t>
      </w:r>
      <w:proofErr w:type="gramEnd"/>
      <w:r w:rsidRPr="00B51186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 xml:space="preserve">). </w:t>
      </w:r>
    </w:p>
    <w:p w:rsidR="00B51186" w:rsidRDefault="00143FB1" w:rsidP="00C04BFB">
      <w:pPr>
        <w:widowControl/>
        <w:autoSpaceDN/>
        <w:spacing w:after="160" w:line="259" w:lineRule="auto"/>
        <w:jc w:val="both"/>
        <w:textAlignment w:val="auto"/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</w:pPr>
      <w:r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 xml:space="preserve">English and Croatian are official languages of the workshop. </w:t>
      </w:r>
      <w:r w:rsidR="00FE2B52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>Authors should apply for presenting at the conference by submitting an abstract</w:t>
      </w:r>
      <w:r w:rsidR="00BD103B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 xml:space="preserve"> of their presentation</w:t>
      </w:r>
      <w:r w:rsidR="00FE2B52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 xml:space="preserve">. </w:t>
      </w:r>
      <w:r w:rsidR="00B51186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 xml:space="preserve">Abstract proposals (300 – 500 words) may be submitted </w:t>
      </w:r>
      <w:r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>either</w:t>
      </w:r>
      <w:r w:rsidR="00B51186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 xml:space="preserve"> in English or in Croatian and English.</w:t>
      </w:r>
      <w:r w:rsidR="00B51186" w:rsidRPr="00B51186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 xml:space="preserve"> </w:t>
      </w:r>
      <w:r w:rsidR="00FE2B52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>Each presenter</w:t>
      </w:r>
      <w:r w:rsidR="00B51186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 xml:space="preserve"> may submit only one abstract </w:t>
      </w:r>
      <w:r w:rsidR="00B51186" w:rsidRPr="00F67129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 xml:space="preserve">proposal, </w:t>
      </w:r>
      <w:r w:rsidR="00B51186" w:rsidRPr="00F67129">
        <w:rPr>
          <w:rFonts w:ascii="Segoe UI" w:hAnsi="Segoe UI" w:cs="Segoe UI"/>
          <w:sz w:val="20"/>
          <w:szCs w:val="20"/>
        </w:rPr>
        <w:t xml:space="preserve">co-authored by one </w:t>
      </w:r>
      <w:r>
        <w:rPr>
          <w:rFonts w:ascii="Segoe UI" w:hAnsi="Segoe UI" w:cs="Segoe UI"/>
          <w:sz w:val="20"/>
          <w:szCs w:val="20"/>
        </w:rPr>
        <w:t xml:space="preserve">or </w:t>
      </w:r>
      <w:r w:rsidR="00B51186" w:rsidRPr="00F67129">
        <w:rPr>
          <w:rFonts w:ascii="Segoe UI" w:hAnsi="Segoe UI" w:cs="Segoe UI"/>
          <w:sz w:val="20"/>
          <w:szCs w:val="20"/>
        </w:rPr>
        <w:t>more author</w:t>
      </w:r>
      <w:r>
        <w:rPr>
          <w:rFonts w:ascii="Segoe UI" w:hAnsi="Segoe UI" w:cs="Segoe UI"/>
          <w:sz w:val="20"/>
          <w:szCs w:val="20"/>
        </w:rPr>
        <w:t>s</w:t>
      </w:r>
      <w:r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>. A</w:t>
      </w:r>
      <w:r w:rsidR="00B51186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 xml:space="preserve">bstract proposals should be carefully checked and proofread. All accepted </w:t>
      </w:r>
      <w:r w:rsidR="00FE2B52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>abstracts</w:t>
      </w:r>
      <w:r w:rsidR="00B51186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 xml:space="preserve"> will be subsequently available in </w:t>
      </w:r>
      <w:r w:rsidR="0004464E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 xml:space="preserve">both </w:t>
      </w:r>
      <w:r w:rsidR="00B51186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 xml:space="preserve">printed </w:t>
      </w:r>
      <w:r w:rsidR="0004464E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>and electronic form.</w:t>
      </w:r>
    </w:p>
    <w:p w:rsidR="00C04BFB" w:rsidRDefault="00C04BFB" w:rsidP="00C04BFB">
      <w:pPr>
        <w:widowControl/>
        <w:autoSpaceDN/>
        <w:spacing w:after="160" w:line="259" w:lineRule="auto"/>
        <w:jc w:val="both"/>
        <w:textAlignment w:val="auto"/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</w:pPr>
      <w:r w:rsidRPr="009C2BC4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lastRenderedPageBreak/>
        <w:t xml:space="preserve">Applicants should fill in the application form </w:t>
      </w:r>
      <w:r w:rsidR="005C573C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>available at</w:t>
      </w:r>
      <w:r w:rsidRPr="009C2BC4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 xml:space="preserve"> </w:t>
      </w:r>
      <w:r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 xml:space="preserve">the </w:t>
      </w:r>
      <w:r w:rsidRPr="009C2BC4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>Zadar Linguistic Forum website (</w:t>
      </w:r>
      <w:hyperlink r:id="rId7" w:history="1">
        <w:r w:rsidRPr="009C2BC4">
          <w:rPr>
            <w:rFonts w:ascii="Segoe UI" w:eastAsia="Calibri" w:hAnsi="Segoe UI" w:cs="Segoe UI"/>
            <w:color w:val="0563C1"/>
            <w:kern w:val="0"/>
            <w:sz w:val="20"/>
            <w:szCs w:val="20"/>
            <w:u w:val="single"/>
            <w:lang w:val="en-GB" w:eastAsia="en-US" w:bidi="ar-SA"/>
          </w:rPr>
          <w:t>http://zadarskilingvistickiforum.blogspot.com/</w:t>
        </w:r>
      </w:hyperlink>
      <w:r w:rsidRPr="009C2BC4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 xml:space="preserve">). </w:t>
      </w:r>
    </w:p>
    <w:p w:rsidR="00C04BFB" w:rsidRPr="009C2BC4" w:rsidRDefault="00C04BFB" w:rsidP="00C04BFB">
      <w:pPr>
        <w:widowControl/>
        <w:autoSpaceDN/>
        <w:spacing w:after="160" w:line="259" w:lineRule="auto"/>
        <w:jc w:val="both"/>
        <w:textAlignment w:val="auto"/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</w:pPr>
      <w:r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 xml:space="preserve">The deadline for abstract submission is </w:t>
      </w:r>
      <w:r w:rsidR="0004464E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>March 1</w:t>
      </w:r>
      <w:r w:rsidR="0083717B" w:rsidRPr="00FD6F2F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>, 2017</w:t>
      </w:r>
      <w:r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 xml:space="preserve">. </w:t>
      </w:r>
      <w:r w:rsidR="00326F90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 xml:space="preserve">Authors will </w:t>
      </w:r>
      <w:r w:rsidR="00143FB1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>receive a notification of</w:t>
      </w:r>
      <w:r w:rsidR="00326F90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 xml:space="preserve"> acceptance no later than </w:t>
      </w:r>
      <w:r w:rsidR="00A4364B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>March</w:t>
      </w:r>
      <w:r w:rsidR="0083717B" w:rsidRPr="00FD6F2F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 xml:space="preserve"> 15, 2017</w:t>
      </w:r>
      <w:r w:rsidR="00326F90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 xml:space="preserve">. Online registration of presenters will be open from </w:t>
      </w:r>
      <w:r w:rsidR="00A4364B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>March</w:t>
      </w:r>
      <w:r w:rsidR="00FD6F2F" w:rsidRPr="00FD6F2F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 xml:space="preserve"> 15, 2017 until May 1, 2017. </w:t>
      </w:r>
      <w:r w:rsidRPr="00FD6F2F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>Non-presenting particip</w:t>
      </w:r>
      <w:r w:rsidR="00FD6F2F" w:rsidRPr="00FD6F2F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 xml:space="preserve">ants may </w:t>
      </w:r>
      <w:r w:rsidR="0004464E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>apply until June 1, 2017</w:t>
      </w:r>
      <w:r w:rsidR="00FD6F2F" w:rsidRPr="00FD6F2F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>.</w:t>
      </w:r>
    </w:p>
    <w:p w:rsidR="00C04BFB" w:rsidRDefault="00C04BFB" w:rsidP="00C04BFB">
      <w:pPr>
        <w:widowControl/>
        <w:autoSpaceDN/>
        <w:spacing w:after="160" w:line="259" w:lineRule="auto"/>
        <w:jc w:val="both"/>
        <w:textAlignment w:val="auto"/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</w:pPr>
      <w:r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>All workshop participants will receive a certificate of participation that may be used at their home institutions for</w:t>
      </w:r>
      <w:r w:rsidRPr="00B842F5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 xml:space="preserve"> the assignment of ECTS credit</w:t>
      </w:r>
      <w:r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>.</w:t>
      </w:r>
    </w:p>
    <w:p w:rsidR="00C04BFB" w:rsidRDefault="00C04BFB" w:rsidP="00C04BFB">
      <w:pPr>
        <w:widowControl/>
        <w:autoSpaceDN/>
        <w:spacing w:after="160" w:line="259" w:lineRule="auto"/>
        <w:jc w:val="both"/>
        <w:textAlignment w:val="auto"/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</w:pPr>
      <w:r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 xml:space="preserve">A registration fee in the amount </w:t>
      </w:r>
      <w:r w:rsidRPr="00A4364B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 xml:space="preserve">of </w:t>
      </w:r>
      <w:r w:rsidR="00A4364B" w:rsidRPr="00A4364B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>200</w:t>
      </w:r>
      <w:r w:rsidR="0083717B" w:rsidRPr="00A4364B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 xml:space="preserve"> HRK (or 2</w:t>
      </w:r>
      <w:r w:rsidR="00A4364B" w:rsidRPr="00A4364B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>5</w:t>
      </w:r>
      <w:r w:rsidRPr="00A4364B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 xml:space="preserve"> EUR)</w:t>
      </w:r>
      <w:r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 xml:space="preserve"> should be paid </w:t>
      </w:r>
      <w:r w:rsidR="00143FB1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 xml:space="preserve">at the time of </w:t>
      </w:r>
      <w:r w:rsidR="00261434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 xml:space="preserve">the online </w:t>
      </w:r>
      <w:r w:rsidR="00143FB1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>registration</w:t>
      </w:r>
      <w:r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 xml:space="preserve">. The payment receipt must be shown </w:t>
      </w:r>
      <w:r w:rsidR="00261434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>on the day of the conference</w:t>
      </w:r>
      <w:r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 xml:space="preserve">. It will not be possible to pay the registration fee during the </w:t>
      </w:r>
      <w:r w:rsidR="00261434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>workshop</w:t>
      </w:r>
      <w:r w:rsidR="00BD103B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 xml:space="preserve"> itself</w:t>
      </w:r>
      <w:r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 xml:space="preserve">. </w:t>
      </w:r>
    </w:p>
    <w:p w:rsidR="00C04BFB" w:rsidRDefault="00C04BFB" w:rsidP="00C04BFB">
      <w:pPr>
        <w:widowControl/>
        <w:autoSpaceDN/>
        <w:spacing w:after="160" w:line="259" w:lineRule="auto"/>
        <w:jc w:val="both"/>
        <w:textAlignment w:val="auto"/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</w:pPr>
    </w:p>
    <w:p w:rsidR="00C04BFB" w:rsidRPr="00E90E3E" w:rsidRDefault="00C04BFB" w:rsidP="00C04BFB">
      <w:pPr>
        <w:widowControl/>
        <w:autoSpaceDN/>
        <w:spacing w:after="160" w:line="259" w:lineRule="auto"/>
        <w:jc w:val="both"/>
        <w:textAlignment w:val="auto"/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</w:pPr>
      <w:r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 xml:space="preserve">All additional information about the </w:t>
      </w:r>
      <w:r w:rsidR="00F61BB6">
        <w:rPr>
          <w:rFonts w:ascii="Segoe UI" w:eastAsia="Calibri" w:hAnsi="Segoe UI" w:cs="Segoe UI"/>
          <w:b/>
          <w:kern w:val="0"/>
          <w:sz w:val="20"/>
          <w:szCs w:val="20"/>
          <w:lang w:val="en-GB" w:eastAsia="en-US" w:bidi="ar-SA"/>
        </w:rPr>
        <w:t>4</w:t>
      </w:r>
      <w:r w:rsidR="00F61BB6" w:rsidRPr="00F61BB6">
        <w:rPr>
          <w:rFonts w:ascii="Segoe UI" w:eastAsia="Calibri" w:hAnsi="Segoe UI" w:cs="Segoe UI"/>
          <w:b/>
          <w:kern w:val="0"/>
          <w:sz w:val="20"/>
          <w:szCs w:val="20"/>
          <w:vertAlign w:val="superscript"/>
          <w:lang w:val="en-GB" w:eastAsia="en-US" w:bidi="ar-SA"/>
        </w:rPr>
        <w:t>th</w:t>
      </w:r>
      <w:r w:rsidRPr="009C2BC4">
        <w:rPr>
          <w:rFonts w:ascii="Segoe UI" w:eastAsia="Calibri" w:hAnsi="Segoe UI" w:cs="Segoe UI"/>
          <w:b/>
          <w:kern w:val="0"/>
          <w:sz w:val="20"/>
          <w:szCs w:val="20"/>
          <w:lang w:val="en-GB" w:eastAsia="en-US" w:bidi="ar-SA"/>
        </w:rPr>
        <w:t xml:space="preserve"> ZA</w:t>
      </w:r>
      <w:r w:rsidR="0083717B">
        <w:rPr>
          <w:rFonts w:ascii="Segoe UI" w:eastAsia="Calibri" w:hAnsi="Segoe UI" w:cs="Segoe UI"/>
          <w:b/>
          <w:kern w:val="0"/>
          <w:sz w:val="20"/>
          <w:szCs w:val="20"/>
          <w:lang w:val="en-GB" w:eastAsia="en-US" w:bidi="ar-SA"/>
        </w:rPr>
        <w:t>DAR LINGUISTIC FORUM: Research M</w:t>
      </w:r>
      <w:r w:rsidRPr="009C2BC4">
        <w:rPr>
          <w:rFonts w:ascii="Segoe UI" w:eastAsia="Calibri" w:hAnsi="Segoe UI" w:cs="Segoe UI"/>
          <w:b/>
          <w:kern w:val="0"/>
          <w:sz w:val="20"/>
          <w:szCs w:val="20"/>
          <w:lang w:val="en-GB" w:eastAsia="en-US" w:bidi="ar-SA"/>
        </w:rPr>
        <w:t>ethod</w:t>
      </w:r>
      <w:r w:rsidR="00F61BB6">
        <w:rPr>
          <w:rFonts w:ascii="Segoe UI" w:eastAsia="Calibri" w:hAnsi="Segoe UI" w:cs="Segoe UI"/>
          <w:b/>
          <w:kern w:val="0"/>
          <w:sz w:val="20"/>
          <w:szCs w:val="20"/>
          <w:lang w:val="en-GB" w:eastAsia="en-US" w:bidi="ar-SA"/>
        </w:rPr>
        <w:t>s</w:t>
      </w:r>
      <w:r w:rsidRPr="009C2BC4">
        <w:rPr>
          <w:rFonts w:ascii="Segoe UI" w:eastAsia="Calibri" w:hAnsi="Segoe UI" w:cs="Segoe UI"/>
          <w:b/>
          <w:kern w:val="0"/>
          <w:sz w:val="20"/>
          <w:szCs w:val="20"/>
          <w:lang w:val="en-GB" w:eastAsia="en-US" w:bidi="ar-SA"/>
        </w:rPr>
        <w:t xml:space="preserve"> in </w:t>
      </w:r>
      <w:r w:rsidR="0083717B">
        <w:rPr>
          <w:rFonts w:ascii="Segoe UI" w:eastAsia="Calibri" w:hAnsi="Segoe UI" w:cs="Segoe UI"/>
          <w:b/>
          <w:kern w:val="0"/>
          <w:sz w:val="20"/>
          <w:szCs w:val="20"/>
          <w:lang w:val="en-GB" w:eastAsia="en-US" w:bidi="ar-SA"/>
        </w:rPr>
        <w:t>A</w:t>
      </w:r>
      <w:r w:rsidR="00F61BB6">
        <w:rPr>
          <w:rFonts w:ascii="Segoe UI" w:eastAsia="Calibri" w:hAnsi="Segoe UI" w:cs="Segoe UI"/>
          <w:b/>
          <w:kern w:val="0"/>
          <w:sz w:val="20"/>
          <w:szCs w:val="20"/>
          <w:lang w:val="en-GB" w:eastAsia="en-US" w:bidi="ar-SA"/>
        </w:rPr>
        <w:t xml:space="preserve">pplied </w:t>
      </w:r>
      <w:r w:rsidR="0083717B">
        <w:rPr>
          <w:rFonts w:ascii="Segoe UI" w:eastAsia="Calibri" w:hAnsi="Segoe UI" w:cs="Segoe UI"/>
          <w:b/>
          <w:kern w:val="0"/>
          <w:sz w:val="20"/>
          <w:szCs w:val="20"/>
          <w:lang w:val="en-GB" w:eastAsia="en-US" w:bidi="ar-SA"/>
        </w:rPr>
        <w:t>L</w:t>
      </w:r>
      <w:r w:rsidRPr="009C2BC4">
        <w:rPr>
          <w:rFonts w:ascii="Segoe UI" w:eastAsia="Calibri" w:hAnsi="Segoe UI" w:cs="Segoe UI"/>
          <w:b/>
          <w:kern w:val="0"/>
          <w:sz w:val="20"/>
          <w:szCs w:val="20"/>
          <w:lang w:val="en-GB" w:eastAsia="en-US" w:bidi="ar-SA"/>
        </w:rPr>
        <w:t>inguistics</w:t>
      </w:r>
      <w:r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 xml:space="preserve">, including the application form and </w:t>
      </w:r>
      <w:r w:rsidR="00143FB1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>contacts</w:t>
      </w:r>
      <w:r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>, may be found on the Zadar Linguistic Forum website:</w:t>
      </w:r>
    </w:p>
    <w:p w:rsidR="00C04BFB" w:rsidRPr="009C2BC4" w:rsidRDefault="00BD103B" w:rsidP="00C04BFB">
      <w:pPr>
        <w:widowControl/>
        <w:autoSpaceDN/>
        <w:spacing w:after="160" w:line="259" w:lineRule="auto"/>
        <w:jc w:val="center"/>
        <w:textAlignment w:val="auto"/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</w:pPr>
      <w:hyperlink r:id="rId8" w:history="1">
        <w:r w:rsidR="00C04BFB" w:rsidRPr="009C2BC4">
          <w:rPr>
            <w:rFonts w:ascii="Segoe UI" w:eastAsia="Calibri" w:hAnsi="Segoe UI" w:cs="Segoe UI"/>
            <w:color w:val="0563C1"/>
            <w:kern w:val="0"/>
            <w:sz w:val="20"/>
            <w:szCs w:val="20"/>
            <w:u w:val="single"/>
            <w:lang w:val="en-GB" w:eastAsia="en-US" w:bidi="ar-SA"/>
          </w:rPr>
          <w:t>http://zadarskilingvistickiforum.blogspot.com/</w:t>
        </w:r>
      </w:hyperlink>
    </w:p>
    <w:p w:rsidR="00C04BFB" w:rsidRPr="009C2BC4" w:rsidRDefault="00C04BFB" w:rsidP="00C04BFB">
      <w:pPr>
        <w:widowControl/>
        <w:autoSpaceDN/>
        <w:spacing w:before="360" w:after="160" w:line="259" w:lineRule="auto"/>
        <w:jc w:val="right"/>
        <w:textAlignment w:val="auto"/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</w:pPr>
      <w:r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>ORGANIZING COMMITTEE</w:t>
      </w:r>
      <w:r w:rsidRPr="009C2BC4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 xml:space="preserve">: </w:t>
      </w:r>
    </w:p>
    <w:p w:rsidR="00C04BFB" w:rsidRPr="009C2BC4" w:rsidRDefault="00F61BB6" w:rsidP="00C04BFB">
      <w:pPr>
        <w:widowControl/>
        <w:autoSpaceDN/>
        <w:spacing w:after="160" w:line="259" w:lineRule="auto"/>
        <w:contextualSpacing/>
        <w:jc w:val="right"/>
        <w:textAlignment w:val="auto"/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</w:pPr>
      <w:r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 xml:space="preserve">Dario </w:t>
      </w:r>
      <w:proofErr w:type="spellStart"/>
      <w:r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>Lečić</w:t>
      </w:r>
      <w:proofErr w:type="spellEnd"/>
      <w:r w:rsidR="00C04BFB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 xml:space="preserve">, Linguistics Department, University of Zadar </w:t>
      </w:r>
      <w:r w:rsidR="00C04BFB" w:rsidRPr="009C2BC4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>–</w:t>
      </w:r>
      <w:r w:rsidR="00C04BFB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 xml:space="preserve"> coordinator of the Organizing Committee</w:t>
      </w:r>
    </w:p>
    <w:p w:rsidR="00C04BFB" w:rsidRDefault="00C04BFB" w:rsidP="00C04BFB">
      <w:pPr>
        <w:widowControl/>
        <w:autoSpaceDN/>
        <w:spacing w:after="160" w:line="259" w:lineRule="auto"/>
        <w:contextualSpacing/>
        <w:jc w:val="right"/>
        <w:textAlignment w:val="auto"/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</w:pPr>
      <w:proofErr w:type="spellStart"/>
      <w:r w:rsidRPr="009C2BC4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>Marijana</w:t>
      </w:r>
      <w:proofErr w:type="spellEnd"/>
      <w:r w:rsidRPr="009C2BC4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 xml:space="preserve"> </w:t>
      </w:r>
      <w:proofErr w:type="spellStart"/>
      <w:r w:rsidRPr="009C2BC4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>Kresić</w:t>
      </w:r>
      <w:proofErr w:type="spellEnd"/>
      <w:r w:rsidRPr="009C2BC4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 xml:space="preserve">, </w:t>
      </w:r>
      <w:r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>Linguistics Department, University of Zadar</w:t>
      </w:r>
    </w:p>
    <w:p w:rsidR="00135C1E" w:rsidRPr="009C2BC4" w:rsidRDefault="00135C1E" w:rsidP="00C04BFB">
      <w:pPr>
        <w:widowControl/>
        <w:autoSpaceDN/>
        <w:spacing w:after="160" w:line="259" w:lineRule="auto"/>
        <w:contextualSpacing/>
        <w:jc w:val="right"/>
        <w:textAlignment w:val="auto"/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</w:pPr>
      <w:r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 xml:space="preserve">Klara </w:t>
      </w:r>
      <w:proofErr w:type="spellStart"/>
      <w:r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>Bilić</w:t>
      </w:r>
      <w:proofErr w:type="spellEnd"/>
      <w:r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 xml:space="preserve"> </w:t>
      </w:r>
      <w:proofErr w:type="spellStart"/>
      <w:r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>Meštrić</w:t>
      </w:r>
      <w:proofErr w:type="spellEnd"/>
      <w:r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>, Centre for Croatian Studies, University of Zagreb</w:t>
      </w:r>
    </w:p>
    <w:p w:rsidR="00F61BB6" w:rsidRDefault="00F61BB6" w:rsidP="00C04BFB">
      <w:pPr>
        <w:widowControl/>
        <w:autoSpaceDN/>
        <w:spacing w:after="160" w:line="259" w:lineRule="auto"/>
        <w:contextualSpacing/>
        <w:jc w:val="right"/>
        <w:textAlignment w:val="auto"/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</w:pPr>
      <w:proofErr w:type="spellStart"/>
      <w:r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>Frane</w:t>
      </w:r>
      <w:proofErr w:type="spellEnd"/>
      <w:r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 xml:space="preserve"> </w:t>
      </w:r>
      <w:proofErr w:type="spellStart"/>
      <w:r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>Malenica</w:t>
      </w:r>
      <w:proofErr w:type="spellEnd"/>
      <w:r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>, Department of English, University of Zadar</w:t>
      </w:r>
    </w:p>
    <w:p w:rsidR="00C04BFB" w:rsidRPr="009C2BC4" w:rsidRDefault="00C04BFB" w:rsidP="00C04BFB">
      <w:pPr>
        <w:widowControl/>
        <w:autoSpaceDN/>
        <w:spacing w:after="160" w:line="259" w:lineRule="auto"/>
        <w:contextualSpacing/>
        <w:jc w:val="right"/>
        <w:textAlignment w:val="auto"/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</w:pPr>
      <w:proofErr w:type="spellStart"/>
      <w:r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>Darko</w:t>
      </w:r>
      <w:proofErr w:type="spellEnd"/>
      <w:r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 xml:space="preserve"> </w:t>
      </w:r>
      <w:proofErr w:type="spellStart"/>
      <w:r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>Matovac</w:t>
      </w:r>
      <w:proofErr w:type="spellEnd"/>
      <w:r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 xml:space="preserve">, </w:t>
      </w:r>
      <w:proofErr w:type="spellStart"/>
      <w:r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>Croaticum</w:t>
      </w:r>
      <w:proofErr w:type="spellEnd"/>
      <w:r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 xml:space="preserve">, </w:t>
      </w:r>
      <w:r w:rsidR="0004464E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 xml:space="preserve">Department of Croatian, </w:t>
      </w:r>
      <w:r w:rsidRPr="009C2BC4"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>Faculty of Humanities and Social Sciences, University of Zagreb</w:t>
      </w:r>
    </w:p>
    <w:p w:rsidR="00C04BFB" w:rsidRPr="009C2BC4" w:rsidRDefault="00C04BFB" w:rsidP="00C04BFB">
      <w:pPr>
        <w:widowControl/>
        <w:autoSpaceDN/>
        <w:spacing w:after="160" w:line="259" w:lineRule="auto"/>
        <w:contextualSpacing/>
        <w:jc w:val="right"/>
        <w:textAlignment w:val="auto"/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</w:pPr>
      <w:proofErr w:type="spellStart"/>
      <w:r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>Lucija</w:t>
      </w:r>
      <w:proofErr w:type="spellEnd"/>
      <w:r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 xml:space="preserve"> </w:t>
      </w:r>
      <w:proofErr w:type="spellStart"/>
      <w:r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>Šimičić</w:t>
      </w:r>
      <w:proofErr w:type="spellEnd"/>
      <w:r>
        <w:rPr>
          <w:rFonts w:ascii="Segoe UI" w:eastAsia="Calibri" w:hAnsi="Segoe UI" w:cs="Segoe UI"/>
          <w:kern w:val="0"/>
          <w:sz w:val="20"/>
          <w:szCs w:val="20"/>
          <w:lang w:val="en-GB" w:eastAsia="en-US" w:bidi="ar-SA"/>
        </w:rPr>
        <w:t>, Linguistics Department, University of Zadar</w:t>
      </w:r>
    </w:p>
    <w:p w:rsidR="00C04BFB" w:rsidRPr="009C2BC4" w:rsidRDefault="00C04BFB" w:rsidP="00C04BFB">
      <w:pPr>
        <w:jc w:val="both"/>
        <w:rPr>
          <w:sz w:val="20"/>
          <w:szCs w:val="20"/>
          <w:lang w:val="en-GB"/>
        </w:rPr>
      </w:pPr>
    </w:p>
    <w:p w:rsidR="003710C5" w:rsidRDefault="003710C5"/>
    <w:sectPr w:rsidR="003710C5" w:rsidSect="00C04BFB">
      <w:headerReference w:type="default" r:id="rId9"/>
      <w:pgSz w:w="11906" w:h="16838"/>
      <w:pgMar w:top="1950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BFB" w:rsidRDefault="00C04BFB" w:rsidP="00C04BFB">
      <w:r>
        <w:separator/>
      </w:r>
    </w:p>
  </w:endnote>
  <w:endnote w:type="continuationSeparator" w:id="0">
    <w:p w:rsidR="00C04BFB" w:rsidRDefault="00C04BFB" w:rsidP="00C0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BFB" w:rsidRDefault="00C04BFB" w:rsidP="00C04BFB">
      <w:r>
        <w:separator/>
      </w:r>
    </w:p>
  </w:footnote>
  <w:footnote w:type="continuationSeparator" w:id="0">
    <w:p w:rsidR="00C04BFB" w:rsidRDefault="00C04BFB" w:rsidP="00C04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BFB" w:rsidRDefault="00C04BFB">
    <w:pPr>
      <w:pStyle w:val="Header"/>
    </w:pPr>
    <w:r>
      <w:rPr>
        <w:noProof/>
        <w:lang w:val="hr-HR" w:eastAsia="hr-HR" w:bidi="ar-SA"/>
      </w:rPr>
      <w:drawing>
        <wp:inline distT="0" distB="0" distL="0" distR="0" wp14:anchorId="120B4E22" wp14:editId="56C12EB7">
          <wp:extent cx="5760720" cy="608531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eng_finalno_finalno_final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5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48B"/>
    <w:rsid w:val="0004464E"/>
    <w:rsid w:val="00135C1E"/>
    <w:rsid w:val="00143FB1"/>
    <w:rsid w:val="00261434"/>
    <w:rsid w:val="002D3653"/>
    <w:rsid w:val="00326F90"/>
    <w:rsid w:val="003710C5"/>
    <w:rsid w:val="003E548B"/>
    <w:rsid w:val="0057684A"/>
    <w:rsid w:val="005C573C"/>
    <w:rsid w:val="00622C27"/>
    <w:rsid w:val="006A19D0"/>
    <w:rsid w:val="0083717B"/>
    <w:rsid w:val="00A4364B"/>
    <w:rsid w:val="00B51186"/>
    <w:rsid w:val="00BD103B"/>
    <w:rsid w:val="00C04BFB"/>
    <w:rsid w:val="00D62B85"/>
    <w:rsid w:val="00D953E8"/>
    <w:rsid w:val="00F61BB6"/>
    <w:rsid w:val="00FD6F2F"/>
    <w:rsid w:val="00FE2B52"/>
    <w:rsid w:val="00FE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B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BF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04BFB"/>
    <w:rPr>
      <w:rFonts w:ascii="Times New Roman" w:eastAsia="Arial Unicode MS" w:hAnsi="Times New Roman" w:cs="Mangal"/>
      <w:kern w:val="3"/>
      <w:sz w:val="24"/>
      <w:szCs w:val="21"/>
      <w:lang w:val="en-US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C04BF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04BFB"/>
    <w:rPr>
      <w:rFonts w:ascii="Times New Roman" w:eastAsia="Arial Unicode MS" w:hAnsi="Times New Roman" w:cs="Mangal"/>
      <w:kern w:val="3"/>
      <w:sz w:val="24"/>
      <w:szCs w:val="21"/>
      <w:lang w:val="en-US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BFB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BFB"/>
    <w:rPr>
      <w:rFonts w:ascii="Tahoma" w:eastAsia="Arial Unicode MS" w:hAnsi="Tahoma" w:cs="Mangal"/>
      <w:kern w:val="3"/>
      <w:sz w:val="16"/>
      <w:szCs w:val="1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B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BF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04BFB"/>
    <w:rPr>
      <w:rFonts w:ascii="Times New Roman" w:eastAsia="Arial Unicode MS" w:hAnsi="Times New Roman" w:cs="Mangal"/>
      <w:kern w:val="3"/>
      <w:sz w:val="24"/>
      <w:szCs w:val="21"/>
      <w:lang w:val="en-US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C04BF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04BFB"/>
    <w:rPr>
      <w:rFonts w:ascii="Times New Roman" w:eastAsia="Arial Unicode MS" w:hAnsi="Times New Roman" w:cs="Mangal"/>
      <w:kern w:val="3"/>
      <w:sz w:val="24"/>
      <w:szCs w:val="21"/>
      <w:lang w:val="en-US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BFB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BFB"/>
    <w:rPr>
      <w:rFonts w:ascii="Tahoma" w:eastAsia="Arial Unicode MS" w:hAnsi="Tahoma" w:cs="Mangal"/>
      <w:kern w:val="3"/>
      <w:sz w:val="16"/>
      <w:szCs w:val="1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darskilingvistickiforum.blogspot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darskilingvistickiforum.blogspot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dlecic</dc:creator>
  <cp:keywords/>
  <dc:description/>
  <cp:lastModifiedBy>dlecic</cp:lastModifiedBy>
  <cp:revision>16</cp:revision>
  <dcterms:created xsi:type="dcterms:W3CDTF">2016-10-17T11:11:00Z</dcterms:created>
  <dcterms:modified xsi:type="dcterms:W3CDTF">2016-11-07T17:34:00Z</dcterms:modified>
</cp:coreProperties>
</file>