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30" w:rsidRPr="00D05FB6" w:rsidRDefault="00E31130" w:rsidP="00E31130">
      <w:pPr>
        <w:pStyle w:val="Zaglavlje"/>
        <w:jc w:val="center"/>
        <w:rPr>
          <w:b/>
          <w:sz w:val="28"/>
        </w:rPr>
      </w:pPr>
      <w:r w:rsidRPr="00D05FB6">
        <w:rPr>
          <w:b/>
          <w:sz w:val="28"/>
        </w:rPr>
        <w:t xml:space="preserve">Raspored </w:t>
      </w:r>
      <w:r>
        <w:rPr>
          <w:b/>
          <w:sz w:val="28"/>
        </w:rPr>
        <w:t>dekanskih</w:t>
      </w:r>
      <w:r w:rsidRPr="00D05FB6">
        <w:rPr>
          <w:b/>
          <w:sz w:val="28"/>
        </w:rPr>
        <w:t xml:space="preserve"> ispitnih rokova za akademsku 2017./2018. godinu_Informacijske znanosti</w:t>
      </w:r>
    </w:p>
    <w:p w:rsidR="00E31130" w:rsidRDefault="00E31130" w:rsidP="00E31130"/>
    <w:p w:rsidR="00E31130" w:rsidRDefault="00E31130" w:rsidP="00E31130"/>
    <w:tbl>
      <w:tblPr>
        <w:tblStyle w:val="Reetkatablice"/>
        <w:tblW w:w="0" w:type="auto"/>
        <w:tblLook w:val="04A0"/>
      </w:tblPr>
      <w:tblGrid>
        <w:gridCol w:w="4531"/>
        <w:gridCol w:w="4531"/>
      </w:tblGrid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Hrvatski jezik – jezične vježbe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28.09. u 14h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Osnove kulture izražavanja hrvatskog jezika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28.09. u 14h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Uvod u znanost i znanstvenoistraživački rad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27.09. u 14h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Teorija informacijske znanosti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Engleski za informatičare I i II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27.09. u 10h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Medijska pismenost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28.09. u 08:15h</w:t>
            </w:r>
          </w:p>
        </w:tc>
      </w:tr>
      <w:tr w:rsidR="007F2775" w:rsidRPr="00C1779E" w:rsidTr="005A43AE">
        <w:tc>
          <w:tcPr>
            <w:tcW w:w="4531" w:type="dxa"/>
          </w:tcPr>
          <w:p w:rsidR="007F2775" w:rsidRPr="00C1779E" w:rsidRDefault="007F2775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Informacijsko zakonodavstvo i etika</w:t>
            </w:r>
          </w:p>
        </w:tc>
        <w:tc>
          <w:tcPr>
            <w:tcW w:w="4531" w:type="dxa"/>
            <w:shd w:val="clear" w:color="auto" w:fill="E7E6E6" w:themeFill="background2"/>
          </w:tcPr>
          <w:p w:rsidR="007F2775" w:rsidRPr="00C1779E" w:rsidRDefault="007F2775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01.10. u 10h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Upravljanje projektima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28.09. u 13h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Filozofija spoznaje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27.09. u 09h</w:t>
            </w:r>
            <w:r w:rsidR="007F2775">
              <w:rPr>
                <w:b/>
                <w:sz w:val="26"/>
                <w:szCs w:val="26"/>
              </w:rPr>
              <w:t xml:space="preserve"> (ured br. 7)</w:t>
            </w:r>
            <w:bookmarkStart w:id="0" w:name="_GoBack"/>
            <w:bookmarkEnd w:id="0"/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Logika za informatičare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28.09. u 14h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Statističke metode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27.09. u 09h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Vjerojatnost i statistika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27.09. u 11h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Akademsko pismo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27.09. u 14h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Web alati i programiranje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02.10. u 17h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Mobilne aplikacije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71756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02.10. u 16h</w:t>
            </w:r>
          </w:p>
        </w:tc>
      </w:tr>
    </w:tbl>
    <w:p w:rsidR="00E31130" w:rsidRDefault="00E31130" w:rsidP="00E31130"/>
    <w:p w:rsidR="00E31130" w:rsidRDefault="00E31130" w:rsidP="00E31130"/>
    <w:tbl>
      <w:tblPr>
        <w:tblStyle w:val="Reetkatablice"/>
        <w:tblW w:w="9827" w:type="dxa"/>
        <w:tblLook w:val="04A0"/>
      </w:tblPr>
      <w:tblGrid>
        <w:gridCol w:w="4913"/>
        <w:gridCol w:w="4914"/>
      </w:tblGrid>
      <w:tr w:rsidR="00E31130" w:rsidRPr="00D05FB6" w:rsidTr="005A43AE">
        <w:trPr>
          <w:trHeight w:val="340"/>
        </w:trPr>
        <w:tc>
          <w:tcPr>
            <w:tcW w:w="9827" w:type="dxa"/>
            <w:gridSpan w:val="2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Četvrtak, </w:t>
            </w:r>
            <w:r w:rsidRPr="00D05FB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4</w:t>
            </w:r>
            <w:r w:rsidRPr="00D05FB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D05FB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05FB6">
              <w:rPr>
                <w:b/>
                <w:sz w:val="26"/>
                <w:szCs w:val="26"/>
              </w:rPr>
              <w:t>– amf. Sokrat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 xml:space="preserve">10h </w:t>
            </w:r>
          </w:p>
        </w:tc>
        <w:tc>
          <w:tcPr>
            <w:tcW w:w="4914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>11h</w:t>
            </w:r>
          </w:p>
        </w:tc>
      </w:tr>
      <w:tr w:rsidR="00E31130" w:rsidRPr="00D05FB6" w:rsidTr="005A43AE">
        <w:trPr>
          <w:trHeight w:val="696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Obrada teksta i jezika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Programiranje 1</w:t>
            </w:r>
            <w:r>
              <w:rPr>
                <w:sz w:val="26"/>
                <w:szCs w:val="26"/>
              </w:rPr>
              <w:t xml:space="preserve"> / </w:t>
            </w:r>
            <w:r w:rsidRPr="00D05FB6">
              <w:rPr>
                <w:sz w:val="26"/>
                <w:szCs w:val="26"/>
              </w:rPr>
              <w:t>Programiranje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Baze podataka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Uvod u informacijske znanosti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Pretraživanje informacija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Programiranje 2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 xml:space="preserve">Teorija informacija i komunikacija 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Uvod u obradu prirodnog jezika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Multimedijski prikaz znanja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Programiranje za Internet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Osnove obrade dokumenata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Zaštita podataka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Računalna lingvistika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Strojno prevođenje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Digitalizacija i digitalni dokumenti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Digitalni resursi i prijevodne memorije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 xml:space="preserve">Elektroničko poslovanje i upravljanje dokumentima </w:t>
            </w:r>
            <w:r w:rsidRPr="00D05FB6">
              <w:rPr>
                <w:b/>
                <w:sz w:val="26"/>
                <w:szCs w:val="26"/>
              </w:rPr>
              <w:t>(uč. 2-2)</w:t>
            </w:r>
          </w:p>
          <w:p w:rsidR="00E31130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 xml:space="preserve">Poslovna informatika </w:t>
            </w:r>
            <w:r w:rsidRPr="00D05FB6">
              <w:rPr>
                <w:b/>
                <w:sz w:val="26"/>
                <w:szCs w:val="26"/>
              </w:rPr>
              <w:t>(uč. 2-2)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Elektronička obrazovna okruženja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Multimedijski sustavi</w:t>
            </w:r>
          </w:p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Grafičko komuniciranje i dizajn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Umjetna inteligencija</w:t>
            </w:r>
          </w:p>
        </w:tc>
      </w:tr>
    </w:tbl>
    <w:p w:rsidR="00E31130" w:rsidRDefault="00E31130" w:rsidP="00E31130"/>
    <w:p w:rsidR="00E31130" w:rsidRDefault="00E31130" w:rsidP="00E31130">
      <w:r>
        <w:br w:type="page"/>
      </w:r>
    </w:p>
    <w:p w:rsidR="00E31130" w:rsidRDefault="00E31130" w:rsidP="00E31130"/>
    <w:tbl>
      <w:tblPr>
        <w:tblStyle w:val="Reetkatablice"/>
        <w:tblW w:w="9827" w:type="dxa"/>
        <w:tblLook w:val="04A0"/>
      </w:tblPr>
      <w:tblGrid>
        <w:gridCol w:w="4913"/>
        <w:gridCol w:w="4914"/>
      </w:tblGrid>
      <w:tr w:rsidR="00E31130" w:rsidRPr="00D05FB6" w:rsidTr="005A43AE">
        <w:trPr>
          <w:trHeight w:val="340"/>
        </w:trPr>
        <w:tc>
          <w:tcPr>
            <w:tcW w:w="9827" w:type="dxa"/>
            <w:gridSpan w:val="2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Petak, </w:t>
            </w:r>
            <w:r w:rsidRPr="00D05FB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5</w:t>
            </w:r>
            <w:r w:rsidRPr="00D05FB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D05FB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05FB6">
              <w:rPr>
                <w:b/>
                <w:sz w:val="26"/>
                <w:szCs w:val="26"/>
              </w:rPr>
              <w:t>– amf. Sokrat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 xml:space="preserve">10h </w:t>
            </w:r>
          </w:p>
        </w:tc>
        <w:tc>
          <w:tcPr>
            <w:tcW w:w="4914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>11h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Osnove informacijske i komunikacijske tehnologije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Informacijske institucije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Informacijski izvori i sustavi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Društveni mediji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Osnove informacijske pismenosti</w:t>
            </w:r>
          </w:p>
        </w:tc>
        <w:tc>
          <w:tcPr>
            <w:tcW w:w="4914" w:type="dxa"/>
          </w:tcPr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Algoritmi i strukture podataka</w:t>
            </w:r>
            <w:r w:rsidRPr="00D05FB6">
              <w:rPr>
                <w:sz w:val="26"/>
                <w:szCs w:val="26"/>
              </w:rPr>
              <w:t xml:space="preserve"> 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Računalna grafika i 3D ispis</w:t>
            </w:r>
          </w:p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Računalne mreže 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Web dizajn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Digitalna obrada teksta i slike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Online jezični izvori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Sustavi za organizaciju znanja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Kriptologija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Analiza i obrada podataka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Sustavi za označivanje i pretraživanje</w:t>
            </w:r>
          </w:p>
        </w:tc>
      </w:tr>
      <w:tr w:rsidR="00E31130" w:rsidRPr="00D05FB6" w:rsidTr="005A43AE">
        <w:trPr>
          <w:gridAfter w:val="1"/>
          <w:wAfter w:w="4914" w:type="dxa"/>
          <w:trHeight w:val="355"/>
        </w:trPr>
        <w:tc>
          <w:tcPr>
            <w:tcW w:w="4913" w:type="dxa"/>
            <w:shd w:val="clear" w:color="auto" w:fill="E7E6E6" w:themeFill="background2"/>
          </w:tcPr>
          <w:p w:rsidR="00E31130" w:rsidRPr="00C269EE" w:rsidRDefault="00E31130" w:rsidP="005A43AE">
            <w:pPr>
              <w:rPr>
                <w:b/>
                <w:sz w:val="26"/>
                <w:szCs w:val="26"/>
              </w:rPr>
            </w:pPr>
            <w:r w:rsidRPr="00C269EE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:15</w:t>
            </w:r>
            <w:r w:rsidRPr="00C269EE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 – uč. 27</w:t>
            </w:r>
          </w:p>
        </w:tc>
      </w:tr>
      <w:tr w:rsidR="00E31130" w:rsidRPr="00D05FB6" w:rsidTr="005A43AE">
        <w:trPr>
          <w:gridAfter w:val="1"/>
          <w:wAfter w:w="4914" w:type="dxa"/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Odabrana poglavlja iz matematike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Baze podataka u internetskom okruženju</w:t>
            </w:r>
          </w:p>
        </w:tc>
      </w:tr>
    </w:tbl>
    <w:p w:rsidR="00E31130" w:rsidRDefault="00E31130" w:rsidP="00E31130"/>
    <w:p w:rsidR="00092927" w:rsidRDefault="00092927"/>
    <w:sectPr w:rsidR="00092927" w:rsidSect="00EF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130"/>
    <w:rsid w:val="00092927"/>
    <w:rsid w:val="007F2775"/>
    <w:rsid w:val="00871756"/>
    <w:rsid w:val="00A2104E"/>
    <w:rsid w:val="00A9600C"/>
    <w:rsid w:val="00BA155A"/>
    <w:rsid w:val="00E31130"/>
    <w:rsid w:val="00ED3D20"/>
    <w:rsid w:val="00E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3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1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Gost</cp:lastModifiedBy>
  <cp:revision>3</cp:revision>
  <dcterms:created xsi:type="dcterms:W3CDTF">2018-09-23T17:10:00Z</dcterms:created>
  <dcterms:modified xsi:type="dcterms:W3CDTF">2018-09-25T09:26:00Z</dcterms:modified>
</cp:coreProperties>
</file>