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6A" w:rsidRPr="00AD7818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D7818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3193415</wp:posOffset>
            </wp:positionH>
            <wp:positionV relativeFrom="paragraph">
              <wp:posOffset>843280</wp:posOffset>
            </wp:positionV>
            <wp:extent cx="2807970" cy="1440180"/>
            <wp:effectExtent l="19050" t="0" r="0" b="0"/>
            <wp:wrapSquare wrapText="bothSides"/>
            <wp:docPr id="3" name="Picture 3" descr="logo-s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sum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7818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843280</wp:posOffset>
            </wp:positionV>
            <wp:extent cx="2807970" cy="1440180"/>
            <wp:effectExtent l="19050" t="0" r="0" b="0"/>
            <wp:wrapSquare wrapText="bothSides"/>
            <wp:docPr id="1" name="Picture 2" descr="Filozofski fakultet logo-1 (3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ozofski fakultet logo-1 (3)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726A" w:rsidRPr="00AD7818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24"/>
          <w:szCs w:val="24"/>
        </w:rPr>
      </w:pPr>
    </w:p>
    <w:p w:rsidR="00CF726A" w:rsidRPr="00884382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40"/>
          <w:szCs w:val="40"/>
        </w:rPr>
      </w:pPr>
    </w:p>
    <w:p w:rsidR="00CF726A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40"/>
          <w:szCs w:val="40"/>
        </w:rPr>
      </w:pPr>
      <w:r>
        <w:rPr>
          <w:rFonts w:asciiTheme="minorHAnsi" w:hAnsiTheme="minorHAnsi" w:cs="Calibri"/>
          <w:b/>
          <w:color w:val="0070C0"/>
          <w:sz w:val="40"/>
          <w:szCs w:val="40"/>
        </w:rPr>
        <w:t>IZVEDBENI NASTAVNI PROGRAMI</w:t>
      </w:r>
    </w:p>
    <w:p w:rsidR="00CF726A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40"/>
          <w:szCs w:val="40"/>
        </w:rPr>
      </w:pPr>
      <w:r w:rsidRPr="00884382">
        <w:rPr>
          <w:rFonts w:asciiTheme="minorHAnsi" w:hAnsiTheme="minorHAnsi" w:cs="Calibri"/>
          <w:b/>
          <w:color w:val="0070C0"/>
          <w:sz w:val="40"/>
          <w:szCs w:val="40"/>
        </w:rPr>
        <w:t>ZAJEDNIČKI</w:t>
      </w:r>
      <w:r>
        <w:rPr>
          <w:rFonts w:asciiTheme="minorHAnsi" w:hAnsiTheme="minorHAnsi" w:cs="Calibri"/>
          <w:b/>
          <w:color w:val="0070C0"/>
          <w:sz w:val="40"/>
          <w:szCs w:val="40"/>
        </w:rPr>
        <w:t xml:space="preserve">H </w:t>
      </w:r>
      <w:r w:rsidRPr="0087288E">
        <w:rPr>
          <w:rFonts w:asciiTheme="minorHAnsi" w:hAnsiTheme="minorHAnsi" w:cs="Calibri"/>
          <w:b/>
          <w:i/>
          <w:color w:val="0070C0"/>
          <w:sz w:val="40"/>
          <w:szCs w:val="40"/>
        </w:rPr>
        <w:t>C</w:t>
      </w:r>
      <w:r>
        <w:rPr>
          <w:rFonts w:asciiTheme="minorHAnsi" w:hAnsiTheme="minorHAnsi" w:cs="Calibri"/>
          <w:b/>
          <w:color w:val="0070C0"/>
          <w:sz w:val="40"/>
          <w:szCs w:val="40"/>
        </w:rPr>
        <w:t xml:space="preserve"> IZBORNIH PREDMETA</w:t>
      </w:r>
    </w:p>
    <w:p w:rsidR="00CF726A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color w:val="0070C0"/>
          <w:sz w:val="40"/>
          <w:szCs w:val="40"/>
        </w:rPr>
      </w:pPr>
      <w:r>
        <w:rPr>
          <w:rFonts w:asciiTheme="minorHAnsi" w:hAnsiTheme="minorHAnsi" w:cs="Calibri"/>
          <w:b/>
          <w:color w:val="0070C0"/>
          <w:sz w:val="40"/>
          <w:szCs w:val="40"/>
        </w:rPr>
        <w:t xml:space="preserve">NA PREDDIPLOMSKOM I DIPLOMSKOM CIKLUSU </w:t>
      </w:r>
    </w:p>
    <w:p w:rsidR="00CF726A" w:rsidRPr="00884382" w:rsidRDefault="00CF726A" w:rsidP="00CF726A">
      <w:pPr>
        <w:spacing w:after="0" w:line="240" w:lineRule="auto"/>
        <w:jc w:val="center"/>
        <w:rPr>
          <w:rFonts w:asciiTheme="minorHAnsi" w:hAnsiTheme="minorHAnsi" w:cs="Calibri"/>
          <w:sz w:val="40"/>
          <w:szCs w:val="40"/>
        </w:rPr>
      </w:pPr>
      <w:r>
        <w:rPr>
          <w:rFonts w:asciiTheme="minorHAnsi" w:hAnsiTheme="minorHAnsi" w:cs="Calibri"/>
          <w:b/>
          <w:color w:val="0070C0"/>
          <w:sz w:val="40"/>
          <w:szCs w:val="40"/>
        </w:rPr>
        <w:t>ZA AKADEMSKU 2025</w:t>
      </w:r>
      <w:r w:rsidR="0087288E">
        <w:rPr>
          <w:rFonts w:asciiTheme="minorHAnsi" w:hAnsiTheme="minorHAnsi" w:cs="Calibri"/>
          <w:b/>
          <w:color w:val="0070C0"/>
          <w:sz w:val="40"/>
          <w:szCs w:val="40"/>
        </w:rPr>
        <w:t>.</w:t>
      </w:r>
      <w:r>
        <w:rPr>
          <w:rFonts w:asciiTheme="minorHAnsi" w:hAnsiTheme="minorHAnsi" w:cs="Calibri"/>
          <w:b/>
          <w:color w:val="0070C0"/>
          <w:sz w:val="40"/>
          <w:szCs w:val="40"/>
        </w:rPr>
        <w:t>/2026</w:t>
      </w:r>
      <w:r w:rsidRPr="00884382">
        <w:rPr>
          <w:rFonts w:asciiTheme="minorHAnsi" w:hAnsiTheme="minorHAnsi" w:cs="Calibri"/>
          <w:b/>
          <w:color w:val="0070C0"/>
          <w:sz w:val="40"/>
          <w:szCs w:val="40"/>
        </w:rPr>
        <w:t>. GODINU</w:t>
      </w:r>
      <w:r>
        <w:rPr>
          <w:rFonts w:asciiTheme="minorHAnsi" w:hAnsiTheme="minorHAnsi" w:cs="Calibri"/>
          <w:b/>
          <w:color w:val="0070C0"/>
          <w:sz w:val="40"/>
          <w:szCs w:val="40"/>
        </w:rPr>
        <w:t xml:space="preserve"> </w:t>
      </w:r>
    </w:p>
    <w:p w:rsidR="00CF726A" w:rsidRPr="00884382" w:rsidRDefault="00CF726A" w:rsidP="00CF726A">
      <w:pPr>
        <w:spacing w:after="0" w:line="240" w:lineRule="auto"/>
        <w:jc w:val="center"/>
        <w:rPr>
          <w:rFonts w:asciiTheme="minorHAnsi" w:hAnsiTheme="minorHAnsi" w:cs="Calibri"/>
          <w:sz w:val="40"/>
          <w:szCs w:val="40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AD7818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CF726A" w:rsidRPr="00726C2C" w:rsidRDefault="00CF726A" w:rsidP="00CF726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  <w:sectPr w:rsidR="00CF726A" w:rsidRPr="00726C2C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="Calibri"/>
          <w:b/>
          <w:sz w:val="24"/>
          <w:szCs w:val="24"/>
        </w:rPr>
        <w:t>Mostar, u lipnju 2024</w:t>
      </w:r>
      <w:r w:rsidRPr="00AD7818">
        <w:rPr>
          <w:rFonts w:asciiTheme="minorHAnsi" w:hAnsiTheme="minorHAnsi" w:cs="Calibri"/>
          <w:b/>
          <w:sz w:val="24"/>
          <w:szCs w:val="24"/>
        </w:rPr>
        <w:t>.</w:t>
      </w:r>
    </w:p>
    <w:p w:rsidR="00CF726A" w:rsidRDefault="00CF726A" w:rsidP="00CF726A">
      <w:pPr>
        <w:pStyle w:val="Heading1"/>
      </w:pPr>
      <w:r>
        <w:lastRenderedPageBreak/>
        <w:t xml:space="preserve">IZVEDBENI NASTAVNI PROGRAM (SILABUSI) </w:t>
      </w:r>
    </w:p>
    <w:p w:rsidR="00CF726A" w:rsidRDefault="00CF726A" w:rsidP="00CF726A">
      <w:pPr>
        <w:pStyle w:val="Heading2"/>
      </w:pPr>
      <w:r w:rsidRPr="00AD7818">
        <w:t>PREDDIPLOMSKI STUDIJ</w:t>
      </w:r>
    </w:p>
    <w:p w:rsidR="00CF726A" w:rsidRDefault="00CF726A" w:rsidP="00CF726A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"/>
        <w:gridCol w:w="346"/>
        <w:gridCol w:w="354"/>
        <w:gridCol w:w="368"/>
        <w:gridCol w:w="486"/>
        <w:gridCol w:w="560"/>
        <w:gridCol w:w="186"/>
        <w:gridCol w:w="324"/>
        <w:gridCol w:w="434"/>
        <w:gridCol w:w="265"/>
        <w:gridCol w:w="263"/>
        <w:gridCol w:w="266"/>
        <w:gridCol w:w="273"/>
        <w:gridCol w:w="224"/>
        <w:gridCol w:w="226"/>
        <w:gridCol w:w="226"/>
        <w:gridCol w:w="452"/>
        <w:gridCol w:w="362"/>
        <w:gridCol w:w="392"/>
        <w:gridCol w:w="263"/>
        <w:gridCol w:w="262"/>
        <w:gridCol w:w="232"/>
        <w:gridCol w:w="254"/>
        <w:gridCol w:w="443"/>
        <w:gridCol w:w="649"/>
        <w:gridCol w:w="452"/>
      </w:tblGrid>
      <w:tr w:rsidR="00836C24" w:rsidRPr="006E6B31" w:rsidTr="00836C24">
        <w:trPr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Studijski program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6E6B31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6B31">
              <w:rPr>
                <w:rFonts w:cs="Calibri"/>
                <w:sz w:val="24"/>
                <w:szCs w:val="24"/>
              </w:rPr>
              <w:t>Zajednički predmet</w:t>
            </w:r>
          </w:p>
        </w:tc>
      </w:tr>
      <w:tr w:rsidR="00836C24" w:rsidRPr="00802A67" w:rsidTr="00836C24">
        <w:trPr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Ciklus</w:t>
            </w:r>
          </w:p>
        </w:tc>
        <w:tc>
          <w:tcPr>
            <w:tcW w:w="10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 xml:space="preserve">1. </w:t>
            </w:r>
          </w:p>
        </w:tc>
        <w:tc>
          <w:tcPr>
            <w:tcW w:w="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Vrsta</w:t>
            </w:r>
          </w:p>
        </w:tc>
        <w:tc>
          <w:tcPr>
            <w:tcW w:w="2553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Sveučilišni</w:t>
            </w:r>
          </w:p>
        </w:tc>
      </w:tr>
      <w:tr w:rsidR="00836C24" w:rsidRPr="00802A67" w:rsidTr="00836C24">
        <w:trPr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Smjer</w:t>
            </w:r>
          </w:p>
        </w:tc>
        <w:tc>
          <w:tcPr>
            <w:tcW w:w="10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Modul</w:t>
            </w:r>
          </w:p>
        </w:tc>
        <w:tc>
          <w:tcPr>
            <w:tcW w:w="2553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/</w:t>
            </w:r>
          </w:p>
        </w:tc>
      </w:tr>
      <w:tr w:rsidR="00836C24" w:rsidRPr="00802A67" w:rsidTr="00836C24">
        <w:trPr>
          <w:trHeight w:val="289"/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 xml:space="preserve">Godina studija </w:t>
            </w:r>
          </w:p>
        </w:tc>
        <w:tc>
          <w:tcPr>
            <w:tcW w:w="10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 xml:space="preserve">Semestar </w:t>
            </w:r>
          </w:p>
        </w:tc>
        <w:tc>
          <w:tcPr>
            <w:tcW w:w="2553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1.</w:t>
            </w:r>
          </w:p>
        </w:tc>
      </w:tr>
      <w:tr w:rsidR="00836C24" w:rsidRPr="00802A67" w:rsidTr="00836C24">
        <w:trPr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Naziv predmeta</w:t>
            </w:r>
          </w:p>
        </w:tc>
        <w:tc>
          <w:tcPr>
            <w:tcW w:w="10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02A67">
              <w:rPr>
                <w:rFonts w:cs="Calibri"/>
                <w:b/>
                <w:sz w:val="24"/>
                <w:szCs w:val="24"/>
              </w:rPr>
              <w:t>MEĐULJUDSKI KONFLIKTI I NJIHOVO RJEŠAVANJE</w:t>
            </w:r>
          </w:p>
        </w:tc>
        <w:tc>
          <w:tcPr>
            <w:tcW w:w="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Kod predmeta</w:t>
            </w:r>
          </w:p>
        </w:tc>
        <w:tc>
          <w:tcPr>
            <w:tcW w:w="2553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02A67">
              <w:rPr>
                <w:rFonts w:cs="Calibri"/>
                <w:b/>
                <w:sz w:val="24"/>
                <w:szCs w:val="24"/>
              </w:rPr>
              <w:t>FFZAB105</w:t>
            </w:r>
          </w:p>
        </w:tc>
      </w:tr>
      <w:tr w:rsidR="00836C24" w:rsidRPr="00802A67" w:rsidTr="00836C24">
        <w:trPr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ECTS</w:t>
            </w:r>
          </w:p>
        </w:tc>
        <w:tc>
          <w:tcPr>
            <w:tcW w:w="10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Status</w:t>
            </w:r>
          </w:p>
        </w:tc>
        <w:tc>
          <w:tcPr>
            <w:tcW w:w="2553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Izborni C</w:t>
            </w:r>
          </w:p>
        </w:tc>
      </w:tr>
      <w:tr w:rsidR="00836C24" w:rsidRPr="00802A67" w:rsidTr="00836C24">
        <w:trPr>
          <w:jc w:val="center"/>
        </w:trPr>
        <w:tc>
          <w:tcPr>
            <w:tcW w:w="2447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Broj sati nastave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Predavanja</w:t>
            </w:r>
          </w:p>
        </w:tc>
        <w:tc>
          <w:tcPr>
            <w:tcW w:w="5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Vježbe</w:t>
            </w:r>
          </w:p>
        </w:tc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Seminari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Praksa</w:t>
            </w:r>
          </w:p>
        </w:tc>
      </w:tr>
      <w:tr w:rsidR="00836C24" w:rsidRPr="00802A67" w:rsidTr="00836C24">
        <w:trPr>
          <w:jc w:val="center"/>
        </w:trPr>
        <w:tc>
          <w:tcPr>
            <w:tcW w:w="2447" w:type="pct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5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0</w:t>
            </w:r>
          </w:p>
        </w:tc>
      </w:tr>
      <w:tr w:rsidR="00836C24" w:rsidRPr="00802A67" w:rsidTr="00836C24">
        <w:trPr>
          <w:jc w:val="center"/>
        </w:trPr>
        <w:tc>
          <w:tcPr>
            <w:tcW w:w="75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Nastavnik</w:t>
            </w:r>
          </w:p>
        </w:tc>
        <w:tc>
          <w:tcPr>
            <w:tcW w:w="1690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Dr. sc. Iko Skoko, red. prof. / dr. sc. Davorka Topić Stipić, izv. prof.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5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836C24" w:rsidTr="00836C24">
        <w:trPr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6C24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90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Dr. sc. Marijan Tustonja, asist.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5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6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836C24" w:rsidRPr="00802A67" w:rsidTr="00836C24">
        <w:trPr>
          <w:trHeight w:val="282"/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Ciljevi predmeta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- Upoznati studente s konceptima konstruktivnih i destruktivnih konflikata</w:t>
            </w:r>
          </w:p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- Proširiti znanja studenata o stilovima i taktikama rješavanja konflikata</w:t>
            </w:r>
          </w:p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- Postići kod studenata razumijevanje različitih intervencijama na konflikt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Ishodi učenja predmeta</w:t>
            </w:r>
          </w:p>
        </w:tc>
        <w:tc>
          <w:tcPr>
            <w:tcW w:w="19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Ishod učenja</w:t>
            </w:r>
          </w:p>
        </w:tc>
        <w:tc>
          <w:tcPr>
            <w:tcW w:w="10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Kod ishoda učenja predmeta</w:t>
            </w:r>
          </w:p>
        </w:tc>
        <w:tc>
          <w:tcPr>
            <w:tcW w:w="12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Kod ishoda učenja na razini studijskoga programa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9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sz w:val="24"/>
                <w:szCs w:val="24"/>
              </w:rPr>
              <w:t>Definira prirodu konflikta;</w:t>
            </w:r>
          </w:p>
        </w:tc>
        <w:tc>
          <w:tcPr>
            <w:tcW w:w="10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IU-</w:t>
            </w:r>
            <w:r w:rsidRPr="00802A67">
              <w:rPr>
                <w:rFonts w:cs="Calibri"/>
                <w:sz w:val="24"/>
                <w:szCs w:val="24"/>
              </w:rPr>
              <w:t xml:space="preserve"> FFZAB105-1</w:t>
            </w:r>
          </w:p>
        </w:tc>
        <w:tc>
          <w:tcPr>
            <w:tcW w:w="12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9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sz w:val="24"/>
                <w:szCs w:val="24"/>
              </w:rPr>
              <w:t>Objašnjava uzroke nastanka i razvoja konstruktivnih i destruktivnih konflikata;</w:t>
            </w:r>
          </w:p>
        </w:tc>
        <w:tc>
          <w:tcPr>
            <w:tcW w:w="10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IU-</w:t>
            </w:r>
            <w:r w:rsidRPr="00802A67">
              <w:rPr>
                <w:rFonts w:cs="Calibri"/>
                <w:sz w:val="24"/>
                <w:szCs w:val="24"/>
              </w:rPr>
              <w:t xml:space="preserve"> FFZAB105-2</w:t>
            </w:r>
          </w:p>
        </w:tc>
        <w:tc>
          <w:tcPr>
            <w:tcW w:w="12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9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sz w:val="24"/>
                <w:szCs w:val="24"/>
              </w:rPr>
              <w:t>Identificira vlastito ponašanje u kontekstu nastanka konflikata;</w:t>
            </w:r>
          </w:p>
        </w:tc>
        <w:tc>
          <w:tcPr>
            <w:tcW w:w="10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IU-</w:t>
            </w:r>
            <w:r w:rsidRPr="00802A67">
              <w:rPr>
                <w:rFonts w:cs="Calibri"/>
                <w:sz w:val="24"/>
                <w:szCs w:val="24"/>
              </w:rPr>
              <w:t xml:space="preserve"> FFZAB105-3</w:t>
            </w:r>
          </w:p>
        </w:tc>
        <w:tc>
          <w:tcPr>
            <w:tcW w:w="12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9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sz w:val="24"/>
                <w:szCs w:val="24"/>
              </w:rPr>
              <w:t>Uspoređuje različite stilove i tehnike rješavanja konflikata;</w:t>
            </w:r>
          </w:p>
        </w:tc>
        <w:tc>
          <w:tcPr>
            <w:tcW w:w="10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IU-</w:t>
            </w:r>
            <w:r w:rsidRPr="00802A67">
              <w:rPr>
                <w:rFonts w:cs="Calibri"/>
                <w:sz w:val="24"/>
                <w:szCs w:val="24"/>
              </w:rPr>
              <w:t xml:space="preserve"> FFZAB105-4</w:t>
            </w:r>
          </w:p>
        </w:tc>
        <w:tc>
          <w:tcPr>
            <w:tcW w:w="12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9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sz w:val="24"/>
                <w:szCs w:val="24"/>
              </w:rPr>
              <w:t>Odabire odgovarajuće načine rješavanja konflikata prema njihovoj relacijskoj i sadržajnoj razini.</w:t>
            </w:r>
          </w:p>
        </w:tc>
        <w:tc>
          <w:tcPr>
            <w:tcW w:w="10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IU-</w:t>
            </w:r>
            <w:r w:rsidRPr="00802A67">
              <w:rPr>
                <w:rFonts w:cs="Calibri"/>
                <w:sz w:val="24"/>
                <w:szCs w:val="24"/>
              </w:rPr>
              <w:t xml:space="preserve"> FFZAB105-5</w:t>
            </w:r>
          </w:p>
        </w:tc>
        <w:tc>
          <w:tcPr>
            <w:tcW w:w="12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Preduvjeti za upis predmeta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/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Sadržaj 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lastRenderedPageBreak/>
              <w:t>predmeta</w:t>
            </w: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lastRenderedPageBreak/>
              <w:t>Tjedan/turnus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Tema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 xml:space="preserve">1. 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Perspektive o konfliktu.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 xml:space="preserve">2. 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Zašto proučavati konflikt.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 xml:space="preserve">3. 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Priroda konflikta.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 xml:space="preserve">4. 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Definicija konflikta.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5.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Destruktivni konflikt, individualna komunikacija.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6.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Spirale destruktivnog konflikta, uzorci odnosa.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7.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Konstruktivni konflikt.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8.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Analiza elemenata konflikta.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9.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Poruka ohrabrenja.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10.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Struktura konflikta.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11.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Intervencija na konflikt.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12.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Procjena konflikata.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13.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Ublažavanje vaših konflikta.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14.</w:t>
            </w: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Intervencija treće strane.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</w:p>
        </w:tc>
        <w:tc>
          <w:tcPr>
            <w:tcW w:w="12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15. Tjedan</w:t>
            </w:r>
          </w:p>
        </w:tc>
        <w:tc>
          <w:tcPr>
            <w:tcW w:w="297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sz w:val="24"/>
                <w:szCs w:val="24"/>
              </w:rPr>
              <w:t>Transcendentni pristup, oprost i pomirenje.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Jezik 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Hrvatski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</w:rPr>
              <w:t>E-učenje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Otvoren e-kolegij na SUMARUMU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Metode poučavanja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5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2A67">
              <w:rPr>
                <w:rFonts w:asciiTheme="minorHAnsi" w:hAnsiTheme="minorHAnsi" w:cstheme="minorHAnsi"/>
                <w:bCs/>
                <w:sz w:val="24"/>
                <w:szCs w:val="24"/>
              </w:rPr>
              <w:t>- predavačke metode (predavanje, izlaganje, demonstracija)</w:t>
            </w:r>
          </w:p>
          <w:p w:rsidR="00836C24" w:rsidRPr="00802A67" w:rsidRDefault="00836C24" w:rsidP="00836C2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2A67">
              <w:rPr>
                <w:rFonts w:asciiTheme="minorHAnsi" w:hAnsiTheme="minorHAnsi" w:cstheme="minorHAnsi"/>
                <w:bCs/>
                <w:sz w:val="24"/>
                <w:szCs w:val="24"/>
              </w:rPr>
              <w:t>- participativne i interaktivne metode (slobodni i vođeni razgovor, dijalog, rasprava)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bCs/>
                <w:sz w:val="24"/>
                <w:szCs w:val="24"/>
              </w:rPr>
              <w:t>- projektna nastava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Oblici provjere znanja (označiti)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33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Vrsta predispitne obveze</w:t>
            </w:r>
          </w:p>
        </w:tc>
        <w:tc>
          <w:tcPr>
            <w:tcW w:w="16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Vrsta ispita</w:t>
            </w: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b/>
                <w:sz w:val="24"/>
                <w:szCs w:val="24"/>
                <w:lang w:val="hr-BA"/>
              </w:rPr>
              <w:t>kolokvij</w:t>
            </w: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b/>
                <w:sz w:val="24"/>
                <w:szCs w:val="24"/>
                <w:lang w:val="hr-BA"/>
              </w:rPr>
              <w:t>seminarski rad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esej/referat</w:t>
            </w:r>
          </w:p>
        </w:tc>
        <w:tc>
          <w:tcPr>
            <w:tcW w:w="132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praktični/projektni zadatak</w:t>
            </w:r>
          </w:p>
        </w:tc>
        <w:tc>
          <w:tcPr>
            <w:tcW w:w="5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ostalo</w:t>
            </w:r>
          </w:p>
        </w:tc>
        <w:tc>
          <w:tcPr>
            <w:tcW w:w="4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b/>
                <w:sz w:val="24"/>
                <w:szCs w:val="24"/>
                <w:lang w:val="hr-BA"/>
              </w:rPr>
              <w:t>pismeni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usmeni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praktični</w:t>
            </w:r>
          </w:p>
        </w:tc>
      </w:tr>
      <w:tr w:rsidR="00836C24" w:rsidRPr="00802A67" w:rsidTr="00836C24">
        <w:trPr>
          <w:trHeight w:val="251"/>
          <w:jc w:val="center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Alokacija ECTS bodova i udjela u ocjeni</w:t>
            </w:r>
          </w:p>
        </w:tc>
      </w:tr>
      <w:tr w:rsidR="00836C24" w:rsidRPr="00802A67" w:rsidTr="00836C24">
        <w:trPr>
          <w:trHeight w:val="251"/>
          <w:jc w:val="center"/>
        </w:trPr>
        <w:tc>
          <w:tcPr>
            <w:tcW w:w="12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Obveze studenata</w:t>
            </w:r>
          </w:p>
        </w:tc>
        <w:tc>
          <w:tcPr>
            <w:tcW w:w="9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Kod ishoda učenja</w:t>
            </w:r>
          </w:p>
        </w:tc>
        <w:tc>
          <w:tcPr>
            <w:tcW w:w="122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Sati opterećenja</w:t>
            </w:r>
          </w:p>
        </w:tc>
        <w:tc>
          <w:tcPr>
            <w:tcW w:w="7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Udio u ECTS-u</w:t>
            </w:r>
          </w:p>
        </w:tc>
        <w:tc>
          <w:tcPr>
            <w:tcW w:w="86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Udio u ocjeni</w:t>
            </w:r>
          </w:p>
        </w:tc>
      </w:tr>
      <w:tr w:rsidR="00836C24" w:rsidRPr="00802A67" w:rsidTr="00836C24">
        <w:trPr>
          <w:trHeight w:val="251"/>
          <w:jc w:val="center"/>
        </w:trPr>
        <w:tc>
          <w:tcPr>
            <w:tcW w:w="12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</w:rPr>
              <w:t>Pohađanje nastave i aktivnosti u nastavi</w:t>
            </w:r>
          </w:p>
        </w:tc>
        <w:tc>
          <w:tcPr>
            <w:tcW w:w="9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/</w:t>
            </w:r>
          </w:p>
        </w:tc>
        <w:tc>
          <w:tcPr>
            <w:tcW w:w="122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0,5</w:t>
            </w:r>
          </w:p>
        </w:tc>
        <w:tc>
          <w:tcPr>
            <w:tcW w:w="86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-</w:t>
            </w:r>
          </w:p>
        </w:tc>
      </w:tr>
      <w:tr w:rsidR="00836C24" w:rsidRPr="00802A67" w:rsidTr="00836C24">
        <w:trPr>
          <w:trHeight w:val="251"/>
          <w:jc w:val="center"/>
        </w:trPr>
        <w:tc>
          <w:tcPr>
            <w:tcW w:w="12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2A6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Seminarski rad</w:t>
            </w:r>
          </w:p>
        </w:tc>
        <w:tc>
          <w:tcPr>
            <w:tcW w:w="9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IU-</w:t>
            </w:r>
            <w:r w:rsidRPr="00802A67">
              <w:rPr>
                <w:rFonts w:cs="Calibri"/>
                <w:sz w:val="24"/>
                <w:szCs w:val="24"/>
              </w:rPr>
              <w:t xml:space="preserve"> FFZAB105-3,5</w:t>
            </w:r>
          </w:p>
        </w:tc>
        <w:tc>
          <w:tcPr>
            <w:tcW w:w="122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2A6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6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Max. 10%</w:t>
            </w:r>
          </w:p>
        </w:tc>
      </w:tr>
      <w:tr w:rsidR="00836C24" w:rsidRPr="00802A67" w:rsidTr="00836C24">
        <w:trPr>
          <w:trHeight w:val="251"/>
          <w:jc w:val="center"/>
        </w:trPr>
        <w:tc>
          <w:tcPr>
            <w:tcW w:w="12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</w:rPr>
              <w:t>Kolokviji i priprema za kontinuiranu provjeru znanja ili pismeni ispit</w:t>
            </w:r>
          </w:p>
        </w:tc>
        <w:tc>
          <w:tcPr>
            <w:tcW w:w="9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IU-</w:t>
            </w:r>
            <w:r w:rsidRPr="00802A67">
              <w:rPr>
                <w:rFonts w:cs="Calibri"/>
                <w:sz w:val="24"/>
                <w:szCs w:val="24"/>
              </w:rPr>
              <w:t xml:space="preserve"> FFZAB105-1,2,4</w:t>
            </w:r>
          </w:p>
        </w:tc>
        <w:tc>
          <w:tcPr>
            <w:tcW w:w="122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15</w:t>
            </w:r>
          </w:p>
        </w:tc>
        <w:tc>
          <w:tcPr>
            <w:tcW w:w="7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1</w:t>
            </w:r>
          </w:p>
        </w:tc>
        <w:tc>
          <w:tcPr>
            <w:tcW w:w="86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asciiTheme="minorHAnsi" w:hAnsiTheme="minorHAnsi" w:cstheme="minorHAnsi"/>
                <w:sz w:val="24"/>
                <w:szCs w:val="24"/>
                <w:lang w:val="hr-BA"/>
              </w:rPr>
              <w:t>Max 90%</w:t>
            </w:r>
          </w:p>
        </w:tc>
      </w:tr>
      <w:tr w:rsidR="00836C24" w:rsidRPr="00802A67" w:rsidTr="00836C24">
        <w:trPr>
          <w:trHeight w:val="251"/>
          <w:jc w:val="center"/>
        </w:trPr>
        <w:tc>
          <w:tcPr>
            <w:tcW w:w="2164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Ukupno</w:t>
            </w:r>
          </w:p>
        </w:tc>
        <w:tc>
          <w:tcPr>
            <w:tcW w:w="122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60</w:t>
            </w:r>
          </w:p>
        </w:tc>
        <w:tc>
          <w:tcPr>
            <w:tcW w:w="7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2</w:t>
            </w:r>
          </w:p>
        </w:tc>
        <w:tc>
          <w:tcPr>
            <w:tcW w:w="86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100%</w:t>
            </w:r>
          </w:p>
        </w:tc>
      </w:tr>
      <w:tr w:rsidR="00836C24" w:rsidRPr="00802A67" w:rsidTr="00836C24">
        <w:trPr>
          <w:trHeight w:val="115"/>
          <w:jc w:val="center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Način izračuna konačne ocjene</w:t>
            </w:r>
          </w:p>
        </w:tc>
      </w:tr>
      <w:tr w:rsidR="00836C24" w:rsidRPr="00802A67" w:rsidTr="00836C24">
        <w:trPr>
          <w:trHeight w:val="115"/>
          <w:jc w:val="center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Seminarski rad ocjenjuje se ovako: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0%  = Rad nije napisan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5.5% = Rad djelomično zadovoljava formalne kriterije.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7%  = Rad u potpunosti zadovoljava formalne kriterije, ali su uočene veći nedostaci na sadržajnom planu.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8.5%  = Rad u potpunosti zadovoljava formalne i sadržajne kriterije, ali su uočene gramatičke i  pravopisne pogreške.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10%  = Rad u potpunosti zadovoljava formalne i sadržajne kriterije te je gramatički i pravopisno točan.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Kolokvij se ocjenjuje na sljedeći način (2x):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manje od 55% točnih odgovora  =  0 % ocjene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od 55 % do 66 %   = do 24.75 % ocjene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od 67 % do 78 %   = do 31.5 % ocjene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od 79 % do 90 %   = do 38.25 % ocjene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od 91 % do 100 % = do 45 % ocjene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Pismeni ispit ocjenjuje se na sljedeći način: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manje od 55 % točnih odgovora  =  0 % ocjene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od 55 % do 66 %   = do 49.5% ocjene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od 67 % do 78 %   = do 63% ocjene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od 79 % do 90 %   = do 76.5% ocjene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od 91 % do 100 % = do 90%  ocjene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Prema Pravilniku o studiranju konačna se ocjena dobiva na sljedeći način: 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 0 – 54 % nedovoljan (1)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 55 – 66 % dovoljan (2)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 67 – 78 % dobar (3)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 xml:space="preserve">  79 – 90 % vrlodobar (4)</w:t>
            </w:r>
          </w:p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91 – 100 % odličan (5)</w:t>
            </w:r>
          </w:p>
        </w:tc>
      </w:tr>
      <w:tr w:rsidR="00836C24" w:rsidRPr="00802A67" w:rsidTr="00836C24">
        <w:trPr>
          <w:trHeight w:val="115"/>
          <w:jc w:val="center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 w:rsidRPr="00802A67">
              <w:rPr>
                <w:rFonts w:cs="Calibri"/>
                <w:sz w:val="24"/>
                <w:szCs w:val="24"/>
                <w:lang w:val="hr-BA"/>
              </w:rPr>
              <w:t>(ako ih ima):</w:t>
            </w:r>
          </w:p>
        </w:tc>
      </w:tr>
      <w:tr w:rsidR="00836C24" w:rsidRPr="00802A67" w:rsidTr="00836C24">
        <w:trPr>
          <w:trHeight w:val="115"/>
          <w:jc w:val="center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hr-BA"/>
              </w:rPr>
            </w:pPr>
            <w:r>
              <w:rPr>
                <w:rFonts w:cs="Calibri"/>
                <w:sz w:val="24"/>
                <w:szCs w:val="24"/>
                <w:lang w:val="hr-BA"/>
              </w:rPr>
              <w:t>/</w:t>
            </w:r>
          </w:p>
        </w:tc>
      </w:tr>
      <w:tr w:rsidR="00836C24" w:rsidRPr="00802A67" w:rsidTr="00836C24">
        <w:trPr>
          <w:trHeight w:val="282"/>
          <w:jc w:val="center"/>
        </w:trPr>
        <w:tc>
          <w:tcPr>
            <w:tcW w:w="56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Literatura</w:t>
            </w:r>
          </w:p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(označiti)</w:t>
            </w:r>
          </w:p>
        </w:tc>
        <w:tc>
          <w:tcPr>
            <w:tcW w:w="104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Naslov</w:t>
            </w:r>
          </w:p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(naziv, autor, godina)</w:t>
            </w:r>
          </w:p>
        </w:tc>
        <w:tc>
          <w:tcPr>
            <w:tcW w:w="6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Izdanje</w:t>
            </w:r>
          </w:p>
        </w:tc>
        <w:tc>
          <w:tcPr>
            <w:tcW w:w="12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Jezik</w:t>
            </w:r>
          </w:p>
        </w:tc>
        <w:tc>
          <w:tcPr>
            <w:tcW w:w="14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Vrsta djela</w:t>
            </w:r>
          </w:p>
        </w:tc>
      </w:tr>
      <w:tr w:rsidR="00836C24" w:rsidRPr="00802A67" w:rsidTr="00836C24">
        <w:trPr>
          <w:trHeight w:val="282"/>
          <w:jc w:val="center"/>
        </w:trPr>
        <w:tc>
          <w:tcPr>
            <w:tcW w:w="56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vlastito</w:t>
            </w: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ost.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hrv.</w:t>
            </w:r>
          </w:p>
        </w:tc>
        <w:tc>
          <w:tcPr>
            <w:tcW w:w="3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engl.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ost.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višejez.</w:t>
            </w: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knjiga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članak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skripta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ost.</w:t>
            </w:r>
          </w:p>
        </w:tc>
      </w:tr>
      <w:tr w:rsidR="00836C24" w:rsidRPr="00802A67" w:rsidTr="00836C24">
        <w:trPr>
          <w:trHeight w:val="282"/>
          <w:jc w:val="center"/>
        </w:trPr>
        <w:tc>
          <w:tcPr>
            <w:tcW w:w="56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Obvezna</w:t>
            </w:r>
          </w:p>
        </w:tc>
        <w:tc>
          <w:tcPr>
            <w:tcW w:w="10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i/>
                <w:sz w:val="24"/>
                <w:szCs w:val="24"/>
              </w:rPr>
              <w:t xml:space="preserve">Interpersonal conflict, </w:t>
            </w:r>
            <w:r w:rsidRPr="00802A67">
              <w:rPr>
                <w:sz w:val="24"/>
                <w:szCs w:val="24"/>
              </w:rPr>
              <w:t xml:space="preserve"> WILMOT, W., HOCKER, J., 2007.</w:t>
            </w:r>
          </w:p>
        </w:tc>
        <w:tc>
          <w:tcPr>
            <w:tcW w:w="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36C24" w:rsidRPr="00802A67" w:rsidTr="00836C24">
        <w:trPr>
          <w:trHeight w:val="282"/>
          <w:jc w:val="center"/>
        </w:trPr>
        <w:tc>
          <w:tcPr>
            <w:tcW w:w="56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Dopunska</w:t>
            </w:r>
          </w:p>
        </w:tc>
        <w:tc>
          <w:tcPr>
            <w:tcW w:w="10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i/>
                <w:sz w:val="24"/>
                <w:szCs w:val="24"/>
              </w:rPr>
              <w:t xml:space="preserve">Kako voditi teške razgovore, </w:t>
            </w:r>
            <w:r w:rsidRPr="00802A67">
              <w:rPr>
                <w:sz w:val="24"/>
                <w:szCs w:val="24"/>
              </w:rPr>
              <w:t xml:space="preserve"> BENINE, K., 2006.</w:t>
            </w:r>
          </w:p>
        </w:tc>
        <w:tc>
          <w:tcPr>
            <w:tcW w:w="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3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36C24" w:rsidRPr="00802A67" w:rsidTr="00836C24">
        <w:trPr>
          <w:trHeight w:val="135"/>
          <w:jc w:val="center"/>
        </w:trPr>
        <w:tc>
          <w:tcPr>
            <w:tcW w:w="16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6C24" w:rsidRPr="00802A67" w:rsidRDefault="00836C24" w:rsidP="00836C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A67">
              <w:rPr>
                <w:rFonts w:cs="Calibri"/>
                <w:sz w:val="24"/>
                <w:szCs w:val="24"/>
              </w:rPr>
              <w:t>Dodatne informacije o predmetu</w:t>
            </w:r>
          </w:p>
        </w:tc>
        <w:tc>
          <w:tcPr>
            <w:tcW w:w="33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24" w:rsidRPr="00802A67" w:rsidRDefault="00836C24" w:rsidP="00836C24">
            <w:pPr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val="hr-BA"/>
              </w:rPr>
            </w:pPr>
            <w:r w:rsidRPr="00802A67">
              <w:rPr>
                <w:rFonts w:eastAsia="Times New Roman" w:cs="Calibri"/>
                <w:sz w:val="24"/>
                <w:szCs w:val="24"/>
                <w:lang w:val="hr-BA"/>
              </w:rPr>
              <w:t>/</w:t>
            </w:r>
          </w:p>
        </w:tc>
      </w:tr>
    </w:tbl>
    <w:p w:rsidR="00836C24" w:rsidRDefault="00836C24" w:rsidP="00CF726A">
      <w:pPr>
        <w:rPr>
          <w:rFonts w:asciiTheme="minorHAnsi" w:hAnsiTheme="minorHAnsi" w:cstheme="minorHAnsi"/>
        </w:rPr>
      </w:pPr>
    </w:p>
    <w:p w:rsidR="00836C24" w:rsidRPr="003273A9" w:rsidRDefault="00836C24" w:rsidP="00CF726A">
      <w:pPr>
        <w:rPr>
          <w:rFonts w:asciiTheme="minorHAnsi" w:hAnsiTheme="minorHAnsi" w:cstheme="minorHAnsi"/>
        </w:rPr>
      </w:pPr>
    </w:p>
    <w:p w:rsidR="00836C24" w:rsidRDefault="00836C24" w:rsidP="00CF726A">
      <w:pPr>
        <w:spacing w:after="0" w:line="240" w:lineRule="auto"/>
        <w:rPr>
          <w:color w:val="000000"/>
        </w:rPr>
        <w:sectPr w:rsidR="00836C24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Look w:val="0400"/>
      </w:tblPr>
      <w:tblGrid>
        <w:gridCol w:w="1045"/>
        <w:gridCol w:w="125"/>
        <w:gridCol w:w="251"/>
        <w:gridCol w:w="861"/>
        <w:gridCol w:w="50"/>
        <w:gridCol w:w="646"/>
        <w:gridCol w:w="517"/>
        <w:gridCol w:w="115"/>
        <w:gridCol w:w="54"/>
        <w:gridCol w:w="560"/>
        <w:gridCol w:w="19"/>
        <w:gridCol w:w="115"/>
        <w:gridCol w:w="301"/>
        <w:gridCol w:w="216"/>
        <w:gridCol w:w="41"/>
        <w:gridCol w:w="592"/>
        <w:gridCol w:w="314"/>
        <w:gridCol w:w="32"/>
        <w:gridCol w:w="287"/>
        <w:gridCol w:w="54"/>
        <w:gridCol w:w="651"/>
        <w:gridCol w:w="41"/>
        <w:gridCol w:w="100"/>
        <w:gridCol w:w="420"/>
        <w:gridCol w:w="246"/>
        <w:gridCol w:w="355"/>
        <w:gridCol w:w="32"/>
        <w:gridCol w:w="110"/>
        <w:gridCol w:w="523"/>
        <w:gridCol w:w="629"/>
      </w:tblGrid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Studijski program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Zajednički predmet</w:t>
            </w:r>
          </w:p>
        </w:tc>
      </w:tr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Ciklus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sveučilišni</w:t>
            </w:r>
          </w:p>
        </w:tc>
      </w:tr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Smjer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Modul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</w:tr>
      <w:tr w:rsidR="00CF726A" w:rsidTr="00CF726A">
        <w:trPr>
          <w:trHeight w:val="289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Godina studija 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r w:rsidRPr="000228F1">
              <w:rPr>
                <w:color w:val="000000"/>
              </w:rPr>
              <w:t>1.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Semestar 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r w:rsidRPr="000228F1">
              <w:t>1.</w:t>
            </w:r>
          </w:p>
        </w:tc>
      </w:tr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Naziv predmeta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OSNOVE INFORMACIJSKE I KOMUNIKACIJSKE TEHNOLOGIJE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predmeta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r w:rsidRPr="000228F1">
              <w:t>FFZAB111</w:t>
            </w:r>
          </w:p>
        </w:tc>
      </w:tr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ECTS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Status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izborni</w:t>
            </w:r>
          </w:p>
        </w:tc>
      </w:tr>
      <w:tr w:rsidR="00CF726A" w:rsidTr="00CF726A">
        <w:tc>
          <w:tcPr>
            <w:tcW w:w="2343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Broj sati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nastave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Predavanja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Vježbe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Seminari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Praksa</w:t>
            </w:r>
          </w:p>
        </w:tc>
      </w:tr>
      <w:tr w:rsidR="00CF726A" w:rsidTr="00CF726A">
        <w:tc>
          <w:tcPr>
            <w:tcW w:w="2343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pPr>
              <w:jc w:val="center"/>
            </w:pPr>
            <w:r w:rsidRPr="000228F1"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pPr>
              <w:jc w:val="center"/>
            </w:pPr>
            <w:r w:rsidRPr="000228F1">
              <w:t>15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pPr>
              <w:jc w:val="center"/>
            </w:pPr>
            <w:r w:rsidRPr="000228F1">
              <w:t>0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pPr>
              <w:jc w:val="center"/>
            </w:pPr>
            <w:r w:rsidRPr="000228F1">
              <w:t>0</w:t>
            </w:r>
          </w:p>
        </w:tc>
      </w:tr>
      <w:tr w:rsidR="00CF726A" w:rsidTr="00CF726A"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Nastavnici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dr. sc. Marko Odak, izv. prof.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Tr="00CF726A">
        <w:tc>
          <w:tcPr>
            <w:tcW w:w="76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Lucija Mandić, v. asist. / Dario Jurica, asist.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Tr="00CF726A">
        <w:trPr>
          <w:trHeight w:val="282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Ciljevi predmeta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upoznati studente s teorijskim i praktičnim aspektima informacijske tehnologije koja će im poslužiti u radu i služiti kao osnova za razvoj novih informatičkih vještina;</w:t>
            </w:r>
          </w:p>
          <w:p w:rsidR="00CF726A" w:rsidRDefault="00CF726A" w:rsidP="00CF7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educirati studente o načinu rada računala, računalnih programa i interneta;</w:t>
            </w:r>
          </w:p>
          <w:p w:rsidR="00CF726A" w:rsidRPr="00305A0A" w:rsidRDefault="00CF726A" w:rsidP="00CF7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upoznati studente s radom programa za obradu teksta, proračunskih tablica;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Ishodi učenja predmeta</w:t>
            </w: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Ishod učenja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Kod ishoda učenja predmeta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Kod ishoda učenja na razini studijskoga programa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Opisuje povijesni razvoj računala i informacijske tehnologije.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IU-FFZAB111-1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Demonstrira način rada računala i računalnih mreža te njihovih sastavnih dijelova.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77F">
              <w:rPr>
                <w:color w:val="000000"/>
              </w:rPr>
              <w:t>IU-FFZAB111</w:t>
            </w:r>
            <w:r>
              <w:rPr>
                <w:color w:val="000000"/>
              </w:rPr>
              <w:t>-2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Predlože osnovne koncepte, procese i metode rada s elektroničkim sadržajima.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77F">
              <w:rPr>
                <w:color w:val="000000"/>
              </w:rPr>
              <w:t>IU-FFZAB111</w:t>
            </w:r>
            <w:r>
              <w:rPr>
                <w:color w:val="000000"/>
              </w:rPr>
              <w:t>-3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Odabire metode zaštite elektroničkih sadržaja, računala i računalnih mreža.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77F">
              <w:rPr>
                <w:color w:val="000000"/>
              </w:rPr>
              <w:t>IU-FFZAB111</w:t>
            </w:r>
            <w:r>
              <w:rPr>
                <w:color w:val="000000"/>
              </w:rPr>
              <w:t>-4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Primjenjuje računalne programe za obradu teksta i proračunskih tablica.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77F">
              <w:rPr>
                <w:color w:val="000000"/>
              </w:rPr>
              <w:t>IU-FFZAB111</w:t>
            </w:r>
            <w:r>
              <w:rPr>
                <w:color w:val="000000"/>
              </w:rPr>
              <w:t>-5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Preduvjeti za upis predmeta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Sadržaj predmeta</w:t>
            </w: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Tjedan/turnus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Tema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1.-2.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Informacijska i komunikacijska tehnologija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3.-4.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Povijest računala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05A0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05A0A">
              <w:rPr>
                <w:rFonts w:asciiTheme="minorHAnsi" w:eastAsia="Times New Roman" w:hAnsiTheme="minorHAnsi" w:cstheme="minorHAnsi"/>
              </w:rPr>
              <w:t>5.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Princip rada računala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6.-7.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Građa računala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8.-9.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Operacijski sustavi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10.-11.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Obrada teksta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12.-13.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Internet i web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14.-15.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Zaštita sadržaja i sustava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 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Hrvatski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E-učenje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Mrežna stranica predmeta na sustavu za e-učenje.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Metode </w:t>
            </w:r>
            <w:r>
              <w:rPr>
                <w:color w:val="000000"/>
              </w:rPr>
              <w:lastRenderedPageBreak/>
              <w:t>poučavanja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predavačke metode (predavanje, izlaganje, demonstracija) </w:t>
            </w:r>
          </w:p>
          <w:p w:rsidR="00CF726A" w:rsidRPr="000F1A2D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participativne i interaktivne metode (slobodni i vođeni razgovori, dijalog, rasprava)</w:t>
            </w:r>
          </w:p>
        </w:tc>
      </w:tr>
      <w:tr w:rsidR="00CF726A" w:rsidTr="00CF726A">
        <w:trPr>
          <w:trHeight w:val="13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Oblici provjere znanja (označiti)</w:t>
            </w:r>
          </w:p>
        </w:tc>
      </w:tr>
      <w:tr w:rsidR="00CF726A" w:rsidTr="00CF726A">
        <w:trPr>
          <w:trHeight w:val="135"/>
        </w:trPr>
        <w:tc>
          <w:tcPr>
            <w:tcW w:w="31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predispitne obveze</w:t>
            </w:r>
          </w:p>
        </w:tc>
        <w:tc>
          <w:tcPr>
            <w:tcW w:w="187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ispita</w:t>
            </w:r>
          </w:p>
        </w:tc>
      </w:tr>
      <w:tr w:rsidR="00CF726A" w:rsidTr="00CF726A">
        <w:trPr>
          <w:trHeight w:val="135"/>
        </w:trPr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28F1">
              <w:rPr>
                <w:b/>
                <w:bCs/>
                <w:color w:val="000000"/>
              </w:rPr>
              <w:t>kolokvij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B3FFC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3FFC">
              <w:rPr>
                <w:color w:val="000000"/>
              </w:rPr>
              <w:t>seminarski rad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esej/referat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praktični/projektni zadatak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28F1">
              <w:rPr>
                <w:b/>
                <w:bCs/>
                <w:color w:val="000000"/>
              </w:rPr>
              <w:t>ostalo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28F1">
              <w:rPr>
                <w:color w:val="000000"/>
              </w:rPr>
              <w:t>pismeni</w:t>
            </w:r>
          </w:p>
        </w:tc>
        <w:tc>
          <w:tcPr>
            <w:tcW w:w="6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usmeni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28F1">
              <w:rPr>
                <w:b/>
                <w:bCs/>
                <w:color w:val="000000"/>
              </w:rPr>
              <w:t>praktični</w:t>
            </w:r>
          </w:p>
        </w:tc>
      </w:tr>
      <w:tr w:rsidR="00CF726A" w:rsidTr="00CF726A">
        <w:trPr>
          <w:trHeight w:val="251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 i udjela u ocjeni</w:t>
            </w:r>
          </w:p>
        </w:tc>
      </w:tr>
      <w:tr w:rsidR="00CF726A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Obveze studenata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ishoda učenja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Sati opterećenja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Udio u ECTS-u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Udio u ocjeni</w:t>
            </w:r>
          </w:p>
        </w:tc>
      </w:tr>
      <w:tr w:rsidR="00CF726A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Pohađanje nastave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77856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77856">
              <w:rPr>
                <w:rFonts w:asciiTheme="minorHAnsi" w:eastAsia="Times New Roman" w:hAnsiTheme="minorHAnsi" w:cstheme="minorHAnsi"/>
              </w:rPr>
              <w:t>0%</w:t>
            </w:r>
          </w:p>
        </w:tc>
      </w:tr>
      <w:tr w:rsidR="00CF726A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Dva kolokvija – polaganje praktičnog dijela ispita ili završni praktični ispit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228F1" w:rsidRDefault="00CF726A" w:rsidP="00CF726A">
            <w:pPr>
              <w:jc w:val="center"/>
            </w:pPr>
            <w:r w:rsidRPr="000228F1">
              <w:t>IU-FFZAB111</w:t>
            </w:r>
            <w:r>
              <w:t>-2, 5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251"/>
        </w:trPr>
        <w:tc>
          <w:tcPr>
            <w:tcW w:w="234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Ukupno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Način izračuna konačne ocjene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Svaki kolokvij</w:t>
            </w:r>
            <w:r>
              <w:rPr>
                <w:rFonts w:cs="Calibri"/>
                <w:lang w:val="hr-BA"/>
              </w:rPr>
              <w:t>: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55% do 66% točnih odgovora  = 27.5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 6</w:t>
            </w:r>
            <w:r>
              <w:rPr>
                <w:rFonts w:cs="Calibri"/>
                <w:lang w:val="hr-BA"/>
              </w:rPr>
              <w:t>7% do 78% točnih odgovora  = 3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79% do 90% točnih odgovora  = 42.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91% do 100% točnih odgovora = </w:t>
            </w:r>
            <w:r w:rsidRPr="00BF068E">
              <w:rPr>
                <w:rFonts w:cs="Calibri"/>
                <w:lang w:val="hr-BA"/>
              </w:rPr>
              <w:t>5</w:t>
            </w:r>
            <w:r>
              <w:rPr>
                <w:rFonts w:cs="Calibri"/>
                <w:lang w:val="hr-BA"/>
              </w:rPr>
              <w:t>0</w:t>
            </w:r>
            <w:r w:rsidRPr="00BF068E">
              <w:rPr>
                <w:rFonts w:cs="Calibri"/>
                <w:lang w:val="hr-BA"/>
              </w:rPr>
              <w:t>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Završni praktični ispit: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55% do 66% točnih odgovora  = 55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 6</w:t>
            </w:r>
            <w:r>
              <w:rPr>
                <w:rFonts w:cs="Calibri"/>
                <w:lang w:val="hr-BA"/>
              </w:rPr>
              <w:t>7% do 78% točnih odgovora  = 70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79% do 90% točnih odgovora  = 8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91% do 100% točnih odgovora = 100</w:t>
            </w:r>
            <w:r w:rsidRPr="00BF068E">
              <w:rPr>
                <w:rFonts w:cs="Calibri"/>
                <w:lang w:val="hr-BA"/>
              </w:rPr>
              <w:t>% ocjene</w:t>
            </w:r>
          </w:p>
          <w:p w:rsidR="00CF726A" w:rsidRPr="00CB3FFC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F57">
              <w:rPr>
                <w:color w:val="000000"/>
              </w:rPr>
              <w:t>Prema Pravilniku o studiranju konačna se ocjena dobiva na sljedeći način</w:t>
            </w:r>
            <w:r>
              <w:rPr>
                <w:color w:val="000000"/>
                <w:u w:val="single"/>
              </w:rPr>
              <w:t>: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 – 54% nedovoljan (1)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55 – 66% dovoljan (2)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67 – 78% dobar (3)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79 – 90% vrlo dobar (4)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91 – 100% odličan (5) 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bodova, obveze i način izračuna konačne ocjene za izvanredne studente 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(ako ih ima):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877CE" w:rsidRDefault="00CF726A" w:rsidP="00CF726A">
            <w:pPr>
              <w:shd w:val="clear" w:color="auto" w:fill="FFFFFF"/>
              <w:spacing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>
              <w:rPr>
                <w:rFonts w:cs="Calibr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Literatura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(označiti)</w:t>
            </w:r>
          </w:p>
        </w:tc>
        <w:tc>
          <w:tcPr>
            <w:tcW w:w="103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Naslov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(naziv, autor, godina)</w:t>
            </w:r>
          </w:p>
        </w:tc>
        <w:tc>
          <w:tcPr>
            <w:tcW w:w="6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Izdanje</w:t>
            </w:r>
          </w:p>
        </w:tc>
        <w:tc>
          <w:tcPr>
            <w:tcW w:w="140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</w:t>
            </w:r>
          </w:p>
        </w:tc>
        <w:tc>
          <w:tcPr>
            <w:tcW w:w="13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djela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vlastito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hrv.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engl.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višejez.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članak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skripta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Obvezna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 xml:space="preserve">Digitalna transformacija: novi pristupi i </w:t>
            </w:r>
            <w:r>
              <w:rPr>
                <w:color w:val="000000"/>
              </w:rPr>
              <w:lastRenderedPageBreak/>
              <w:t>izazovi u obrazovanju, Kučina Softić, Odak, Lasić-Lazić, 2021.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Web tehnologije, Ogrizek Biškupić, I., Banek Zorica, M., 2014.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Informatika u uredskome poslovanju, Ogrizek Biškupić, I., Pavlina, K., 2012.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How computer work, White, 2014.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color w:val="000000"/>
                <w:sz w:val="16"/>
                <w:szCs w:val="16"/>
              </w:rPr>
              <w:t>x 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F726A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Dopunska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Kako funkcionira Internet, Gralla, Preston, 2004.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color w:val="000000"/>
              </w:rPr>
              <w:t>PC računala iznutra i izvana, Šušnjar, 2002.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16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Dodatne informacije o predmetu</w:t>
            </w:r>
          </w:p>
        </w:tc>
        <w:tc>
          <w:tcPr>
            <w:tcW w:w="33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t>/</w:t>
            </w: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Look w:val="0400"/>
      </w:tblPr>
      <w:tblGrid>
        <w:gridCol w:w="1045"/>
        <w:gridCol w:w="125"/>
        <w:gridCol w:w="251"/>
        <w:gridCol w:w="861"/>
        <w:gridCol w:w="50"/>
        <w:gridCol w:w="646"/>
        <w:gridCol w:w="517"/>
        <w:gridCol w:w="115"/>
        <w:gridCol w:w="54"/>
        <w:gridCol w:w="560"/>
        <w:gridCol w:w="19"/>
        <w:gridCol w:w="115"/>
        <w:gridCol w:w="301"/>
        <w:gridCol w:w="216"/>
        <w:gridCol w:w="41"/>
        <w:gridCol w:w="592"/>
        <w:gridCol w:w="314"/>
        <w:gridCol w:w="32"/>
        <w:gridCol w:w="287"/>
        <w:gridCol w:w="54"/>
        <w:gridCol w:w="651"/>
        <w:gridCol w:w="41"/>
        <w:gridCol w:w="100"/>
        <w:gridCol w:w="420"/>
        <w:gridCol w:w="246"/>
        <w:gridCol w:w="355"/>
        <w:gridCol w:w="32"/>
        <w:gridCol w:w="110"/>
        <w:gridCol w:w="523"/>
        <w:gridCol w:w="629"/>
      </w:tblGrid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Studijski program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Zajednički predmet</w:t>
            </w:r>
          </w:p>
        </w:tc>
      </w:tr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Ciklus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sveučilišni</w:t>
            </w:r>
          </w:p>
        </w:tc>
      </w:tr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Smjer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Modul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</w:tr>
      <w:tr w:rsidR="00CF726A" w:rsidTr="00CF726A">
        <w:trPr>
          <w:trHeight w:val="289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Godina studija 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Semestar 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</w:tr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Naziv predmeta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834A0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1834A0">
              <w:rPr>
                <w:rFonts w:asciiTheme="minorHAnsi" w:eastAsia="Times New Roman" w:hAnsiTheme="minorHAnsi" w:cstheme="minorHAnsi"/>
                <w:b/>
              </w:rPr>
              <w:t>BRITANSKA KULTURA I CIVILIZACIJA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predmeta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834A0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834A0">
              <w:rPr>
                <w:rFonts w:asciiTheme="minorHAnsi" w:eastAsia="Times New Roman" w:hAnsiTheme="minorHAnsi" w:cstheme="minorHAnsi"/>
              </w:rPr>
              <w:t>FFEN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4A0">
              <w:rPr>
                <w:rFonts w:asciiTheme="minorHAnsi" w:eastAsia="Times New Roman" w:hAnsiTheme="minorHAnsi" w:cstheme="minorHAnsi"/>
              </w:rPr>
              <w:t>B104D</w:t>
            </w:r>
          </w:p>
        </w:tc>
      </w:tr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ECTS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Status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Izborni  C</w:t>
            </w:r>
          </w:p>
        </w:tc>
      </w:tr>
      <w:tr w:rsidR="00CF726A" w:rsidTr="00CF726A">
        <w:tc>
          <w:tcPr>
            <w:tcW w:w="2343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Broj sati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nastave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Predavanja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Vježbe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Seminari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Praksa</w:t>
            </w:r>
          </w:p>
        </w:tc>
      </w:tr>
      <w:tr w:rsidR="00CF726A" w:rsidTr="00CF726A">
        <w:tc>
          <w:tcPr>
            <w:tcW w:w="2343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Nastavnici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Dr.sc. Ivona Šetka Čilić, izv.prof.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Tr="00CF726A">
        <w:trPr>
          <w:trHeight w:val="282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Ciljevi predmeta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834A0" w:rsidRDefault="00CF726A" w:rsidP="00CF7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834A0">
              <w:rPr>
                <w:rFonts w:cs="Calibri"/>
                <w:color w:val="000000"/>
              </w:rPr>
              <w:t>Potaknuti studente da shvate da nije dovoljno poznavati samo gramatiku i riječi engleskog jezika, nego da je također važno poznavati kulturu i civilizaciju ljudi koji žive u Ujedinjenom Kraljevstvu (primjerice, važno je poznavati sastav parlamenta, uloge premijera I vladara, poznavati važne vladare i događaje u povijesti, itd.), da bi se mogli ponašati prikladno kada se susretnu s ljudima koji dođu iz Ujedinjenog Kraljevstva, ili ako oni sami putuju tamo.</w:t>
            </w:r>
          </w:p>
          <w:p w:rsidR="00CF726A" w:rsidRPr="001834A0" w:rsidRDefault="00CF726A" w:rsidP="00CF7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834A0">
              <w:rPr>
                <w:rFonts w:cs="Calibri"/>
                <w:color w:val="000000"/>
              </w:rPr>
              <w:t>Upoznati studente s najvažnijim osobama i događajima u povijesti Ujedinjenog Kraljevstva</w:t>
            </w:r>
          </w:p>
          <w:p w:rsidR="00CF726A" w:rsidRDefault="00CF726A" w:rsidP="00CF7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834A0">
              <w:rPr>
                <w:rFonts w:cs="Calibri"/>
                <w:color w:val="000000"/>
              </w:rPr>
              <w:t>Potaknuti studente na samostalno istraživanje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Ishodi učenja predmeta</w:t>
            </w: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Ishod učenja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Kod ishoda učenja predmeta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Kod ishoda učenja na razini studijskoga programa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210EFA" w:rsidRDefault="00CF726A" w:rsidP="00CF72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0EFA">
              <w:rPr>
                <w:rFonts w:cs="Calibri"/>
                <w:lang w:val="hr-BA"/>
              </w:rPr>
              <w:t>Unaprijedi svoje znanje o povijesti i kulturi Ujedinjenog Kraljevstva (važni ratovi, vladari, blagdani, parlament, vlada, itd.)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834A0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1834A0">
              <w:rPr>
                <w:rFonts w:asciiTheme="minorHAnsi" w:eastAsia="Times New Roman" w:hAnsiTheme="minorHAnsi" w:cstheme="minorHAnsi"/>
              </w:rPr>
              <w:t>IU-</w:t>
            </w:r>
            <w:r w:rsidRPr="001834A0">
              <w:rPr>
                <w:rFonts w:asciiTheme="minorHAnsi" w:hAnsiTheme="minorHAnsi" w:cstheme="minorHAnsi"/>
              </w:rPr>
              <w:t xml:space="preserve"> </w:t>
            </w:r>
            <w:r w:rsidRPr="001834A0">
              <w:rPr>
                <w:rFonts w:asciiTheme="minorHAnsi" w:eastAsia="Times New Roman" w:hAnsiTheme="minorHAnsi" w:cstheme="minorHAnsi"/>
              </w:rPr>
              <w:t>FFEN</w:t>
            </w:r>
          </w:p>
          <w:p w:rsidR="00CF726A" w:rsidRPr="001834A0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1834A0">
              <w:rPr>
                <w:rFonts w:asciiTheme="minorHAnsi" w:eastAsia="Times New Roman" w:hAnsiTheme="minorHAnsi" w:cstheme="minorHAnsi"/>
              </w:rPr>
              <w:t>B104D-1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210EFA" w:rsidRDefault="00CF726A" w:rsidP="00CF726A">
            <w:pPr>
              <w:pStyle w:val="ListParagraph"/>
              <w:numPr>
                <w:ilvl w:val="0"/>
                <w:numId w:val="5"/>
              </w:numPr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Spoznaje važnost </w:t>
            </w:r>
            <w:r w:rsidRPr="00210EFA">
              <w:rPr>
                <w:rFonts w:cs="Calibri"/>
                <w:lang w:val="hr-BA"/>
              </w:rPr>
              <w:t xml:space="preserve"> poznavanja kulture svakog stranog jezika ako ga žele dobro naučiti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834A0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1834A0">
              <w:rPr>
                <w:rFonts w:asciiTheme="minorHAnsi" w:eastAsia="Times New Roman" w:hAnsiTheme="minorHAnsi" w:cstheme="minorHAnsi"/>
              </w:rPr>
              <w:t>IU- FFEN</w:t>
            </w:r>
          </w:p>
          <w:p w:rsidR="00CF726A" w:rsidRPr="001834A0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1834A0">
              <w:rPr>
                <w:rFonts w:asciiTheme="minorHAnsi" w:eastAsia="Times New Roman" w:hAnsiTheme="minorHAnsi" w:cstheme="minorHAnsi"/>
              </w:rPr>
              <w:t>B104D-2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210EFA" w:rsidRDefault="00CF726A" w:rsidP="00CF726A">
            <w:pPr>
              <w:pStyle w:val="ListParagraph"/>
              <w:numPr>
                <w:ilvl w:val="0"/>
                <w:numId w:val="5"/>
              </w:numPr>
              <w:rPr>
                <w:rFonts w:cs="Calibri"/>
                <w:lang w:val="hr-BA"/>
              </w:rPr>
            </w:pPr>
            <w:r w:rsidRPr="00210EFA">
              <w:rPr>
                <w:rFonts w:cs="Calibri"/>
                <w:lang w:val="hr-BA"/>
              </w:rPr>
              <w:t>Uspore</w:t>
            </w:r>
            <w:r>
              <w:rPr>
                <w:rFonts w:cs="Calibri"/>
                <w:lang w:val="hr-BA"/>
              </w:rPr>
              <w:t>đuje</w:t>
            </w:r>
            <w:r w:rsidRPr="00210EFA">
              <w:rPr>
                <w:rFonts w:cs="Calibri"/>
                <w:lang w:val="hr-BA"/>
              </w:rPr>
              <w:t xml:space="preserve"> javni, politički i svakodnevni način života Britanaca sa načinom života Hrvata u BiH i Hrvatskoj</w:t>
            </w:r>
          </w:p>
          <w:p w:rsidR="00CF726A" w:rsidRPr="00210EFA" w:rsidRDefault="00CF726A" w:rsidP="00CF726A">
            <w:pPr>
              <w:pStyle w:val="ListParagraph"/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834A0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1834A0">
              <w:rPr>
                <w:rFonts w:asciiTheme="minorHAnsi" w:eastAsia="Times New Roman" w:hAnsiTheme="minorHAnsi" w:cstheme="minorHAnsi"/>
              </w:rPr>
              <w:t>IU- FFEN</w:t>
            </w:r>
          </w:p>
          <w:p w:rsidR="00CF726A" w:rsidRPr="001834A0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1834A0">
              <w:rPr>
                <w:rFonts w:asciiTheme="minorHAnsi" w:eastAsia="Times New Roman" w:hAnsiTheme="minorHAnsi" w:cstheme="minorHAnsi"/>
              </w:rPr>
              <w:t>B104D-3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r w:rsidRPr="00112D3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210EFA" w:rsidRDefault="00CF726A" w:rsidP="00CF726A">
            <w:pPr>
              <w:pStyle w:val="ListParagraph"/>
              <w:numPr>
                <w:ilvl w:val="0"/>
                <w:numId w:val="5"/>
              </w:numPr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Provodi samostalno istraživanje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834A0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1834A0">
              <w:rPr>
                <w:rFonts w:asciiTheme="minorHAnsi" w:eastAsia="Times New Roman" w:hAnsiTheme="minorHAnsi" w:cstheme="minorHAnsi"/>
              </w:rPr>
              <w:t>IU- FFEN</w:t>
            </w:r>
          </w:p>
          <w:p w:rsidR="00CF726A" w:rsidRPr="001834A0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1834A0">
              <w:rPr>
                <w:rFonts w:asciiTheme="minorHAnsi" w:eastAsia="Times New Roman" w:hAnsiTheme="minorHAnsi" w:cstheme="minorHAnsi"/>
              </w:rPr>
              <w:t>B104D-4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r w:rsidRPr="00112D3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Preduvjeti za upis predmeta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t>/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Sadržaj predmeta</w:t>
            </w: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Tjedan/turnus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Tema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224B43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>1</w:t>
            </w:r>
            <w:r w:rsidRPr="00224B43">
              <w:rPr>
                <w:rFonts w:cs="Calibri"/>
                <w:b/>
                <w:lang w:val="hr-BA"/>
              </w:rPr>
              <w:t>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>Introduction into British culture and civilization: Country and people;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b/>
                <w:lang w:val="hr-BA"/>
              </w:rPr>
              <w:t>2</w:t>
            </w:r>
            <w:r w:rsidRPr="00224B43">
              <w:rPr>
                <w:rFonts w:cs="Calibri"/>
                <w:b/>
                <w:lang w:val="hr-BA"/>
              </w:rPr>
              <w:t xml:space="preserve">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 xml:space="preserve">The history of  Great Britain: Prehistory, the Roman period, </w:t>
            </w:r>
            <w:r w:rsidRPr="005B7EBB">
              <w:lastRenderedPageBreak/>
              <w:t>the Germanic invasions, the Medieval period (the battle of Hastings, the Wars of the Roses), The 18</w:t>
            </w:r>
            <w:r w:rsidRPr="005B7EBB">
              <w:rPr>
                <w:vertAlign w:val="superscript"/>
              </w:rPr>
              <w:t>th</w:t>
            </w:r>
            <w:r w:rsidRPr="005B7EBB">
              <w:t xml:space="preserve"> century, the 19</w:t>
            </w:r>
            <w:r w:rsidRPr="005B7EBB">
              <w:rPr>
                <w:vertAlign w:val="superscript"/>
              </w:rPr>
              <w:t>th</w:t>
            </w:r>
            <w:r w:rsidRPr="005B7EBB">
              <w:t xml:space="preserve"> century, the 20</w:t>
            </w:r>
            <w:r w:rsidRPr="005B7EBB">
              <w:rPr>
                <w:vertAlign w:val="superscript"/>
              </w:rPr>
              <w:t>th</w:t>
            </w:r>
            <w:r w:rsidRPr="005B7EBB">
              <w:t xml:space="preserve"> century;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b/>
                <w:lang w:val="hr-BA"/>
              </w:rPr>
              <w:t>3</w:t>
            </w:r>
            <w:r w:rsidRPr="00224B43">
              <w:rPr>
                <w:rFonts w:cs="Calibri"/>
                <w:b/>
                <w:lang w:val="hr-BA"/>
              </w:rPr>
              <w:t xml:space="preserve">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>Geography: Climate, Land and settlement, London, Southern England, Northern England, Scotland, Wales, Northern Ireland;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224B43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4.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224B43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>Identity: Ethnic identity: the native British vs. non-native British, the family, geographical identity, class, men and women, religious and political identity, social and everyday contacts;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5.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224B43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>Attitudes:  stereotypes and change, English vs. British, Multiculturalism, conservatism, the love of nature, the love of animals, formality and informality;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6.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224B43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>Political life: the public attitude to politics, the style of democracy, the constitution, the style of politics, the party system, the modern situation;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7.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>The monarchy: the appearance, the reality, the role of the monarch;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8.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E5F9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Midterm 1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9.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>The government: the cabinet, the Prime Minister, the civil service, central and local government;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10.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E5F9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>Parliament: The House of Commons, the House of Lords, the party system in Parliament;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11.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E5F9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>The law: the police and the public, crime and criminal procedure, the system of justice, the legal profession;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12.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B7EBB" w:rsidRDefault="00CF726A" w:rsidP="00CF726A">
            <w:pPr>
              <w:spacing w:after="0" w:line="240" w:lineRule="auto"/>
              <w:jc w:val="both"/>
            </w:pPr>
            <w:r w:rsidRPr="005B7EBB">
              <w:t>Education: historical background, organization, style, recent developments, school life, public exams, education beyond sixteen;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13.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E5F9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t>The media: the importance of the national press, the two types of national newspaper, the characteristics of the national press, the BBC, the organization of television;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D3473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14.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E5F9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B7EBB">
              <w:rPr>
                <w:rFonts w:eastAsia="Times New Roman"/>
              </w:rPr>
              <w:t>Holidays and special occasions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15. 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E5F9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Midterm 2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 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Engleski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E-učenje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Mrežna stranica predmeta na sustavu za e-učenje.</w:t>
            </w:r>
          </w:p>
        </w:tc>
      </w:tr>
      <w:tr w:rsidR="00CF726A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Metode poučavanja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predavačke metode (predavanje, izlaganje, demonstracija) </w:t>
            </w:r>
          </w:p>
          <w:p w:rsidR="00CF726A" w:rsidRPr="000F1A2D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participativne i interaktivne metode (slobodni i vođeni razgovori, dijalog, rasprava)</w:t>
            </w:r>
          </w:p>
        </w:tc>
      </w:tr>
      <w:tr w:rsidR="00CF726A" w:rsidTr="00CF726A">
        <w:trPr>
          <w:trHeight w:val="13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Oblici provjere znanja (označiti)</w:t>
            </w:r>
          </w:p>
        </w:tc>
      </w:tr>
      <w:tr w:rsidR="00CF726A" w:rsidTr="00CF726A">
        <w:trPr>
          <w:trHeight w:val="135"/>
        </w:trPr>
        <w:tc>
          <w:tcPr>
            <w:tcW w:w="31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predispitne obveze</w:t>
            </w:r>
          </w:p>
        </w:tc>
        <w:tc>
          <w:tcPr>
            <w:tcW w:w="187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ispita</w:t>
            </w:r>
          </w:p>
        </w:tc>
      </w:tr>
      <w:tr w:rsidR="00CF726A" w:rsidTr="00CF726A">
        <w:trPr>
          <w:trHeight w:val="135"/>
        </w:trPr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834A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34A0">
              <w:rPr>
                <w:b/>
                <w:color w:val="000000"/>
              </w:rPr>
              <w:t>kolokvij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B3FFC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3FFC">
              <w:rPr>
                <w:color w:val="000000"/>
              </w:rPr>
              <w:t>seminarski rad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esej/referat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praktični/projektni zadatak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ostalo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834A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34A0">
              <w:rPr>
                <w:b/>
                <w:color w:val="000000"/>
              </w:rPr>
              <w:t>pismeni</w:t>
            </w:r>
          </w:p>
        </w:tc>
        <w:tc>
          <w:tcPr>
            <w:tcW w:w="6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usmeni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</w:t>
            </w:r>
          </w:p>
        </w:tc>
      </w:tr>
      <w:tr w:rsidR="00CF726A" w:rsidTr="00CF726A">
        <w:trPr>
          <w:trHeight w:val="251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 i udjela u ocjeni</w:t>
            </w:r>
          </w:p>
        </w:tc>
      </w:tr>
      <w:tr w:rsidR="00CF726A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Obveze studenata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ishoda učenja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Sati opterećenja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Udio u ECTS-u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Udio u ocjeni</w:t>
            </w:r>
          </w:p>
        </w:tc>
      </w:tr>
      <w:tr w:rsidR="00CF726A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Pohađanje nastave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77856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77856">
              <w:rPr>
                <w:rFonts w:asciiTheme="minorHAnsi" w:eastAsia="Times New Roman" w:hAnsiTheme="minorHAnsi" w:cstheme="minorHAnsi"/>
              </w:rPr>
              <w:t>0%</w:t>
            </w:r>
          </w:p>
        </w:tc>
      </w:tr>
      <w:tr w:rsidR="00CF726A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Kontinuirana provjera znanja (kolokviji) ili pismeni ispit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15068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15068">
              <w:rPr>
                <w:rFonts w:asciiTheme="minorHAnsi" w:eastAsia="Times New Roman" w:hAnsiTheme="minorHAnsi" w:cstheme="minorHAnsi"/>
              </w:rPr>
              <w:t>IU- FFENB104D-1</w:t>
            </w:r>
          </w:p>
          <w:p w:rsidR="00CF726A" w:rsidRPr="00015068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IU- FFEN</w:t>
            </w:r>
            <w:r w:rsidRPr="00015068">
              <w:rPr>
                <w:rFonts w:asciiTheme="minorHAnsi" w:eastAsia="Times New Roman" w:hAnsiTheme="minorHAnsi" w:cstheme="minorHAnsi"/>
              </w:rPr>
              <w:t>B104D-2</w:t>
            </w:r>
          </w:p>
          <w:p w:rsidR="00CF726A" w:rsidRPr="00015068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15068">
              <w:rPr>
                <w:rFonts w:asciiTheme="minorHAnsi" w:eastAsia="Times New Roman" w:hAnsiTheme="minorHAnsi" w:cstheme="minorHAnsi"/>
              </w:rPr>
              <w:t>IU- FFENB104D-3</w:t>
            </w:r>
          </w:p>
          <w:p w:rsidR="00CF726A" w:rsidRPr="00015068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IU- FFEN</w:t>
            </w:r>
            <w:r w:rsidRPr="00015068">
              <w:rPr>
                <w:rFonts w:asciiTheme="minorHAnsi" w:eastAsia="Times New Roman" w:hAnsiTheme="minorHAnsi" w:cstheme="minorHAnsi"/>
              </w:rPr>
              <w:t>B104D-4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251"/>
        </w:trPr>
        <w:tc>
          <w:tcPr>
            <w:tcW w:w="234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Ukupno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Način izračuna konačne ocjene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Svaki kolokvij</w:t>
            </w:r>
            <w:r>
              <w:rPr>
                <w:rFonts w:cs="Calibri"/>
                <w:lang w:val="hr-BA"/>
              </w:rPr>
              <w:t>: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55% do 66% točnih odgovora  = 27.5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 6</w:t>
            </w:r>
            <w:r>
              <w:rPr>
                <w:rFonts w:cs="Calibri"/>
                <w:lang w:val="hr-BA"/>
              </w:rPr>
              <w:t>7% do 78% točnih odgovora  = 3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79% do 90% točnih odgovora  = 42.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91% do 100% točnih odgovora = </w:t>
            </w:r>
            <w:r w:rsidRPr="00BF068E">
              <w:rPr>
                <w:rFonts w:cs="Calibri"/>
                <w:lang w:val="hr-BA"/>
              </w:rPr>
              <w:t>5</w:t>
            </w:r>
            <w:r>
              <w:rPr>
                <w:rFonts w:cs="Calibri"/>
                <w:lang w:val="hr-BA"/>
              </w:rPr>
              <w:t>0</w:t>
            </w:r>
            <w:r w:rsidRPr="00BF068E">
              <w:rPr>
                <w:rFonts w:cs="Calibri"/>
                <w:lang w:val="hr-BA"/>
              </w:rPr>
              <w:t>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Završni pismeni ispit: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55% do 66% točnih odgovora  = 55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 6</w:t>
            </w:r>
            <w:r>
              <w:rPr>
                <w:rFonts w:cs="Calibri"/>
                <w:lang w:val="hr-BA"/>
              </w:rPr>
              <w:t>7% do 78% točnih odgovora  = 70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79% do 90% točnih odgovora  = 8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91% do 100% točnih odgovora = 100</w:t>
            </w:r>
            <w:r w:rsidRPr="00BF068E">
              <w:rPr>
                <w:rFonts w:cs="Calibri"/>
                <w:lang w:val="hr-BA"/>
              </w:rPr>
              <w:t>% ocjene</w:t>
            </w:r>
          </w:p>
          <w:p w:rsidR="00CF726A" w:rsidRPr="00CB3FFC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F57">
              <w:rPr>
                <w:color w:val="000000"/>
              </w:rPr>
              <w:t>Prema Pravilniku o studiranju konačna se ocjena dobiva na sljedeći način</w:t>
            </w:r>
            <w:r>
              <w:rPr>
                <w:color w:val="000000"/>
                <w:u w:val="single"/>
              </w:rPr>
              <w:t>: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 – 54% nedovoljan (1)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55 – 66% dovoljan (2)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67 – 78% dobar (3)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79 – 90% vrlo dobar (4)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91 – 100% odličan (5) 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bodova, obveze i način izračuna konačne ocjene za izvanredne studente 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(ako ih ima):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877CE" w:rsidRDefault="00CF726A" w:rsidP="00CF726A">
            <w:pPr>
              <w:shd w:val="clear" w:color="auto" w:fill="FFFFFF"/>
              <w:spacing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>
              <w:rPr>
                <w:rFonts w:cs="Calibr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Literatura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(označiti)</w:t>
            </w:r>
          </w:p>
        </w:tc>
        <w:tc>
          <w:tcPr>
            <w:tcW w:w="103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Naslov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(naziv, autor, godina)</w:t>
            </w:r>
          </w:p>
        </w:tc>
        <w:tc>
          <w:tcPr>
            <w:tcW w:w="6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Izdanje</w:t>
            </w:r>
          </w:p>
        </w:tc>
        <w:tc>
          <w:tcPr>
            <w:tcW w:w="140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</w:t>
            </w:r>
          </w:p>
        </w:tc>
        <w:tc>
          <w:tcPr>
            <w:tcW w:w="13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djela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vlastito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hrv.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engl.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višejez.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članak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skripta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Obvezna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834A0">
              <w:rPr>
                <w:rFonts w:cs="Calibri"/>
                <w:i/>
                <w:lang w:eastAsia="en-US"/>
              </w:rPr>
              <w:t>Culture and History of Great Britain</w:t>
            </w:r>
            <w:r w:rsidRPr="001834A0">
              <w:rPr>
                <w:rFonts w:cs="Calibri"/>
                <w:lang w:eastAsia="en-US"/>
              </w:rPr>
              <w:t xml:space="preserve"> (2021); A textbook for university students of English as a foreign language by Renáta Lengyel-Marosi, J. Selye UNIVERSITY, FACULTY OF EDUCATION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F726A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Dopunska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/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16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Dodatne informacije o predmetu</w:t>
            </w:r>
          </w:p>
        </w:tc>
        <w:tc>
          <w:tcPr>
            <w:tcW w:w="33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t>/</w:t>
            </w:r>
          </w:p>
        </w:tc>
      </w:tr>
    </w:tbl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Look w:val="0400"/>
      </w:tblPr>
      <w:tblGrid>
        <w:gridCol w:w="1045"/>
        <w:gridCol w:w="125"/>
        <w:gridCol w:w="251"/>
        <w:gridCol w:w="861"/>
        <w:gridCol w:w="50"/>
        <w:gridCol w:w="646"/>
        <w:gridCol w:w="517"/>
        <w:gridCol w:w="115"/>
        <w:gridCol w:w="54"/>
        <w:gridCol w:w="560"/>
        <w:gridCol w:w="19"/>
        <w:gridCol w:w="115"/>
        <w:gridCol w:w="301"/>
        <w:gridCol w:w="216"/>
        <w:gridCol w:w="41"/>
        <w:gridCol w:w="592"/>
        <w:gridCol w:w="314"/>
        <w:gridCol w:w="32"/>
        <w:gridCol w:w="287"/>
        <w:gridCol w:w="54"/>
        <w:gridCol w:w="651"/>
        <w:gridCol w:w="41"/>
        <w:gridCol w:w="100"/>
        <w:gridCol w:w="420"/>
        <w:gridCol w:w="246"/>
        <w:gridCol w:w="355"/>
        <w:gridCol w:w="32"/>
        <w:gridCol w:w="110"/>
        <w:gridCol w:w="523"/>
        <w:gridCol w:w="629"/>
      </w:tblGrid>
      <w:tr w:rsidR="00CF726A" w:rsidRPr="007B7933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lastRenderedPageBreak/>
              <w:t>Studijski program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Zajednički predmet</w:t>
            </w:r>
          </w:p>
        </w:tc>
      </w:tr>
      <w:tr w:rsidR="00CF726A" w:rsidRPr="007B7933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Ciklus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Vrsta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sveučilišni</w:t>
            </w:r>
          </w:p>
        </w:tc>
      </w:tr>
      <w:tr w:rsidR="00CF726A" w:rsidRPr="007B7933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Smjer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Modul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/</w:t>
            </w:r>
          </w:p>
        </w:tc>
      </w:tr>
      <w:tr w:rsidR="00CF726A" w:rsidRPr="007B7933" w:rsidTr="00CF726A">
        <w:trPr>
          <w:trHeight w:val="289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Godina studija 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  <w:r w:rsidRPr="007B7933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Semestar 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1.</w:t>
            </w:r>
          </w:p>
        </w:tc>
      </w:tr>
      <w:tr w:rsidR="00CF726A" w:rsidRPr="007B7933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Naziv predmeta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C0E61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4C0E61">
              <w:rPr>
                <w:rFonts w:asciiTheme="minorHAnsi" w:eastAsia="Times New Roman" w:hAnsiTheme="minorHAnsi" w:cstheme="minorHAnsi"/>
                <w:b/>
              </w:rPr>
              <w:t>HRVATSKA KATOLIČKA KNJIŽEVNOST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Kod predmeta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FFZAB108</w:t>
            </w:r>
          </w:p>
        </w:tc>
      </w:tr>
      <w:tr w:rsidR="00CF726A" w:rsidRPr="007B7933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ECTS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Status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izborni</w:t>
            </w:r>
          </w:p>
        </w:tc>
      </w:tr>
      <w:tr w:rsidR="00CF726A" w:rsidRPr="007B7933" w:rsidTr="00CF726A">
        <w:tc>
          <w:tcPr>
            <w:tcW w:w="2343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Broj sati</w:t>
            </w:r>
          </w:p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 xml:space="preserve"> nastave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Predavanja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Vježbe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Seminari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Praksa</w:t>
            </w:r>
          </w:p>
        </w:tc>
      </w:tr>
      <w:tr w:rsidR="00CF726A" w:rsidRPr="007B7933" w:rsidTr="00CF726A">
        <w:tc>
          <w:tcPr>
            <w:tcW w:w="2343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CF726A" w:rsidRPr="007B7933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Nastavnici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  <w:color w:val="222222"/>
                <w:shd w:val="clear" w:color="auto" w:fill="FFFFFF"/>
              </w:rPr>
              <w:t xml:space="preserve">dr. sc. </w:t>
            </w:r>
            <w:r w:rsidRPr="007B7933">
              <w:rPr>
                <w:rFonts w:asciiTheme="minorHAnsi" w:eastAsia="Times New Roman" w:hAnsiTheme="minorHAnsi" w:cstheme="minorHAnsi"/>
              </w:rPr>
              <w:t>Marina Kljajo</w:t>
            </w:r>
            <w:r>
              <w:rPr>
                <w:rFonts w:asciiTheme="minorHAnsi" w:eastAsia="Times New Roman" w:hAnsiTheme="minorHAnsi" w:cstheme="minorHAnsi"/>
              </w:rPr>
              <w:t xml:space="preserve">, </w:t>
            </w:r>
            <w:r>
              <w:rPr>
                <w:rFonts w:cs="Calibri"/>
                <w:color w:val="222222"/>
                <w:shd w:val="clear" w:color="auto" w:fill="FFFFFF"/>
              </w:rPr>
              <w:t>izv. prof.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CF726A" w:rsidRPr="007B7933" w:rsidTr="00CF726A">
        <w:trPr>
          <w:trHeight w:val="282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Ciljevi predmeta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Ishodi učenja predmeta</w:t>
            </w: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Ishod učenja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Kod ishoda učenja predmeta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Kod ishoda učenja na razini studijskoga programa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1B5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E41B56">
              <w:rPr>
                <w:rFonts w:asciiTheme="minorHAnsi" w:hAnsiTheme="minorHAnsi" w:cstheme="minorHAnsi"/>
                <w:lang w:val="hr-BA"/>
              </w:rPr>
              <w:t>Opisati i definirati pokret hrvatska katolička književnost</w:t>
            </w:r>
            <w:r>
              <w:rPr>
                <w:rFonts w:asciiTheme="minorHAnsi" w:hAnsiTheme="minorHAnsi" w:cstheme="minorHAnsi"/>
                <w:lang w:val="hr-BA"/>
              </w:rPr>
              <w:t>,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>IU-</w:t>
            </w:r>
            <w:r w:rsidRPr="007B7933">
              <w:rPr>
                <w:rFonts w:asciiTheme="minorHAnsi" w:hAnsiTheme="minorHAnsi" w:cstheme="minorHAnsi"/>
              </w:rPr>
              <w:t xml:space="preserve"> FFZAB108-1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/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1B5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  <w:lang w:val="hr-BA"/>
              </w:rPr>
              <w:t>A</w:t>
            </w:r>
            <w:r w:rsidRPr="00E41B56">
              <w:rPr>
                <w:rFonts w:asciiTheme="minorHAnsi" w:hAnsiTheme="minorHAnsi" w:cstheme="minorHAnsi"/>
                <w:lang w:val="hr-BA"/>
              </w:rPr>
              <w:t>rgumentirati političke i društvene razloge izoliranosti hrvatske katoličke književnosti</w:t>
            </w:r>
            <w:r>
              <w:rPr>
                <w:rFonts w:asciiTheme="minorHAnsi" w:hAnsiTheme="minorHAnsi" w:cstheme="minorHAnsi"/>
                <w:lang w:val="hr-BA"/>
              </w:rPr>
              <w:t>,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>IU-</w:t>
            </w:r>
            <w:r w:rsidRPr="007B7933">
              <w:rPr>
                <w:rFonts w:asciiTheme="minorHAnsi" w:hAnsiTheme="minorHAnsi" w:cstheme="minorHAnsi"/>
              </w:rPr>
              <w:t xml:space="preserve"> FFZAB108-2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/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1B5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  <w:lang w:val="hr-BA"/>
              </w:rPr>
              <w:t>U</w:t>
            </w:r>
            <w:r w:rsidRPr="00E41B56">
              <w:rPr>
                <w:rFonts w:asciiTheme="minorHAnsi" w:hAnsiTheme="minorHAnsi" w:cstheme="minorHAnsi"/>
                <w:lang w:val="hr-BA"/>
              </w:rPr>
              <w:t>svojiti najvažnije književnike i njihova djela</w:t>
            </w:r>
            <w:r>
              <w:rPr>
                <w:rFonts w:asciiTheme="minorHAnsi" w:hAnsiTheme="minorHAnsi" w:cstheme="minorHAnsi"/>
                <w:lang w:val="hr-BA"/>
              </w:rPr>
              <w:t>,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>IU-</w:t>
            </w:r>
            <w:r w:rsidRPr="007B7933">
              <w:rPr>
                <w:rFonts w:asciiTheme="minorHAnsi" w:hAnsiTheme="minorHAnsi" w:cstheme="minorHAnsi"/>
              </w:rPr>
              <w:t xml:space="preserve"> FFZAB108-3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rPr>
                <w:rFonts w:asciiTheme="minorHAnsi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/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1B5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R</w:t>
            </w:r>
            <w:r w:rsidRPr="00E41B56">
              <w:rPr>
                <w:rFonts w:asciiTheme="minorHAnsi" w:hAnsiTheme="minorHAnsi" w:cstheme="minorHAnsi"/>
                <w:lang w:val="hr-BA"/>
              </w:rPr>
              <w:t>azlikovati hrvatske katoličke časopise,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>IU-</w:t>
            </w:r>
            <w:r w:rsidRPr="007B7933">
              <w:rPr>
                <w:rFonts w:asciiTheme="minorHAnsi" w:hAnsiTheme="minorHAnsi" w:cstheme="minorHAnsi"/>
              </w:rPr>
              <w:t xml:space="preserve"> FFZAB108-4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rPr>
                <w:rFonts w:asciiTheme="minorHAnsi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/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1B5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E41B56">
              <w:rPr>
                <w:rFonts w:asciiTheme="minorHAnsi" w:hAnsiTheme="minorHAnsi" w:cstheme="minorHAnsi"/>
                <w:lang w:val="hr-BA"/>
              </w:rPr>
              <w:t>Usporediti povijesni razvoj hrvatske katoličke književnosti od moderne do najnovijeg doba.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>IU-</w:t>
            </w:r>
            <w:r w:rsidRPr="007B7933">
              <w:rPr>
                <w:rFonts w:asciiTheme="minorHAnsi" w:hAnsiTheme="minorHAnsi" w:cstheme="minorHAnsi"/>
              </w:rPr>
              <w:t xml:space="preserve"> FFZAB108</w:t>
            </w:r>
            <w:r>
              <w:rPr>
                <w:rFonts w:asciiTheme="minorHAnsi" w:hAnsiTheme="minorHAnsi" w:cstheme="minorHAnsi"/>
              </w:rPr>
              <w:t>-5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rPr>
                <w:rFonts w:asciiTheme="minorHAnsi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/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Preduvjeti za upis predmeta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933">
              <w:rPr>
                <w:rFonts w:asciiTheme="minorHAnsi" w:hAnsiTheme="minorHAnsi" w:cstheme="minorHAnsi"/>
              </w:rPr>
              <w:t>/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Sadržaj predmeta</w:t>
            </w: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Tjedan/turnus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Tema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Razvoj hrvatske katoličke književnosti kao samosvjesne književne formacije.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Modernizam i moderna; idejno-duhovni vidici borbe između „mladih“ i „starih“.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Nasilni prekid hrvatskoga katoličkog rada od 1945. – 1990.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Sida Košutić: Književnost svjetlosti.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Ostvareni ideali Ljubomira Marakovića.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Književni nazori Ilije Jakovljevića.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Zvonimir Remeta: „ Misao na Gospodina“.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Štefa Jurkić – jedna od najplodnijih i najvrjednijih hrvatskih katoličkih spisateljica uopće.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Religiozna amblematičnost Lucijana Kordića.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Katolički časopisi.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Kritika totalitarizma u časopisu Hrvatska prosvjeta (1914. – 1940.).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12.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Bog u djelima hrvatskih pisaca.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13.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Mistična poezija s. Marije od Presvetoga Srca.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14.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Ivo Lendić -  prognanik, književnik i novinar.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15.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Duhovno svjetlo Božidara Prosenjaka.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Jezik 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Hrvatski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E-učenje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Mrežna stranica predmeta na sustavu za e-učenje.</w:t>
            </w:r>
          </w:p>
        </w:tc>
      </w:tr>
      <w:tr w:rsidR="00CF726A" w:rsidRPr="007B7933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Metode poučavanja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 xml:space="preserve">predavačke metode (predavanje, izlaganje, demonstracija) </w:t>
            </w:r>
          </w:p>
          <w:p w:rsidR="00CF726A" w:rsidRPr="007B7933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participativne i interaktivne metode (slobodni i vođeni razgovori, dijalog, rasprava)</w:t>
            </w:r>
          </w:p>
        </w:tc>
      </w:tr>
      <w:tr w:rsidR="00CF726A" w:rsidRPr="007B7933" w:rsidTr="00CF726A">
        <w:trPr>
          <w:trHeight w:val="13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Oblici provjere znanja (označiti)</w:t>
            </w:r>
          </w:p>
        </w:tc>
      </w:tr>
      <w:tr w:rsidR="00CF726A" w:rsidRPr="007B7933" w:rsidTr="00CF726A">
        <w:trPr>
          <w:trHeight w:val="135"/>
        </w:trPr>
        <w:tc>
          <w:tcPr>
            <w:tcW w:w="31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Vrsta predispitne obveze</w:t>
            </w:r>
          </w:p>
        </w:tc>
        <w:tc>
          <w:tcPr>
            <w:tcW w:w="187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Vrsta ispita</w:t>
            </w:r>
          </w:p>
        </w:tc>
      </w:tr>
      <w:tr w:rsidR="00CF726A" w:rsidRPr="007B7933" w:rsidTr="00CF726A">
        <w:trPr>
          <w:trHeight w:val="135"/>
        </w:trPr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kolokvij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7B7933">
              <w:rPr>
                <w:rFonts w:asciiTheme="minorHAnsi" w:hAnsiTheme="minorHAnsi" w:cstheme="minorHAnsi"/>
                <w:b/>
                <w:color w:val="000000"/>
              </w:rPr>
              <w:t>seminarski rad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esej/referat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praktični/projektni zadatak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ostalo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7B7933">
              <w:rPr>
                <w:rFonts w:asciiTheme="minorHAnsi" w:hAnsiTheme="minorHAnsi" w:cstheme="minorHAnsi"/>
                <w:b/>
                <w:color w:val="000000"/>
              </w:rPr>
              <w:t>pismeni</w:t>
            </w:r>
          </w:p>
        </w:tc>
        <w:tc>
          <w:tcPr>
            <w:tcW w:w="6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usmeni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praktični</w:t>
            </w:r>
          </w:p>
        </w:tc>
      </w:tr>
      <w:tr w:rsidR="00CF726A" w:rsidRPr="007B7933" w:rsidTr="00CF726A">
        <w:trPr>
          <w:trHeight w:val="251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Alokacija ECTS bodova i udjela u ocjeni</w:t>
            </w:r>
          </w:p>
        </w:tc>
      </w:tr>
      <w:tr w:rsidR="00CF726A" w:rsidRPr="007B7933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Obveze studenata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Kod ishoda učenja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Sati opterećenja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Udio u ECTS-u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Udio u ocjeni</w:t>
            </w:r>
          </w:p>
        </w:tc>
      </w:tr>
      <w:tr w:rsidR="00CF726A" w:rsidRPr="007B7933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Pohađanje nastave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0%</w:t>
            </w:r>
          </w:p>
        </w:tc>
      </w:tr>
      <w:tr w:rsidR="00CF726A" w:rsidRPr="007B7933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Kontinuirana provjera znanja (kolokviji) ili pismeni ispit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</w:tr>
      <w:tr w:rsidR="00CF726A" w:rsidRPr="007B7933" w:rsidTr="00CF726A">
        <w:trPr>
          <w:trHeight w:val="251"/>
        </w:trPr>
        <w:tc>
          <w:tcPr>
            <w:tcW w:w="234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Ukupno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60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</w:tr>
      <w:tr w:rsidR="00CF726A" w:rsidRPr="007B7933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Način izračuna konačne ocjene</w:t>
            </w:r>
          </w:p>
        </w:tc>
      </w:tr>
      <w:tr w:rsidR="00CF726A" w:rsidRPr="007B7933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>Svaki kolokvij: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 xml:space="preserve">manje od 55% točnih odgovora  =  0% ocjene 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 xml:space="preserve">od 55% do 66% točnih odgovora  = 27.5% ocjene 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 xml:space="preserve">od 67% do 78% točnih odgovora  = 35% ocjene 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 xml:space="preserve">od 79% do 90% točnih odgovora  = 42.5% ocjene 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>od 91% do 100% točnih odgovora = 50% ocjene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>Završni pismeni ispit: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 xml:space="preserve">manje od 55% točnih odgovora  =  0% ocjene 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 xml:space="preserve">od 55% do 66% točnih odgovora  = 55% ocjene 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 xml:space="preserve">od 67% do 78% točnih odgovora  = 70% ocjene 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 xml:space="preserve">od 79% do 90% točnih odgovora  = 85% ocjene </w:t>
            </w:r>
          </w:p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7933">
              <w:rPr>
                <w:rFonts w:asciiTheme="minorHAnsi" w:hAnsiTheme="minorHAnsi" w:cstheme="minorHAnsi"/>
                <w:lang w:val="hr-BA"/>
              </w:rPr>
              <w:t>od 91% do 100% točnih odgovora = 100% ocjene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lang w:val="hr-BA"/>
              </w:rPr>
            </w:pP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Prema Pravilniku o studiranju konačna se ocjena dobiva na sljedeći način</w:t>
            </w:r>
            <w:r w:rsidRPr="007B7933">
              <w:rPr>
                <w:rFonts w:asciiTheme="minorHAnsi" w:hAnsiTheme="minorHAnsi" w:cstheme="minorHAnsi"/>
                <w:color w:val="000000"/>
                <w:u w:val="single"/>
              </w:rPr>
              <w:t>: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0 – 54% nedovoljan (1)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55 – 66% dovoljan (2)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67 – 78% dobar (3)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79 – 90% vrlo dobar (4)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91 – 100% odličan (5) 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7B7933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Alokacija ECTS bodova, obveze i način izračuna konačne ocjene za izvanredne studente </w:t>
            </w:r>
          </w:p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(ako ih ima):</w:t>
            </w:r>
          </w:p>
        </w:tc>
      </w:tr>
      <w:tr w:rsidR="00CF726A" w:rsidRPr="007B7933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B7933">
              <w:rPr>
                <w:rFonts w:asciiTheme="minorHAnsi" w:hAnsiTheme="minorHAnsi" w:cstheme="minorHAns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 w:rsidRPr="007B7933">
              <w:rPr>
                <w:rFonts w:asciiTheme="minorHAnsi" w:hAnsiTheme="minorHAnsi" w:cstheme="minorHAns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RPr="007B7933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Literatura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(označiti</w:t>
            </w:r>
            <w:r w:rsidRPr="007B7933">
              <w:rPr>
                <w:rFonts w:asciiTheme="minorHAnsi" w:hAnsiTheme="minorHAnsi" w:cstheme="minorHAnsi"/>
                <w:color w:val="000000"/>
              </w:rPr>
              <w:lastRenderedPageBreak/>
              <w:t>)</w:t>
            </w:r>
          </w:p>
        </w:tc>
        <w:tc>
          <w:tcPr>
            <w:tcW w:w="103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lastRenderedPageBreak/>
              <w:t>Naslov</w:t>
            </w:r>
          </w:p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(naziv, autor, godina)</w:t>
            </w:r>
          </w:p>
        </w:tc>
        <w:tc>
          <w:tcPr>
            <w:tcW w:w="6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Izdanje</w:t>
            </w:r>
          </w:p>
        </w:tc>
        <w:tc>
          <w:tcPr>
            <w:tcW w:w="140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Jezik</w:t>
            </w:r>
          </w:p>
        </w:tc>
        <w:tc>
          <w:tcPr>
            <w:tcW w:w="13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Vrsta djela</w:t>
            </w:r>
          </w:p>
        </w:tc>
      </w:tr>
      <w:tr w:rsidR="00CF726A" w:rsidRPr="007B7933" w:rsidTr="00CF726A">
        <w:trPr>
          <w:trHeight w:val="282"/>
        </w:trPr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3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vlastito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ost.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hrv.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engl.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ost.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višejez.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članak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skripta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ost.</w:t>
            </w:r>
          </w:p>
        </w:tc>
      </w:tr>
      <w:tr w:rsidR="00CF726A" w:rsidRPr="007B7933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lastRenderedPageBreak/>
              <w:t>Obvezna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i/>
              </w:rPr>
              <w:t>Književnost i hrvatski katolički pokret</w:t>
            </w:r>
            <w:r w:rsidRPr="007B7933">
              <w:rPr>
                <w:rFonts w:asciiTheme="minorHAnsi" w:eastAsia="Times New Roman" w:hAnsiTheme="minorHAnsi" w:cstheme="minorHAnsi"/>
              </w:rPr>
              <w:t>, LONČAREVIĆ, V., 2005.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7B7933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i/>
              </w:rPr>
              <w:t>Povijest hrvatske književnosti</w:t>
            </w:r>
            <w:r w:rsidRPr="007B7933">
              <w:rPr>
                <w:rFonts w:asciiTheme="minorHAnsi" w:eastAsia="Times New Roman" w:hAnsiTheme="minorHAnsi" w:cstheme="minorHAnsi"/>
              </w:rPr>
              <w:t>, JELČIĆ, D.,   2004.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7B7933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i/>
              </w:rPr>
              <w:t>Prilozi za povijest pokreta hrvatske omladine</w:t>
            </w:r>
            <w:r w:rsidRPr="007B7933">
              <w:rPr>
                <w:rFonts w:asciiTheme="minorHAnsi" w:eastAsia="Times New Roman" w:hAnsiTheme="minorHAnsi" w:cstheme="minorHAnsi"/>
              </w:rPr>
              <w:t>, UJEVIĆ, M.</w:t>
            </w:r>
            <w:r w:rsidRPr="007B7933">
              <w:rPr>
                <w:rFonts w:asciiTheme="minorHAnsi" w:eastAsia="Times New Roman" w:hAnsiTheme="minorHAnsi" w:cstheme="minorHAnsi"/>
                <w:i/>
              </w:rPr>
              <w:t xml:space="preserve">, </w:t>
            </w:r>
            <w:r w:rsidRPr="007B7933">
              <w:rPr>
                <w:rFonts w:asciiTheme="minorHAnsi" w:eastAsia="Times New Roman" w:hAnsiTheme="minorHAnsi" w:cstheme="minorHAnsi"/>
              </w:rPr>
              <w:t>2015.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7B7933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Dopunska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i/>
              </w:rPr>
              <w:t>Bog u djelima hrvatskih pisaca</w:t>
            </w:r>
            <w:r w:rsidRPr="007B7933">
              <w:rPr>
                <w:rFonts w:asciiTheme="minorHAnsi" w:hAnsiTheme="minorHAnsi" w:cstheme="minorHAnsi"/>
              </w:rPr>
              <w:t>, svezak prvi, ŠIMUNDŽA, D., MMV.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7B7933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lang w:val="hr-BA"/>
              </w:rPr>
            </w:pPr>
            <w:r w:rsidRPr="007B7933">
              <w:rPr>
                <w:rFonts w:asciiTheme="minorHAnsi" w:eastAsia="Times New Roman" w:hAnsiTheme="minorHAnsi" w:cstheme="minorHAnsi"/>
                <w:i/>
                <w:lang w:val="hr-BA"/>
              </w:rPr>
              <w:t>Bog u djelima hrvatskih pisaca</w:t>
            </w:r>
            <w:r w:rsidRPr="007B7933">
              <w:rPr>
                <w:rFonts w:asciiTheme="minorHAnsi" w:eastAsia="Times New Roman" w:hAnsiTheme="minorHAnsi" w:cstheme="minorHAnsi"/>
                <w:lang w:val="hr-BA"/>
              </w:rPr>
              <w:t>, svezak drugi,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lang w:val="hr-BA"/>
              </w:rPr>
              <w:t>ŠIMUNDŽA, D., MMIV.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7B7933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i/>
              </w:rPr>
              <w:t>Bog i hrvatska poezija XX. stoljeća</w:t>
            </w:r>
            <w:r w:rsidRPr="007B7933">
              <w:rPr>
                <w:rFonts w:asciiTheme="minorHAnsi" w:eastAsia="Times New Roman" w:hAnsiTheme="minorHAnsi" w:cstheme="minorHAnsi"/>
              </w:rPr>
              <w:t>, JURICA, N., 1991.</w:t>
            </w:r>
          </w:p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7B7933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  <w:i/>
              </w:rPr>
              <w:t>U sjeni transcendencije</w:t>
            </w:r>
            <w:r w:rsidRPr="007B7933">
              <w:rPr>
                <w:rFonts w:asciiTheme="minorHAnsi" w:eastAsia="Times New Roman" w:hAnsiTheme="minorHAnsi" w:cstheme="minorHAnsi"/>
              </w:rPr>
              <w:t>, Kršćanska sadašnjost, JURICA, N., PETRAČ, B.</w:t>
            </w:r>
            <w:r w:rsidRPr="007B7933">
              <w:rPr>
                <w:rFonts w:asciiTheme="minorHAnsi" w:eastAsia="Times New Roman" w:hAnsiTheme="minorHAnsi" w:cstheme="minorHAnsi"/>
                <w:i/>
              </w:rPr>
              <w:t>, 1</w:t>
            </w:r>
            <w:r w:rsidRPr="007B7933">
              <w:rPr>
                <w:rFonts w:asciiTheme="minorHAnsi" w:eastAsia="Times New Roman" w:hAnsiTheme="minorHAnsi" w:cstheme="minorHAnsi"/>
              </w:rPr>
              <w:t>987.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7B7933" w:rsidTr="00CF726A">
        <w:trPr>
          <w:trHeight w:val="135"/>
        </w:trPr>
        <w:tc>
          <w:tcPr>
            <w:tcW w:w="16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B7933">
              <w:rPr>
                <w:rFonts w:asciiTheme="minorHAnsi" w:hAnsiTheme="minorHAnsi" w:cstheme="minorHAnsi"/>
                <w:color w:val="000000"/>
              </w:rPr>
              <w:t>Dodatne informacije o predmetu</w:t>
            </w:r>
          </w:p>
        </w:tc>
        <w:tc>
          <w:tcPr>
            <w:tcW w:w="33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B7933" w:rsidRDefault="00CF726A" w:rsidP="00CF72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933">
              <w:rPr>
                <w:rFonts w:asciiTheme="minorHAnsi" w:hAnsiTheme="minorHAnsi" w:cstheme="minorHAnsi"/>
              </w:rPr>
              <w:t>/</w:t>
            </w: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Look w:val="0400"/>
      </w:tblPr>
      <w:tblGrid>
        <w:gridCol w:w="1045"/>
        <w:gridCol w:w="123"/>
        <w:gridCol w:w="253"/>
        <w:gridCol w:w="861"/>
        <w:gridCol w:w="48"/>
        <w:gridCol w:w="646"/>
        <w:gridCol w:w="517"/>
        <w:gridCol w:w="115"/>
        <w:gridCol w:w="54"/>
        <w:gridCol w:w="551"/>
        <w:gridCol w:w="143"/>
        <w:gridCol w:w="301"/>
        <w:gridCol w:w="216"/>
        <w:gridCol w:w="43"/>
        <w:gridCol w:w="590"/>
        <w:gridCol w:w="316"/>
        <w:gridCol w:w="32"/>
        <w:gridCol w:w="285"/>
        <w:gridCol w:w="56"/>
        <w:gridCol w:w="651"/>
        <w:gridCol w:w="41"/>
        <w:gridCol w:w="100"/>
        <w:gridCol w:w="420"/>
        <w:gridCol w:w="246"/>
        <w:gridCol w:w="355"/>
        <w:gridCol w:w="32"/>
        <w:gridCol w:w="110"/>
        <w:gridCol w:w="523"/>
        <w:gridCol w:w="629"/>
      </w:tblGrid>
      <w:tr w:rsidR="00CF726A" w:rsidRPr="006B6553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lastRenderedPageBreak/>
              <w:t>Studijski program</w:t>
            </w:r>
          </w:p>
        </w:tc>
        <w:tc>
          <w:tcPr>
            <w:tcW w:w="423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Zajednički predmet</w:t>
            </w:r>
          </w:p>
        </w:tc>
      </w:tr>
      <w:tr w:rsidR="00CF726A" w:rsidRPr="006B6553" w:rsidTr="00836C24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Ciklus</w:t>
            </w:r>
          </w:p>
        </w:tc>
        <w:tc>
          <w:tcPr>
            <w:tcW w:w="15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8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Vrsta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sveučilišni</w:t>
            </w:r>
          </w:p>
        </w:tc>
      </w:tr>
      <w:tr w:rsidR="00CF726A" w:rsidRPr="006B6553" w:rsidTr="00836C24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Smjer</w:t>
            </w:r>
          </w:p>
        </w:tc>
        <w:tc>
          <w:tcPr>
            <w:tcW w:w="15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8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Modul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/</w:t>
            </w:r>
          </w:p>
        </w:tc>
      </w:tr>
      <w:tr w:rsidR="00CF726A" w:rsidRPr="006B6553" w:rsidTr="00836C24">
        <w:trPr>
          <w:trHeight w:val="289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Godina studija </w:t>
            </w:r>
          </w:p>
        </w:tc>
        <w:tc>
          <w:tcPr>
            <w:tcW w:w="15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8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Semestar 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1.</w:t>
            </w:r>
          </w:p>
        </w:tc>
      </w:tr>
      <w:tr w:rsidR="00CF726A" w:rsidRPr="006B6553" w:rsidTr="00836C24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Naziv predmeta</w:t>
            </w:r>
          </w:p>
        </w:tc>
        <w:tc>
          <w:tcPr>
            <w:tcW w:w="15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6B6553">
              <w:rPr>
                <w:rFonts w:asciiTheme="minorHAnsi" w:eastAsia="Times New Roman" w:hAnsiTheme="minorHAnsi" w:cstheme="minorHAnsi"/>
                <w:b/>
              </w:rPr>
              <w:t>ODABRANE TEME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6B6553">
              <w:rPr>
                <w:rFonts w:asciiTheme="minorHAnsi" w:eastAsia="Times New Roman" w:hAnsiTheme="minorHAnsi" w:cstheme="minorHAnsi"/>
                <w:b/>
              </w:rPr>
              <w:t>IZ HRVATSKE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6B6553">
              <w:rPr>
                <w:rFonts w:asciiTheme="minorHAnsi" w:eastAsia="Times New Roman" w:hAnsiTheme="minorHAnsi" w:cstheme="minorHAnsi"/>
                <w:b/>
              </w:rPr>
              <w:t>KULTURE I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6B6553">
              <w:rPr>
                <w:rFonts w:asciiTheme="minorHAnsi" w:eastAsia="Times New Roman" w:hAnsiTheme="minorHAnsi" w:cstheme="minorHAnsi"/>
                <w:b/>
              </w:rPr>
              <w:t>UMJETNOSTI</w:t>
            </w:r>
          </w:p>
        </w:tc>
        <w:tc>
          <w:tcPr>
            <w:tcW w:w="8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Kod predmeta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FFZAB110</w:t>
            </w:r>
          </w:p>
        </w:tc>
      </w:tr>
      <w:tr w:rsidR="00CF726A" w:rsidRPr="006B6553" w:rsidTr="00836C24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ECTS</w:t>
            </w:r>
          </w:p>
        </w:tc>
        <w:tc>
          <w:tcPr>
            <w:tcW w:w="15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Status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izborni</w:t>
            </w:r>
          </w:p>
        </w:tc>
      </w:tr>
      <w:tr w:rsidR="00CF726A" w:rsidRPr="006B6553" w:rsidTr="00836C24">
        <w:tc>
          <w:tcPr>
            <w:tcW w:w="2342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Broj sati</w:t>
            </w:r>
          </w:p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 xml:space="preserve"> nastave</w:t>
            </w:r>
          </w:p>
        </w:tc>
        <w:tc>
          <w:tcPr>
            <w:tcW w:w="8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Predavanja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Vježbe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Seminari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Praksa</w:t>
            </w:r>
          </w:p>
        </w:tc>
      </w:tr>
      <w:tr w:rsidR="00CF726A" w:rsidRPr="006B6553" w:rsidTr="00836C24">
        <w:tc>
          <w:tcPr>
            <w:tcW w:w="2342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CF726A" w:rsidRPr="006B6553" w:rsidTr="00836C24"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Nastavnici</w:t>
            </w:r>
          </w:p>
        </w:tc>
        <w:tc>
          <w:tcPr>
            <w:tcW w:w="15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dr. sc. Katja Bakija, izv. prof.</w:t>
            </w:r>
          </w:p>
        </w:tc>
        <w:tc>
          <w:tcPr>
            <w:tcW w:w="8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CF726A" w:rsidRPr="006B6553" w:rsidTr="00836C24">
        <w:tc>
          <w:tcPr>
            <w:tcW w:w="76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 xml:space="preserve">Vladimir Filipović, </w:t>
            </w:r>
            <w:r w:rsidR="00AD6562">
              <w:rPr>
                <w:rFonts w:asciiTheme="minorHAnsi" w:eastAsia="Times New Roman" w:hAnsiTheme="minorHAnsi" w:cstheme="minorHAnsi"/>
              </w:rPr>
              <w:t xml:space="preserve">v. </w:t>
            </w:r>
            <w:r w:rsidRPr="006B6553">
              <w:rPr>
                <w:rFonts w:asciiTheme="minorHAnsi" w:eastAsia="Times New Roman" w:hAnsiTheme="minorHAnsi" w:cstheme="minorHAnsi"/>
              </w:rPr>
              <w:t>asist.</w:t>
            </w:r>
          </w:p>
        </w:tc>
        <w:tc>
          <w:tcPr>
            <w:tcW w:w="8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CF726A" w:rsidRPr="006B6553" w:rsidTr="00CF726A">
        <w:trPr>
          <w:trHeight w:val="282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Ciljevi predmeta</w:t>
            </w:r>
          </w:p>
        </w:tc>
        <w:tc>
          <w:tcPr>
            <w:tcW w:w="423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6553">
              <w:rPr>
                <w:rFonts w:asciiTheme="minorHAnsi" w:hAnsiTheme="minorHAnsi" w:cstheme="minorHAnsi"/>
              </w:rPr>
              <w:t>Ciljevi predmeta su:</w:t>
            </w:r>
          </w:p>
          <w:p w:rsidR="00CF726A" w:rsidRPr="006B6553" w:rsidRDefault="00CF726A" w:rsidP="00CF726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B6553">
              <w:rPr>
                <w:rFonts w:asciiTheme="minorHAnsi" w:hAnsiTheme="minorHAnsi" w:cstheme="minorHAnsi"/>
              </w:rPr>
              <w:t>dati pregled nekoliko najvažnijih tema iz povijesti hrvatske književnosti</w:t>
            </w:r>
          </w:p>
          <w:p w:rsidR="00CF726A" w:rsidRPr="006B6553" w:rsidRDefault="00CF726A" w:rsidP="00CF726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B6553">
              <w:rPr>
                <w:rFonts w:asciiTheme="minorHAnsi" w:hAnsiTheme="minorHAnsi" w:cstheme="minorHAnsi"/>
              </w:rPr>
              <w:t>objasniti najvažnije pojave iz područja vizualnih umjetnosti u 20. stoljeću</w:t>
            </w:r>
          </w:p>
          <w:p w:rsidR="00CF726A" w:rsidRPr="006B6553" w:rsidRDefault="00CF726A" w:rsidP="00CF726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B6553">
              <w:rPr>
                <w:rFonts w:asciiTheme="minorHAnsi" w:hAnsiTheme="minorHAnsi" w:cstheme="minorHAnsi"/>
              </w:rPr>
              <w:t>dati uvid u opću djelatnost hrvatskih muzeja</w:t>
            </w:r>
          </w:p>
          <w:p w:rsidR="00CF726A" w:rsidRPr="006B6553" w:rsidRDefault="00CF726A" w:rsidP="00CF726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B6553">
              <w:rPr>
                <w:rFonts w:asciiTheme="minorHAnsi" w:hAnsiTheme="minorHAnsi" w:cstheme="minorHAnsi"/>
              </w:rPr>
              <w:t>predstaviti primjere iz prakse gostovanjem vanjskih predavača</w:t>
            </w:r>
            <w:r w:rsidRPr="006B6553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CF726A" w:rsidRPr="006B6553" w:rsidTr="00CF726A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Ishodi učenja predmeta</w:t>
            </w:r>
          </w:p>
        </w:tc>
        <w:tc>
          <w:tcPr>
            <w:tcW w:w="18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Ishod učenja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Kod ishoda učenja predmeta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Kod ishoda učenja na razini studijskoga programa</w:t>
            </w:r>
          </w:p>
        </w:tc>
      </w:tr>
      <w:tr w:rsidR="00CF726A" w:rsidRPr="006B6553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-  opisati glavna obilježja hrvatske renesansne i barokne književnosti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IU - FFZAB110- 1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/</w:t>
            </w:r>
          </w:p>
        </w:tc>
      </w:tr>
      <w:tr w:rsidR="00CF726A" w:rsidRPr="006B6553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-</w:t>
            </w:r>
            <w:r w:rsidRPr="006B6553">
              <w:rPr>
                <w:rFonts w:asciiTheme="minorHAnsi" w:eastAsia="Times New Roman" w:hAnsiTheme="minorHAnsi" w:cstheme="minorHAnsi"/>
              </w:rPr>
              <w:tab/>
              <w:t>prepoznati i objasniti opće stilske karakteristike stilova hrvatske likovne umjetnosti druge polovine 20. stoljeća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IU - FFZAB110- 2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/</w:t>
            </w:r>
          </w:p>
        </w:tc>
      </w:tr>
      <w:tr w:rsidR="00CF726A" w:rsidRPr="006B6553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-</w:t>
            </w:r>
            <w:r w:rsidRPr="006B6553">
              <w:rPr>
                <w:rFonts w:asciiTheme="minorHAnsi" w:eastAsia="Times New Roman" w:hAnsiTheme="minorHAnsi" w:cstheme="minorHAnsi"/>
              </w:rPr>
              <w:tab/>
              <w:t>objasniti uloge ključnih pojedinaca hrvatske književnosti (Mate Ujević, Marija Jurić Zagorka) u kontekstu vremena u kojemu su djelovali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IU - FFZAB110- 3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rPr>
                <w:rFonts w:asciiTheme="minorHAnsi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/</w:t>
            </w:r>
          </w:p>
        </w:tc>
      </w:tr>
      <w:tr w:rsidR="00CF726A" w:rsidRPr="006B6553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-</w:t>
            </w:r>
            <w:r w:rsidRPr="006B6553">
              <w:rPr>
                <w:rFonts w:asciiTheme="minorHAnsi" w:eastAsia="Times New Roman" w:hAnsiTheme="minorHAnsi" w:cstheme="minorHAnsi"/>
              </w:rPr>
              <w:tab/>
              <w:t>razaznati osnovna obilježja vlastitog vizualnog stila pojedinih suvremenih hrvatskih umjetnika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IU - FFZAB110- 4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rPr>
                <w:rFonts w:asciiTheme="minorHAnsi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/</w:t>
            </w:r>
          </w:p>
        </w:tc>
      </w:tr>
      <w:tr w:rsidR="00CF726A" w:rsidRPr="006B6553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Preduvjeti za upis predmeta</w:t>
            </w:r>
          </w:p>
        </w:tc>
        <w:tc>
          <w:tcPr>
            <w:tcW w:w="423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6553">
              <w:rPr>
                <w:rFonts w:asciiTheme="minorHAnsi" w:hAnsiTheme="minorHAnsi" w:cstheme="minorHAnsi"/>
              </w:rPr>
              <w:t>/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Sadržaj predmeta</w:t>
            </w: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Tjedan/turnus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Tema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Ivan Gundulić – pjesnik slobode i prolaznosti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Razgovor s umjetnikom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Život i djelo Mate Ujevića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Ima se mislit – svevremenost i aktualnost djela Marina Držića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Razgovor s umjetnikom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Književnici kao likovni kritičari 1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Književnici kao likovni kritičari 2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 xml:space="preserve">Marija Jurić Zagorka - književnica i prva hrvatska </w:t>
            </w:r>
            <w:r w:rsidRPr="006B6553">
              <w:rPr>
                <w:rFonts w:asciiTheme="minorHAnsi" w:eastAsia="Times New Roman" w:hAnsiTheme="minorHAnsi" w:cstheme="minorHAnsi"/>
              </w:rPr>
              <w:lastRenderedPageBreak/>
              <w:t>profesionalna novinarka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Avangarda i neoavangarda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Časopisi - filteri društvenih i kulturnih utjecaja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Strategije zaštite i prezentacije muzejske zbirke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12.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Životi hrvatskih umjetnika druge polovine 20. stoljeća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13.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Književna i kulturna baština u zrcalu suvremenosti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14.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Prakse ravnatelja galerije/muzeja</w:t>
            </w:r>
          </w:p>
        </w:tc>
      </w:tr>
      <w:tr w:rsidR="00CF726A" w:rsidRPr="006B6553" w:rsidTr="00836C24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15.</w:t>
            </w:r>
          </w:p>
        </w:tc>
        <w:tc>
          <w:tcPr>
            <w:tcW w:w="303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Razgovor s umjetnikom</w:t>
            </w:r>
          </w:p>
        </w:tc>
      </w:tr>
      <w:tr w:rsidR="00CF726A" w:rsidRPr="006B6553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Jezik </w:t>
            </w:r>
          </w:p>
        </w:tc>
        <w:tc>
          <w:tcPr>
            <w:tcW w:w="423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Hrvatski</w:t>
            </w:r>
          </w:p>
        </w:tc>
      </w:tr>
      <w:tr w:rsidR="00CF726A" w:rsidRPr="006B6553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E-učenje</w:t>
            </w:r>
          </w:p>
        </w:tc>
        <w:tc>
          <w:tcPr>
            <w:tcW w:w="423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Mrežna stranica predmeta na sustavu za e-učenje.</w:t>
            </w:r>
          </w:p>
        </w:tc>
      </w:tr>
      <w:tr w:rsidR="00CF726A" w:rsidRPr="006B6553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Metode poučavanja</w:t>
            </w:r>
          </w:p>
        </w:tc>
        <w:tc>
          <w:tcPr>
            <w:tcW w:w="423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 xml:space="preserve">predavačke metode (predavanje, izlaganje, demonstracija) </w:t>
            </w:r>
          </w:p>
          <w:p w:rsidR="00CF726A" w:rsidRPr="006B6553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participativne i interaktivne metode (slobodni i vođeni razgovori, dijalog, rasprava)</w:t>
            </w:r>
          </w:p>
        </w:tc>
      </w:tr>
      <w:tr w:rsidR="00CF726A" w:rsidRPr="006B6553" w:rsidTr="00CF726A">
        <w:trPr>
          <w:trHeight w:val="13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Oblici provjere znanja (označiti)</w:t>
            </w:r>
          </w:p>
        </w:tc>
      </w:tr>
      <w:tr w:rsidR="00CF726A" w:rsidRPr="006B6553" w:rsidTr="00836C24">
        <w:trPr>
          <w:trHeight w:val="135"/>
        </w:trPr>
        <w:tc>
          <w:tcPr>
            <w:tcW w:w="312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Vrsta predispitne obveze</w:t>
            </w:r>
          </w:p>
        </w:tc>
        <w:tc>
          <w:tcPr>
            <w:tcW w:w="187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Vrsta ispita</w:t>
            </w:r>
          </w:p>
        </w:tc>
      </w:tr>
      <w:tr w:rsidR="00CF726A" w:rsidRPr="006B6553" w:rsidTr="00CF726A">
        <w:trPr>
          <w:trHeight w:val="135"/>
        </w:trPr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kolokvij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seminarski rad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esej/referat</w:t>
            </w:r>
          </w:p>
        </w:tc>
        <w:tc>
          <w:tcPr>
            <w:tcW w:w="6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praktični/projektni zadatak</w:t>
            </w:r>
          </w:p>
        </w:tc>
        <w:tc>
          <w:tcPr>
            <w:tcW w:w="6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ostalo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pismeni</w:t>
            </w:r>
          </w:p>
        </w:tc>
        <w:tc>
          <w:tcPr>
            <w:tcW w:w="6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B6553">
              <w:rPr>
                <w:rFonts w:asciiTheme="minorHAnsi" w:hAnsiTheme="minorHAnsi" w:cstheme="minorHAnsi"/>
                <w:b/>
                <w:color w:val="000000"/>
              </w:rPr>
              <w:t>usmeni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praktični</w:t>
            </w:r>
          </w:p>
        </w:tc>
      </w:tr>
      <w:tr w:rsidR="00CF726A" w:rsidRPr="006B6553" w:rsidTr="00CF726A">
        <w:trPr>
          <w:trHeight w:val="251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Alokacija ECTS bodova i udjela u ocjeni</w:t>
            </w:r>
          </w:p>
        </w:tc>
      </w:tr>
      <w:tr w:rsidR="00CF726A" w:rsidRPr="006B6553" w:rsidTr="00836C24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Obveze studenata</w:t>
            </w:r>
          </w:p>
        </w:tc>
        <w:tc>
          <w:tcPr>
            <w:tcW w:w="11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Kod ishoda učenja</w:t>
            </w:r>
          </w:p>
        </w:tc>
        <w:tc>
          <w:tcPr>
            <w:tcW w:w="9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Sati opterećenja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Udio u ECTS-u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Udio u ocjeni</w:t>
            </w:r>
          </w:p>
        </w:tc>
      </w:tr>
      <w:tr w:rsidR="00CF726A" w:rsidRPr="006B6553" w:rsidTr="00836C24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Pohađanje nastave</w:t>
            </w:r>
          </w:p>
        </w:tc>
        <w:tc>
          <w:tcPr>
            <w:tcW w:w="11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9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0%</w:t>
            </w:r>
          </w:p>
        </w:tc>
      </w:tr>
      <w:tr w:rsidR="00CF726A" w:rsidRPr="006B6553" w:rsidTr="00836C24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Kontinuirana provjera znanja (kolokviji) ili usmeni ispit</w:t>
            </w:r>
          </w:p>
        </w:tc>
        <w:tc>
          <w:tcPr>
            <w:tcW w:w="11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IU - FFZAB110- 1,</w:t>
            </w:r>
          </w:p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IU - FFZAB110- 2,</w:t>
            </w:r>
          </w:p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IU - FFZAB110- 3,</w:t>
            </w:r>
          </w:p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IU - FFZAB110- 4</w:t>
            </w:r>
          </w:p>
        </w:tc>
        <w:tc>
          <w:tcPr>
            <w:tcW w:w="9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</w:tr>
      <w:tr w:rsidR="00CF726A" w:rsidRPr="006B6553" w:rsidTr="00836C24">
        <w:trPr>
          <w:trHeight w:val="251"/>
        </w:trPr>
        <w:tc>
          <w:tcPr>
            <w:tcW w:w="234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Ukupno</w:t>
            </w:r>
          </w:p>
        </w:tc>
        <w:tc>
          <w:tcPr>
            <w:tcW w:w="9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60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</w:tr>
      <w:tr w:rsidR="00CF726A" w:rsidRPr="006B6553" w:rsidTr="00CF726A">
        <w:trPr>
          <w:trHeight w:val="11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Način izračuna konačne ocjene</w:t>
            </w:r>
          </w:p>
        </w:tc>
      </w:tr>
      <w:tr w:rsidR="00CF726A" w:rsidRPr="006B6553" w:rsidTr="00CF726A">
        <w:trPr>
          <w:trHeight w:val="11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>Svaki kolokvij: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 xml:space="preserve">manje od 55% točnih odgovora  =  0% ocjene 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 xml:space="preserve">od 55% do 66% točnih odgovora  = 27.5% ocjene 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 xml:space="preserve">od 67% do 78% točnih odgovora  = 35% ocjene 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 xml:space="preserve">od 79% do 90% točnih odgovora  = 42.5% ocjene 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>od 91% do 100% točnih odgovora = 50% ocjene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>Završni pismeni ispit: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 xml:space="preserve">manje od 55% točnih odgovora  =  0% ocjene 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 xml:space="preserve">od 55% do 66% točnih odgovora  = 55% ocjene 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 xml:space="preserve">od 67% do 78% točnih odgovora  = 70% ocjene 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 xml:space="preserve">od 79% do 90% točnih odgovora  = 85% ocjene 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6B6553">
              <w:rPr>
                <w:rFonts w:asciiTheme="minorHAnsi" w:hAnsiTheme="minorHAnsi" w:cstheme="minorHAnsi"/>
                <w:lang w:val="hr-BA"/>
              </w:rPr>
              <w:t>od 91% do 100% točnih odgovora = 100% ocjene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lang w:val="hr-BA"/>
              </w:rPr>
            </w:pP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Prema Pravilniku o studiranju konačna se ocjena dobiva na sljedeći način</w:t>
            </w:r>
            <w:r w:rsidRPr="006B6553">
              <w:rPr>
                <w:rFonts w:asciiTheme="minorHAnsi" w:hAnsiTheme="minorHAnsi" w:cstheme="minorHAnsi"/>
                <w:color w:val="000000"/>
                <w:u w:val="single"/>
              </w:rPr>
              <w:t>: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0 – 54% nedovoljan (1)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55 – 66% dovoljan (2)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67 – 78% dobar (3)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79 – 90% vrlo dobar (4)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91 – 100% odličan (5) 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6B6553" w:rsidTr="00CF726A">
        <w:trPr>
          <w:trHeight w:val="11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Alokacija ECTS bodova, obveze i način izračuna konačne ocjene za izvanredne studente </w:t>
            </w:r>
          </w:p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(ako ih ima):</w:t>
            </w:r>
          </w:p>
        </w:tc>
      </w:tr>
      <w:tr w:rsidR="00CF726A" w:rsidRPr="006B6553" w:rsidTr="00CF726A">
        <w:trPr>
          <w:trHeight w:val="11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6553">
              <w:rPr>
                <w:rFonts w:asciiTheme="minorHAnsi" w:hAnsiTheme="minorHAnsi" w:cstheme="minorHAnsi"/>
                <w:color w:val="000000"/>
                <w:lang w:val="hr-BA"/>
              </w:rPr>
              <w:lastRenderedPageBreak/>
              <w:t xml:space="preserve">Izvanredni studenti kao alternativu pohađanju nastave imaju obvezu uraditi samostalne zadatke koje će dobiti u komunikaciji sa predmetnim nastavnikom. Samostalni zadaci nemaju udio u ocjeni. </w:t>
            </w:r>
            <w:r w:rsidRPr="006B6553">
              <w:rPr>
                <w:rFonts w:asciiTheme="minorHAnsi" w:hAnsiTheme="minorHAnsi" w:cstheme="minorHAns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RPr="006B6553" w:rsidTr="00836C24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Literatura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(označiti)</w:t>
            </w:r>
          </w:p>
        </w:tc>
        <w:tc>
          <w:tcPr>
            <w:tcW w:w="103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Naslov</w:t>
            </w:r>
          </w:p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(naziv, autor, godina)</w:t>
            </w:r>
          </w:p>
        </w:tc>
        <w:tc>
          <w:tcPr>
            <w:tcW w:w="6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Izdanje</w:t>
            </w:r>
          </w:p>
        </w:tc>
        <w:tc>
          <w:tcPr>
            <w:tcW w:w="141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Jezik</w:t>
            </w:r>
          </w:p>
        </w:tc>
        <w:tc>
          <w:tcPr>
            <w:tcW w:w="13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Vrsta djela</w:t>
            </w:r>
          </w:p>
        </w:tc>
      </w:tr>
      <w:tr w:rsidR="00CF726A" w:rsidRPr="006B6553" w:rsidTr="00836C24">
        <w:trPr>
          <w:trHeight w:val="282"/>
        </w:trPr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3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vlastito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ost.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hrv.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engl.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ost.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višejez.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članak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skripta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ost.</w:t>
            </w:r>
          </w:p>
        </w:tc>
      </w:tr>
      <w:tr w:rsidR="00CF726A" w:rsidRPr="006B6553" w:rsidTr="00836C24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Obvezna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Političko i sveto, identitet prostora i prostor identiteta u dubrovačkoj književnosti 17. stoljeća, Brković, I.,  2018.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6B6553" w:rsidTr="00836C24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Mate Ujević, utemeljitelj suvremene hrvatske enciklopedike, Švab, M., 1992.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6B6553" w:rsidTr="00836C24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Držićevim tragom / Sulle trace di Darsa, Bakija, K., 2019.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6B6553" w:rsidTr="00836C24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/>
              <w:contextualSpacing/>
              <w:rPr>
                <w:rFonts w:asciiTheme="minorHAnsi" w:eastAsia="Times New Roman" w:hAnsiTheme="minorHAnsi" w:cstheme="minorHAnsi"/>
                <w:lang w:val="hr-BA"/>
              </w:rPr>
            </w:pPr>
            <w:r w:rsidRPr="006B6553">
              <w:rPr>
                <w:rFonts w:asciiTheme="minorHAnsi" w:eastAsia="Times New Roman" w:hAnsiTheme="minorHAnsi" w:cstheme="minorHAnsi"/>
                <w:lang w:val="hr-BA"/>
              </w:rPr>
              <w:t>Između slike i riječi: likovna kritika kao književni rod</w:t>
            </w:r>
          </w:p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6B6553">
              <w:rPr>
                <w:rFonts w:asciiTheme="minorHAnsi" w:eastAsia="Times New Roman" w:hAnsiTheme="minorHAnsi" w:cstheme="minorHAnsi"/>
                <w:lang w:val="hr-BA"/>
              </w:rPr>
              <w:t xml:space="preserve">i kao samostalna disciplina. </w:t>
            </w:r>
            <w:r w:rsidRPr="006B6553">
              <w:rPr>
                <w:rFonts w:asciiTheme="minorHAnsi" w:eastAsia="Times New Roman" w:hAnsiTheme="minorHAnsi" w:cstheme="minorHAnsi"/>
                <w:i/>
                <w:iCs/>
                <w:lang w:val="hr-BA"/>
              </w:rPr>
              <w:t>Život umjetnosti</w:t>
            </w:r>
            <w:r w:rsidRPr="006B6553">
              <w:rPr>
                <w:rFonts w:asciiTheme="minorHAnsi" w:eastAsia="Times New Roman" w:hAnsiTheme="minorHAnsi" w:cstheme="minorHAnsi"/>
                <w:lang w:val="hr-BA"/>
              </w:rPr>
              <w:t>, br. 28., Maroević, T., 1979.</w:t>
            </w:r>
          </w:p>
          <w:p w:rsidR="00CF726A" w:rsidRPr="006B6553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6B6553" w:rsidTr="00836C24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Dopunska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  <w:lang w:val="hr-BA"/>
              </w:rPr>
              <w:t>Književnost katoličke obnove i prvoga prosvjetiteljstva, Dragić, M., 2008.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6B6553" w:rsidTr="00836C24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hr-BA"/>
              </w:rPr>
            </w:pPr>
            <w:r w:rsidRPr="006B6553">
              <w:rPr>
                <w:rFonts w:asciiTheme="minorHAnsi" w:eastAsia="Times New Roman" w:hAnsiTheme="minorHAnsi" w:cstheme="minorHAnsi"/>
                <w:lang w:val="hr-BA"/>
              </w:rPr>
              <w:t xml:space="preserve">Suze sina razmetnoga, Dubravka, Gundulić, I., 1999. 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6B6553" w:rsidTr="00836C24">
        <w:trPr>
          <w:trHeight w:val="135"/>
        </w:trPr>
        <w:tc>
          <w:tcPr>
            <w:tcW w:w="16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color w:val="000000"/>
              </w:rPr>
              <w:t>Dodatne informacije o predmetu</w:t>
            </w:r>
          </w:p>
        </w:tc>
        <w:tc>
          <w:tcPr>
            <w:tcW w:w="34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6B6553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i/>
                <w:lang w:val="hr-BA"/>
              </w:rPr>
            </w:pPr>
            <w:r w:rsidRPr="006B6553">
              <w:rPr>
                <w:rFonts w:asciiTheme="minorHAnsi" w:hAnsiTheme="minorHAnsi" w:cstheme="minorHAnsi"/>
                <w:i/>
                <w:lang w:val="hr-BA"/>
              </w:rPr>
              <w:t xml:space="preserve">Kolegij ne obvezuje studenta na pisanje seminarskog rada. Dužnost studenta je redovito pohađanje nastave i sudjelovanje u raspravi tijekom seminara. </w:t>
            </w:r>
          </w:p>
          <w:p w:rsidR="00CF726A" w:rsidRPr="006B6553" w:rsidRDefault="00CF726A" w:rsidP="00CF72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6553">
              <w:rPr>
                <w:rFonts w:asciiTheme="minorHAnsi" w:hAnsiTheme="minorHAnsi" w:cstheme="minorHAnsi"/>
                <w:i/>
                <w:lang w:val="hr-BA"/>
              </w:rPr>
              <w:t>Uz nositeljicu kolegija, nastavu izvodi nekoliko stručnjaka iz područja kulture i umjetnosti uz gostovanje renomiranih umjetnika na nastavi.</w:t>
            </w:r>
          </w:p>
        </w:tc>
      </w:tr>
    </w:tbl>
    <w:p w:rsidR="00CF726A" w:rsidRDefault="00CF726A" w:rsidP="00CF726A">
      <w:pPr>
        <w:rPr>
          <w:rFonts w:asciiTheme="minorHAnsi" w:hAnsiTheme="minorHAnsi" w:cstheme="minorHAnsi"/>
        </w:rPr>
      </w:pPr>
    </w:p>
    <w:p w:rsidR="000723C1" w:rsidRDefault="000723C1" w:rsidP="00CF726A">
      <w:pPr>
        <w:rPr>
          <w:rFonts w:asciiTheme="minorHAnsi" w:hAnsiTheme="minorHAnsi" w:cstheme="minorHAnsi"/>
        </w:rPr>
        <w:sectPr w:rsidR="000723C1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3"/>
        <w:gridCol w:w="164"/>
        <w:gridCol w:w="360"/>
        <w:gridCol w:w="33"/>
        <w:gridCol w:w="637"/>
        <w:gridCol w:w="773"/>
        <w:gridCol w:w="186"/>
        <w:gridCol w:w="320"/>
        <w:gridCol w:w="106"/>
        <w:gridCol w:w="693"/>
        <w:gridCol w:w="374"/>
        <w:gridCol w:w="162"/>
        <w:gridCol w:w="472"/>
        <w:gridCol w:w="80"/>
        <w:gridCol w:w="208"/>
        <w:gridCol w:w="246"/>
        <w:gridCol w:w="104"/>
        <w:gridCol w:w="7"/>
        <w:gridCol w:w="348"/>
        <w:gridCol w:w="126"/>
        <w:gridCol w:w="574"/>
        <w:gridCol w:w="140"/>
        <w:gridCol w:w="227"/>
        <w:gridCol w:w="243"/>
        <w:gridCol w:w="246"/>
        <w:gridCol w:w="341"/>
        <w:gridCol w:w="59"/>
        <w:gridCol w:w="659"/>
        <w:gridCol w:w="457"/>
      </w:tblGrid>
      <w:tr w:rsidR="000723C1" w:rsidRPr="00E05CAF" w:rsidTr="000723C1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5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0723C1" w:rsidRPr="00E05CAF" w:rsidTr="000723C1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18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174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0723C1" w:rsidRPr="00E05CAF" w:rsidTr="000723C1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18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174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0723C1" w:rsidRPr="00E05CAF" w:rsidTr="000723C1">
        <w:trPr>
          <w:trHeight w:val="289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18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174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</w:tr>
      <w:tr w:rsidR="000723C1" w:rsidRPr="00E05CAF" w:rsidTr="000723C1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18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6B31BD" w:rsidRDefault="000723C1" w:rsidP="00C53EE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ANTIČKA MITOLOGIJA</w:t>
            </w: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174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E69EC">
              <w:rPr>
                <w:rFonts w:cstheme="minorHAnsi"/>
              </w:rPr>
              <w:t>FF</w:t>
            </w:r>
            <w:r>
              <w:rPr>
                <w:rFonts w:cstheme="minorHAnsi"/>
              </w:rPr>
              <w:t>ZA</w:t>
            </w:r>
            <w:r w:rsidRPr="00EE69EC">
              <w:rPr>
                <w:rFonts w:cstheme="minorHAnsi"/>
              </w:rPr>
              <w:t>B</w:t>
            </w:r>
            <w:r>
              <w:rPr>
                <w:rFonts w:cstheme="minorHAnsi"/>
              </w:rPr>
              <w:t>217</w:t>
            </w:r>
          </w:p>
        </w:tc>
      </w:tr>
      <w:tr w:rsidR="000723C1" w:rsidRPr="00E05CAF" w:rsidTr="000723C1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18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174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</w:t>
            </w:r>
          </w:p>
        </w:tc>
      </w:tr>
      <w:tr w:rsidR="000723C1" w:rsidRPr="00E05CAF" w:rsidTr="000723C1">
        <w:tc>
          <w:tcPr>
            <w:tcW w:w="2611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Broj sati nastave</w:t>
            </w:r>
          </w:p>
        </w:tc>
        <w:tc>
          <w:tcPr>
            <w:tcW w:w="6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6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0723C1" w:rsidRPr="00E05CAF" w:rsidTr="000723C1">
        <w:tc>
          <w:tcPr>
            <w:tcW w:w="2611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0723C1" w:rsidRPr="00E05CAF" w:rsidTr="000723C1">
        <w:tc>
          <w:tcPr>
            <w:tcW w:w="768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Nastavnici</w:t>
            </w:r>
          </w:p>
        </w:tc>
        <w:tc>
          <w:tcPr>
            <w:tcW w:w="1843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color w:val="000000"/>
              </w:rPr>
              <w:t>d</w:t>
            </w:r>
            <w:r w:rsidRPr="00974549">
              <w:rPr>
                <w:color w:val="000000"/>
              </w:rPr>
              <w:t xml:space="preserve">r. sc. </w:t>
            </w:r>
            <w:r>
              <w:rPr>
                <w:color w:val="000000"/>
              </w:rPr>
              <w:t>Luciana Boban, izv. prof.</w:t>
            </w:r>
          </w:p>
        </w:tc>
        <w:tc>
          <w:tcPr>
            <w:tcW w:w="6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0723C1" w:rsidRPr="00E05CAF" w:rsidTr="000723C1">
        <w:trPr>
          <w:trHeight w:val="282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5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BB6115" w:rsidRDefault="000723C1" w:rsidP="00C53EE1">
            <w:pPr>
              <w:spacing w:after="0" w:line="240" w:lineRule="auto"/>
              <w:rPr>
                <w:rFonts w:cs="Calibri"/>
              </w:rPr>
            </w:pPr>
            <w:r w:rsidRPr="00EE7FBC">
              <w:rPr>
                <w:rFonts w:cs="Calibri"/>
              </w:rPr>
              <w:t>-</w:t>
            </w:r>
            <w:r>
              <w:t xml:space="preserve"> postići kod studenata razumijevanje </w:t>
            </w:r>
            <w:r w:rsidRPr="00BB6115">
              <w:rPr>
                <w:rFonts w:cs="Calibri"/>
              </w:rPr>
              <w:t>osnovni</w:t>
            </w:r>
            <w:r>
              <w:rPr>
                <w:rFonts w:cs="Calibri"/>
              </w:rPr>
              <w:t>h</w:t>
            </w:r>
            <w:r w:rsidRPr="00BB6115">
              <w:rPr>
                <w:rFonts w:cs="Calibri"/>
              </w:rPr>
              <w:t xml:space="preserve"> pojmova antičke mitologije temeljene na klasičnim epovima i drugim izvorima;</w:t>
            </w:r>
          </w:p>
          <w:p w:rsidR="000723C1" w:rsidRPr="00BB6115" w:rsidRDefault="000723C1" w:rsidP="00C53EE1">
            <w:pPr>
              <w:spacing w:after="0" w:line="240" w:lineRule="auto"/>
              <w:rPr>
                <w:rFonts w:cs="Calibri"/>
              </w:rPr>
            </w:pPr>
            <w:r w:rsidRPr="00BB6115">
              <w:rPr>
                <w:rFonts w:cs="Calibri"/>
              </w:rPr>
              <w:t xml:space="preserve">- </w:t>
            </w:r>
            <w:r>
              <w:rPr>
                <w:rFonts w:cs="Calibri"/>
              </w:rPr>
              <w:t xml:space="preserve">osposobiti studente za povezivanje </w:t>
            </w:r>
            <w:r w:rsidRPr="00BB6115">
              <w:rPr>
                <w:rFonts w:cs="Calibri"/>
              </w:rPr>
              <w:t>mitoloških priča i antičkih epova;</w:t>
            </w:r>
          </w:p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BB6115">
              <w:rPr>
                <w:rFonts w:cs="Calibri"/>
              </w:rPr>
              <w:t xml:space="preserve">- </w:t>
            </w:r>
            <w:r>
              <w:rPr>
                <w:rFonts w:cs="Calibri"/>
              </w:rPr>
              <w:t xml:space="preserve">osposobiti studente za </w:t>
            </w:r>
            <w:r w:rsidRPr="00BB6115">
              <w:rPr>
                <w:rFonts w:cs="Calibri"/>
              </w:rPr>
              <w:t xml:space="preserve">kronološki prikaz </w:t>
            </w:r>
            <w:r>
              <w:rPr>
                <w:rFonts w:cs="Calibri"/>
              </w:rPr>
              <w:t xml:space="preserve">i analizu </w:t>
            </w:r>
            <w:r w:rsidRPr="00BB6115">
              <w:rPr>
                <w:rFonts w:cs="Calibri"/>
              </w:rPr>
              <w:t>radnj</w:t>
            </w:r>
            <w:r>
              <w:rPr>
                <w:rFonts w:cs="Calibri"/>
              </w:rPr>
              <w:t>e</w:t>
            </w:r>
            <w:r w:rsidRPr="00BB6115">
              <w:rPr>
                <w:rFonts w:cs="Calibri"/>
              </w:rPr>
              <w:t xml:space="preserve"> antičkih epova Ilijade, Odiseje i Eneide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723C1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</w:t>
            </w:r>
            <w:r w:rsidRPr="00E05CAF">
              <w:rPr>
                <w:rFonts w:cs="Calibri"/>
                <w:lang w:val="hr-BA"/>
              </w:rPr>
              <w:t>shodi učenja predmeta</w:t>
            </w:r>
          </w:p>
        </w:tc>
        <w:tc>
          <w:tcPr>
            <w:tcW w:w="222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8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22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BB6115">
              <w:rPr>
                <w:rFonts w:cs="Calibri"/>
                <w:lang w:val="hr-BA"/>
              </w:rPr>
              <w:t>opis</w:t>
            </w:r>
            <w:r>
              <w:rPr>
                <w:rFonts w:cs="Calibri"/>
                <w:lang w:val="hr-BA"/>
              </w:rPr>
              <w:t>uje</w:t>
            </w:r>
            <w:r w:rsidRPr="00BB6115">
              <w:rPr>
                <w:rFonts w:cs="Calibri"/>
                <w:lang w:val="hr-BA"/>
              </w:rPr>
              <w:t xml:space="preserve"> karakteristike glavnih grčkih bogova i mitoloških junaka </w:t>
            </w:r>
          </w:p>
        </w:tc>
        <w:tc>
          <w:tcPr>
            <w:tcW w:w="8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theme="minorHAnsi"/>
              </w:rPr>
              <w:t>IU-</w:t>
            </w:r>
            <w:r w:rsidRPr="00EE69EC">
              <w:rPr>
                <w:rFonts w:cstheme="minorHAnsi"/>
              </w:rPr>
              <w:t>FF</w:t>
            </w:r>
            <w:r>
              <w:rPr>
                <w:rFonts w:cstheme="minorHAnsi"/>
              </w:rPr>
              <w:t>ZA</w:t>
            </w:r>
            <w:r w:rsidRPr="00EE69EC">
              <w:rPr>
                <w:rFonts w:cstheme="minorHAnsi"/>
              </w:rPr>
              <w:t>B</w:t>
            </w:r>
            <w:r>
              <w:rPr>
                <w:rFonts w:cstheme="minorHAnsi"/>
              </w:rPr>
              <w:t>217-1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22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E7FBC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BB6115">
              <w:rPr>
                <w:rFonts w:cs="Calibri"/>
                <w:lang w:val="hr-BA"/>
              </w:rPr>
              <w:t xml:space="preserve">kronološki </w:t>
            </w:r>
            <w:r>
              <w:rPr>
                <w:rFonts w:cs="Calibri"/>
                <w:lang w:val="hr-BA"/>
              </w:rPr>
              <w:t xml:space="preserve">prezentira radnju </w:t>
            </w:r>
            <w:r w:rsidRPr="00BB6115">
              <w:rPr>
                <w:rFonts w:cs="Calibri"/>
                <w:lang w:val="hr-BA"/>
              </w:rPr>
              <w:t>antičk</w:t>
            </w:r>
            <w:r>
              <w:rPr>
                <w:rFonts w:cs="Calibri"/>
                <w:lang w:val="hr-BA"/>
              </w:rPr>
              <w:t>ih</w:t>
            </w:r>
            <w:r w:rsidRPr="00BB6115">
              <w:rPr>
                <w:rFonts w:cs="Calibri"/>
                <w:lang w:val="hr-BA"/>
              </w:rPr>
              <w:t xml:space="preserve"> mitološk</w:t>
            </w:r>
            <w:r>
              <w:rPr>
                <w:rFonts w:cs="Calibri"/>
                <w:lang w:val="hr-BA"/>
              </w:rPr>
              <w:t>ih</w:t>
            </w:r>
            <w:r w:rsidRPr="00BB6115">
              <w:rPr>
                <w:rFonts w:cs="Calibri"/>
                <w:lang w:val="hr-BA"/>
              </w:rPr>
              <w:t xml:space="preserve"> prič</w:t>
            </w:r>
            <w:r>
              <w:rPr>
                <w:rFonts w:cs="Calibri"/>
                <w:lang w:val="hr-BA"/>
              </w:rPr>
              <w:t>a</w:t>
            </w:r>
            <w:r w:rsidRPr="00BB6115">
              <w:rPr>
                <w:rFonts w:cs="Calibri"/>
                <w:lang w:val="hr-BA"/>
              </w:rPr>
              <w:t xml:space="preserve"> i antičk</w:t>
            </w:r>
            <w:r>
              <w:rPr>
                <w:rFonts w:cs="Calibri"/>
                <w:lang w:val="hr-BA"/>
              </w:rPr>
              <w:t>ih</w:t>
            </w:r>
            <w:r w:rsidRPr="00BB6115">
              <w:rPr>
                <w:rFonts w:cs="Calibri"/>
                <w:lang w:val="hr-BA"/>
              </w:rPr>
              <w:t xml:space="preserve"> epov</w:t>
            </w:r>
            <w:r>
              <w:rPr>
                <w:rFonts w:cs="Calibri"/>
                <w:lang w:val="hr-BA"/>
              </w:rPr>
              <w:t>a</w:t>
            </w:r>
            <w:r w:rsidRPr="00BB6115">
              <w:rPr>
                <w:rFonts w:cs="Calibri"/>
                <w:lang w:val="hr-BA"/>
              </w:rPr>
              <w:t xml:space="preserve"> Ilijadu, Odiseju i Eneidu </w:t>
            </w:r>
          </w:p>
        </w:tc>
        <w:tc>
          <w:tcPr>
            <w:tcW w:w="8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C54F9F" w:rsidRDefault="000723C1" w:rsidP="00C53EE1">
            <w:pPr>
              <w:spacing w:after="0" w:line="240" w:lineRule="auto"/>
              <w:jc w:val="both"/>
              <w:rPr>
                <w:rFonts w:cstheme="minorHAnsi"/>
              </w:rPr>
            </w:pPr>
            <w:r w:rsidRPr="00AB0A51">
              <w:rPr>
                <w:rFonts w:cstheme="minorHAnsi"/>
              </w:rPr>
              <w:t>IU-</w:t>
            </w:r>
            <w:r w:rsidRPr="00EE69EC">
              <w:rPr>
                <w:rFonts w:cstheme="minorHAnsi"/>
              </w:rPr>
              <w:t>FF</w:t>
            </w:r>
            <w:r>
              <w:rPr>
                <w:rFonts w:cstheme="minorHAnsi"/>
              </w:rPr>
              <w:t>ZA</w:t>
            </w:r>
            <w:r w:rsidRPr="00EE69EC">
              <w:rPr>
                <w:rFonts w:cstheme="minorHAnsi"/>
              </w:rPr>
              <w:t>B</w:t>
            </w:r>
            <w:r>
              <w:rPr>
                <w:rFonts w:cstheme="minorHAnsi"/>
              </w:rPr>
              <w:t>217</w:t>
            </w:r>
            <w:r w:rsidRPr="00AB0A51">
              <w:rPr>
                <w:rFonts w:cstheme="minorHAnsi"/>
              </w:rPr>
              <w:t>-</w:t>
            </w:r>
            <w:r>
              <w:rPr>
                <w:rFonts w:cstheme="minorHAnsi"/>
              </w:rPr>
              <w:t>2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45069B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5842BF">
              <w:rPr>
                <w:rFonts w:cs="Calibri"/>
                <w:lang w:val="hr-BA"/>
              </w:rPr>
              <w:t>/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22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</w:t>
            </w:r>
            <w:r w:rsidRPr="00BB6115">
              <w:rPr>
                <w:rFonts w:cs="Calibri"/>
                <w:lang w:val="hr-BA"/>
              </w:rPr>
              <w:t>bja</w:t>
            </w:r>
            <w:r>
              <w:rPr>
                <w:rFonts w:cs="Calibri"/>
                <w:lang w:val="hr-BA"/>
              </w:rPr>
              <w:t xml:space="preserve">šnjava </w:t>
            </w:r>
            <w:r w:rsidRPr="00BB6115">
              <w:rPr>
                <w:rFonts w:cs="Calibri"/>
                <w:lang w:val="hr-BA"/>
              </w:rPr>
              <w:t>simboliku mitoloških pojmova u svjetskoj književnosti i kulturi</w:t>
            </w:r>
          </w:p>
        </w:tc>
        <w:tc>
          <w:tcPr>
            <w:tcW w:w="8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C54F9F" w:rsidRDefault="000723C1" w:rsidP="00C53EE1">
            <w:pPr>
              <w:spacing w:after="0" w:line="240" w:lineRule="auto"/>
              <w:jc w:val="both"/>
              <w:rPr>
                <w:rFonts w:cstheme="minorHAnsi"/>
              </w:rPr>
            </w:pPr>
            <w:r w:rsidRPr="00AB0A51">
              <w:rPr>
                <w:rFonts w:cstheme="minorHAnsi"/>
              </w:rPr>
              <w:t>IU-</w:t>
            </w:r>
            <w:r w:rsidRPr="00EE69EC">
              <w:rPr>
                <w:rFonts w:cstheme="minorHAnsi"/>
              </w:rPr>
              <w:t>FF</w:t>
            </w:r>
            <w:r>
              <w:rPr>
                <w:rFonts w:cstheme="minorHAnsi"/>
              </w:rPr>
              <w:t>ZA</w:t>
            </w:r>
            <w:r w:rsidRPr="00EE69EC">
              <w:rPr>
                <w:rFonts w:cstheme="minorHAnsi"/>
              </w:rPr>
              <w:t>B</w:t>
            </w:r>
            <w:r>
              <w:rPr>
                <w:rFonts w:cstheme="minorHAnsi"/>
              </w:rPr>
              <w:t>217</w:t>
            </w:r>
            <w:r w:rsidRPr="00AB0A51">
              <w:rPr>
                <w:rFonts w:cstheme="minorHAnsi"/>
              </w:rPr>
              <w:t>-</w:t>
            </w:r>
            <w:r>
              <w:rPr>
                <w:rFonts w:cstheme="minorHAnsi"/>
              </w:rPr>
              <w:t>3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45069B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5842BF">
              <w:rPr>
                <w:rFonts w:cs="Calibri"/>
                <w:lang w:val="hr-BA"/>
              </w:rPr>
              <w:t>/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22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objašnjava </w:t>
            </w:r>
            <w:r w:rsidRPr="00BB6115">
              <w:rPr>
                <w:rFonts w:cs="Calibri"/>
                <w:lang w:val="hr-BA"/>
              </w:rPr>
              <w:t xml:space="preserve">uzročno-posljedične veze pojedinih događaja iz antičkih mitoloških priča i epova </w:t>
            </w:r>
          </w:p>
        </w:tc>
        <w:tc>
          <w:tcPr>
            <w:tcW w:w="8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B0A51">
              <w:rPr>
                <w:rFonts w:cstheme="minorHAnsi"/>
              </w:rPr>
              <w:t>IU-</w:t>
            </w:r>
            <w:r w:rsidRPr="00EE69EC">
              <w:rPr>
                <w:rFonts w:cstheme="minorHAnsi"/>
              </w:rPr>
              <w:t>FF</w:t>
            </w:r>
            <w:r>
              <w:rPr>
                <w:rFonts w:cstheme="minorHAnsi"/>
              </w:rPr>
              <w:t>ZA</w:t>
            </w:r>
            <w:r w:rsidRPr="00EE69EC">
              <w:rPr>
                <w:rFonts w:cstheme="minorHAnsi"/>
              </w:rPr>
              <w:t>B</w:t>
            </w:r>
            <w:r>
              <w:rPr>
                <w:rFonts w:cstheme="minorHAnsi"/>
              </w:rPr>
              <w:t>217</w:t>
            </w:r>
            <w:r w:rsidRPr="00AB0A51">
              <w:rPr>
                <w:rFonts w:cstheme="minorHAnsi"/>
              </w:rPr>
              <w:t>-</w:t>
            </w:r>
            <w:r>
              <w:rPr>
                <w:rFonts w:cstheme="minorHAnsi"/>
              </w:rPr>
              <w:t>4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5842BF">
              <w:rPr>
                <w:rFonts w:cs="Calibri"/>
                <w:lang w:val="hr-BA"/>
              </w:rPr>
              <w:t>/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5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723C1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723C1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723C1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723C1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723C1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723C1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723C1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 / turnus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B6115">
              <w:rPr>
                <w:rFonts w:cs="Calibri"/>
                <w:lang w:val="hr-BA"/>
              </w:rPr>
              <w:t>Grčki i rimski bogovi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B6115">
              <w:rPr>
                <w:rFonts w:cs="Calibri"/>
                <w:lang w:val="hr-BA"/>
              </w:rPr>
              <w:t xml:space="preserve">Priča o Heraklu - 1. </w:t>
            </w:r>
            <w:r>
              <w:rPr>
                <w:rFonts w:cs="Calibri"/>
                <w:lang w:val="hr-BA"/>
              </w:rPr>
              <w:t>d</w:t>
            </w:r>
            <w:r w:rsidRPr="00BB6115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B6115">
              <w:rPr>
                <w:rFonts w:cs="Calibri"/>
                <w:lang w:val="hr-BA"/>
              </w:rPr>
              <w:t xml:space="preserve">Priča o Heraklu - </w:t>
            </w:r>
            <w:r>
              <w:rPr>
                <w:rFonts w:cs="Calibri"/>
                <w:lang w:val="hr-BA"/>
              </w:rPr>
              <w:t>2</w:t>
            </w:r>
            <w:r w:rsidRPr="00BB6115">
              <w:rPr>
                <w:rFonts w:cs="Calibri"/>
                <w:lang w:val="hr-BA"/>
              </w:rPr>
              <w:t xml:space="preserve">. </w:t>
            </w:r>
            <w:r>
              <w:rPr>
                <w:rFonts w:cs="Calibri"/>
                <w:lang w:val="hr-BA"/>
              </w:rPr>
              <w:t>d</w:t>
            </w:r>
            <w:r w:rsidRPr="00BB6115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B6115">
              <w:rPr>
                <w:rFonts w:cs="Calibri"/>
                <w:lang w:val="hr-BA"/>
              </w:rPr>
              <w:t xml:space="preserve">Priča o Argonautima-  1. </w:t>
            </w:r>
            <w:r>
              <w:rPr>
                <w:rFonts w:cs="Calibri"/>
                <w:lang w:val="hr-BA"/>
              </w:rPr>
              <w:t>di</w:t>
            </w:r>
            <w:r w:rsidRPr="00BB6115">
              <w:rPr>
                <w:rFonts w:cs="Calibri"/>
                <w:lang w:val="hr-BA"/>
              </w:rPr>
              <w:t>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B6115">
              <w:rPr>
                <w:rFonts w:cs="Calibri"/>
                <w:lang w:val="hr-BA"/>
              </w:rPr>
              <w:t xml:space="preserve">Priča o Argonautima-  </w:t>
            </w:r>
            <w:r>
              <w:rPr>
                <w:rFonts w:cs="Calibri"/>
                <w:lang w:val="hr-BA"/>
              </w:rPr>
              <w:t>2</w:t>
            </w:r>
            <w:r w:rsidRPr="00BB6115">
              <w:rPr>
                <w:rFonts w:cs="Calibri"/>
                <w:lang w:val="hr-BA"/>
              </w:rPr>
              <w:t xml:space="preserve">. </w:t>
            </w:r>
            <w:r>
              <w:rPr>
                <w:rFonts w:cs="Calibri"/>
                <w:lang w:val="hr-BA"/>
              </w:rPr>
              <w:t>d</w:t>
            </w:r>
            <w:r w:rsidRPr="00BB6115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 xml:space="preserve">Priča o Tezeju - 1. </w:t>
            </w:r>
            <w:r>
              <w:rPr>
                <w:rFonts w:cs="Calibri"/>
                <w:lang w:val="hr-BA"/>
              </w:rPr>
              <w:t>d</w:t>
            </w:r>
            <w:r w:rsidRPr="00A56316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 xml:space="preserve">Priča o Tezeju - </w:t>
            </w:r>
            <w:r>
              <w:rPr>
                <w:rFonts w:cs="Calibri"/>
                <w:lang w:val="hr-BA"/>
              </w:rPr>
              <w:t>2</w:t>
            </w:r>
            <w:r w:rsidRPr="00A56316">
              <w:rPr>
                <w:rFonts w:cs="Calibri"/>
                <w:lang w:val="hr-BA"/>
              </w:rPr>
              <w:t xml:space="preserve">. </w:t>
            </w:r>
            <w:r>
              <w:rPr>
                <w:rFonts w:cs="Calibri"/>
                <w:lang w:val="hr-BA"/>
              </w:rPr>
              <w:t>d</w:t>
            </w:r>
            <w:r w:rsidRPr="00A56316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 xml:space="preserve">Priča o Edipu - 1. </w:t>
            </w:r>
            <w:r>
              <w:rPr>
                <w:rFonts w:cs="Calibri"/>
                <w:lang w:val="hr-BA"/>
              </w:rPr>
              <w:t>d</w:t>
            </w:r>
            <w:r w:rsidRPr="00A56316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 xml:space="preserve">Priča o Edipu </w:t>
            </w:r>
            <w:r>
              <w:rPr>
                <w:rFonts w:cs="Calibri"/>
                <w:lang w:val="hr-BA"/>
              </w:rPr>
              <w:t>-</w:t>
            </w:r>
            <w:r w:rsidRPr="00A56316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  <w:lang w:val="hr-BA"/>
              </w:rPr>
              <w:t>sedmorica protiv Tebe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 xml:space="preserve">Ilijada - 1. </w:t>
            </w:r>
            <w:r>
              <w:rPr>
                <w:rFonts w:cs="Calibri"/>
                <w:lang w:val="hr-BA"/>
              </w:rPr>
              <w:t>d</w:t>
            </w:r>
            <w:r w:rsidRPr="00A56316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 xml:space="preserve">Ilijada - </w:t>
            </w:r>
            <w:r>
              <w:rPr>
                <w:rFonts w:cs="Calibri"/>
                <w:lang w:val="hr-BA"/>
              </w:rPr>
              <w:t>2</w:t>
            </w:r>
            <w:r w:rsidRPr="00A56316">
              <w:rPr>
                <w:rFonts w:cs="Calibri"/>
                <w:lang w:val="hr-BA"/>
              </w:rPr>
              <w:t xml:space="preserve">. </w:t>
            </w:r>
            <w:r>
              <w:rPr>
                <w:rFonts w:cs="Calibri"/>
                <w:lang w:val="hr-BA"/>
              </w:rPr>
              <w:t>d</w:t>
            </w:r>
            <w:r w:rsidRPr="00A56316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 xml:space="preserve">Odiseja - 1. </w:t>
            </w:r>
            <w:r>
              <w:rPr>
                <w:rFonts w:cs="Calibri"/>
                <w:lang w:val="hr-BA"/>
              </w:rPr>
              <w:t>d</w:t>
            </w:r>
            <w:r w:rsidRPr="00A56316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 xml:space="preserve">Odiseja - 1. </w:t>
            </w:r>
            <w:r>
              <w:rPr>
                <w:rFonts w:cs="Calibri"/>
                <w:lang w:val="hr-BA"/>
              </w:rPr>
              <w:t>d</w:t>
            </w:r>
            <w:r w:rsidRPr="00A56316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 xml:space="preserve">Eneida - 1. </w:t>
            </w:r>
            <w:r>
              <w:rPr>
                <w:rFonts w:cs="Calibri"/>
                <w:lang w:val="hr-BA"/>
              </w:rPr>
              <w:t>d</w:t>
            </w:r>
            <w:r w:rsidRPr="00A56316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33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 xml:space="preserve">Eneida - </w:t>
            </w:r>
            <w:r>
              <w:rPr>
                <w:rFonts w:cs="Calibri"/>
                <w:lang w:val="hr-BA"/>
              </w:rPr>
              <w:t>2</w:t>
            </w:r>
            <w:r w:rsidRPr="00A56316">
              <w:rPr>
                <w:rFonts w:cs="Calibri"/>
                <w:lang w:val="hr-BA"/>
              </w:rPr>
              <w:t xml:space="preserve">. </w:t>
            </w:r>
            <w:r>
              <w:rPr>
                <w:rFonts w:cs="Calibri"/>
                <w:lang w:val="hr-BA"/>
              </w:rPr>
              <w:t>d</w:t>
            </w:r>
            <w:r w:rsidRPr="00A56316">
              <w:rPr>
                <w:rFonts w:cs="Calibri"/>
                <w:lang w:val="hr-BA"/>
              </w:rPr>
              <w:t>io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5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25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</w:t>
            </w:r>
            <w:r w:rsidRPr="009C0338">
              <w:rPr>
                <w:rFonts w:cs="Calibri"/>
                <w:lang w:val="hr-BA"/>
              </w:rPr>
              <w:t xml:space="preserve">režna stranica </w:t>
            </w:r>
            <w:r>
              <w:rPr>
                <w:rFonts w:cs="Calibri"/>
                <w:lang w:val="hr-BA"/>
              </w:rPr>
              <w:t>predmeta</w:t>
            </w:r>
            <w:r w:rsidRPr="009C0338">
              <w:rPr>
                <w:rFonts w:cs="Calibri"/>
                <w:lang w:val="hr-BA"/>
              </w:rPr>
              <w:t xml:space="preserve"> u sustavu za e-učenje</w:t>
            </w:r>
          </w:p>
        </w:tc>
      </w:tr>
      <w:tr w:rsidR="000723C1" w:rsidRPr="00E05CAF" w:rsidTr="000723C1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Metode </w:t>
            </w:r>
            <w:r w:rsidRPr="00E05CAF">
              <w:rPr>
                <w:rFonts w:cs="Calibri"/>
                <w:lang w:val="hr-BA"/>
              </w:rPr>
              <w:lastRenderedPageBreak/>
              <w:t>poučavanja</w:t>
            </w:r>
          </w:p>
        </w:tc>
        <w:tc>
          <w:tcPr>
            <w:tcW w:w="425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45069B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069B">
              <w:rPr>
                <w:rFonts w:cs="Calibri"/>
                <w:lang w:val="hr-BA"/>
              </w:rPr>
              <w:lastRenderedPageBreak/>
              <w:t xml:space="preserve">- </w:t>
            </w:r>
            <w:r>
              <w:rPr>
                <w:rFonts w:cs="Calibri"/>
                <w:lang w:val="hr-BA"/>
              </w:rPr>
              <w:t>p</w:t>
            </w:r>
            <w:r w:rsidRPr="0045069B">
              <w:rPr>
                <w:rFonts w:cs="Calibri"/>
                <w:lang w:val="hr-BA"/>
              </w:rPr>
              <w:t>redavačke metode (predavanje, izlagane, demonstracija)</w:t>
            </w:r>
          </w:p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069B">
              <w:rPr>
                <w:rFonts w:cs="Calibri"/>
                <w:lang w:val="hr-BA"/>
              </w:rPr>
              <w:lastRenderedPageBreak/>
              <w:t>- participativne i interaktivne metode (slobodni i vođeni razgovor, dijalog, rasprava)</w:t>
            </w:r>
          </w:p>
        </w:tc>
      </w:tr>
      <w:tr w:rsidR="000723C1" w:rsidRPr="00E05CAF" w:rsidTr="000723C1">
        <w:trPr>
          <w:trHeight w:val="13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>Oblici provjere znanja (označiti)</w:t>
            </w:r>
          </w:p>
        </w:tc>
      </w:tr>
      <w:tr w:rsidR="000723C1" w:rsidRPr="00E05CAF" w:rsidTr="000723C1">
        <w:trPr>
          <w:trHeight w:val="135"/>
        </w:trPr>
        <w:tc>
          <w:tcPr>
            <w:tcW w:w="350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4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0723C1" w:rsidRPr="00E05CAF" w:rsidTr="000723C1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A460AD" w:rsidRDefault="000723C1" w:rsidP="00C53EE1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A460AD">
              <w:rPr>
                <w:rFonts w:cs="Calibri"/>
                <w:b/>
                <w:bCs/>
                <w:lang w:val="hr-BA"/>
              </w:rPr>
              <w:t>kolokvij</w:t>
            </w:r>
          </w:p>
        </w:tc>
        <w:tc>
          <w:tcPr>
            <w:tcW w:w="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A56316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A56316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A460AD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A460AD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3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A460AD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A460AD">
              <w:rPr>
                <w:rFonts w:cs="Calibri"/>
                <w:lang w:val="hr-BA"/>
              </w:rPr>
              <w:t>ostalo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9C0338" w:rsidRDefault="000723C1" w:rsidP="00C53EE1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>
              <w:rPr>
                <w:rFonts w:cs="Calibri"/>
                <w:b/>
                <w:bCs/>
                <w:lang w:val="hr-BA"/>
              </w:rPr>
              <w:t>p</w:t>
            </w:r>
            <w:r w:rsidRPr="009C0338">
              <w:rPr>
                <w:rFonts w:cs="Calibri"/>
                <w:b/>
                <w:bCs/>
                <w:lang w:val="hr-BA"/>
              </w:rPr>
              <w:t>ismeni</w:t>
            </w:r>
          </w:p>
        </w:tc>
        <w:tc>
          <w:tcPr>
            <w:tcW w:w="4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B410DD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410DD">
              <w:rPr>
                <w:rFonts w:cs="Calibri"/>
                <w:lang w:val="hr-BA"/>
              </w:rPr>
              <w:t>usmeni</w:t>
            </w:r>
          </w:p>
        </w:tc>
        <w:tc>
          <w:tcPr>
            <w:tcW w:w="5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0723C1" w:rsidRPr="00E05CAF" w:rsidTr="000723C1">
        <w:trPr>
          <w:trHeight w:val="251"/>
        </w:trPr>
        <w:tc>
          <w:tcPr>
            <w:tcW w:w="5000" w:type="pct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0723C1" w:rsidRPr="00E05CAF" w:rsidTr="000723C1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11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90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0723C1" w:rsidRPr="00E05CAF" w:rsidTr="000723C1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11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  <w:tc>
          <w:tcPr>
            <w:tcW w:w="890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0723C1" w:rsidRPr="00E05CAF" w:rsidTr="000723C1">
        <w:trPr>
          <w:trHeight w:val="251"/>
        </w:trPr>
        <w:tc>
          <w:tcPr>
            <w:tcW w:w="15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Kolokviji / Završni pismeni ispit</w:t>
            </w:r>
          </w:p>
        </w:tc>
        <w:tc>
          <w:tcPr>
            <w:tcW w:w="11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C02BFB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C02BFB">
              <w:rPr>
                <w:rFonts w:cs="Calibri"/>
                <w:lang w:val="hr-BA"/>
              </w:rPr>
              <w:t>IU-FFLAB20</w:t>
            </w:r>
            <w:r>
              <w:rPr>
                <w:rFonts w:cs="Calibri"/>
                <w:lang w:val="hr-BA"/>
              </w:rPr>
              <w:t>9</w:t>
            </w:r>
            <w:r w:rsidRPr="00C02BFB">
              <w:rPr>
                <w:rFonts w:cs="Calibri"/>
                <w:lang w:val="hr-BA"/>
              </w:rPr>
              <w:t>-1</w:t>
            </w:r>
          </w:p>
          <w:p w:rsidR="000723C1" w:rsidRPr="00C02BFB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C02BFB">
              <w:rPr>
                <w:rFonts w:cs="Calibri"/>
                <w:lang w:val="hr-BA"/>
              </w:rPr>
              <w:t>IU-FFLAB20</w:t>
            </w:r>
            <w:r>
              <w:rPr>
                <w:rFonts w:cs="Calibri"/>
                <w:lang w:val="hr-BA"/>
              </w:rPr>
              <w:t>9</w:t>
            </w:r>
            <w:r w:rsidRPr="00C02BFB">
              <w:rPr>
                <w:rFonts w:cs="Calibri"/>
                <w:lang w:val="hr-BA"/>
              </w:rPr>
              <w:t>-2</w:t>
            </w:r>
          </w:p>
          <w:p w:rsidR="000723C1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C02BFB">
              <w:rPr>
                <w:rFonts w:cs="Calibri"/>
                <w:lang w:val="hr-BA"/>
              </w:rPr>
              <w:t>IU-FFLAB20</w:t>
            </w:r>
            <w:r>
              <w:rPr>
                <w:rFonts w:cs="Calibri"/>
                <w:lang w:val="hr-BA"/>
              </w:rPr>
              <w:t>9</w:t>
            </w:r>
            <w:r w:rsidRPr="00C02BFB">
              <w:rPr>
                <w:rFonts w:cs="Calibri"/>
                <w:lang w:val="hr-BA"/>
              </w:rPr>
              <w:t>-3</w:t>
            </w:r>
          </w:p>
          <w:p w:rsidR="000723C1" w:rsidRPr="009C0338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C02BFB">
              <w:rPr>
                <w:rFonts w:cs="Calibri"/>
                <w:lang w:val="hr-BA"/>
              </w:rPr>
              <w:t>IU-FFLAB20</w:t>
            </w:r>
            <w:r>
              <w:rPr>
                <w:rFonts w:cs="Calibri"/>
                <w:lang w:val="hr-BA"/>
              </w:rPr>
              <w:t>9</w:t>
            </w:r>
            <w:r w:rsidRPr="00C02BFB">
              <w:rPr>
                <w:rFonts w:cs="Calibri"/>
                <w:lang w:val="hr-BA"/>
              </w:rPr>
              <w:t>-</w:t>
            </w:r>
            <w:r>
              <w:rPr>
                <w:rFonts w:cs="Calibri"/>
                <w:lang w:val="hr-BA"/>
              </w:rPr>
              <w:t>4</w:t>
            </w:r>
          </w:p>
        </w:tc>
        <w:tc>
          <w:tcPr>
            <w:tcW w:w="890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0723C1" w:rsidRPr="00E05CAF" w:rsidTr="000723C1">
        <w:trPr>
          <w:trHeight w:val="251"/>
        </w:trPr>
        <w:tc>
          <w:tcPr>
            <w:tcW w:w="2611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890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0723C1" w:rsidRPr="00E05CAF" w:rsidTr="000723C1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0723C1" w:rsidRPr="00E05CAF" w:rsidTr="000723C1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</w:tcPr>
          <w:p w:rsidR="000723C1" w:rsidRPr="009C0338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 xml:space="preserve">Prema Pravilniku o studiranju konačna se ocjena dobiva na sljedeći način: </w:t>
            </w:r>
          </w:p>
          <w:p w:rsidR="000723C1" w:rsidRPr="009C0338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 xml:space="preserve"> 0 – 54% nedovoljan (1)</w:t>
            </w:r>
          </w:p>
          <w:p w:rsidR="000723C1" w:rsidRPr="009C0338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>55 – 66% dovoljan (2)</w:t>
            </w:r>
          </w:p>
          <w:p w:rsidR="000723C1" w:rsidRPr="009C0338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>67 – 78% dobar (3)</w:t>
            </w:r>
          </w:p>
          <w:p w:rsidR="000723C1" w:rsidRPr="009C0338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>79 – 90% vrlo dobar (4)</w:t>
            </w:r>
          </w:p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>91 – 100% odličan (5)</w:t>
            </w:r>
          </w:p>
        </w:tc>
      </w:tr>
      <w:tr w:rsidR="000723C1" w:rsidRPr="00E05CAF" w:rsidTr="000723C1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0723C1" w:rsidRPr="00E05CAF" w:rsidTr="000723C1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</w:tcPr>
          <w:p w:rsidR="000723C1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Izvanredni studenti kao alternativu pohađanju nastave obvezni su napisati referat na odabranu temu. </w:t>
            </w:r>
          </w:p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Obveza pisanja referata nema udio u ocjeni.</w:t>
            </w:r>
          </w:p>
        </w:tc>
      </w:tr>
      <w:tr w:rsidR="000723C1" w:rsidRPr="00E05CAF" w:rsidTr="000723C1">
        <w:trPr>
          <w:trHeight w:val="282"/>
        </w:trPr>
        <w:tc>
          <w:tcPr>
            <w:tcW w:w="5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359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7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0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2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0723C1" w:rsidRPr="00E05CAF" w:rsidTr="000723C1">
        <w:trPr>
          <w:trHeight w:val="282"/>
        </w:trPr>
        <w:tc>
          <w:tcPr>
            <w:tcW w:w="5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9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0723C1" w:rsidRPr="00E05CAF" w:rsidTr="000723C1">
        <w:trPr>
          <w:trHeight w:val="282"/>
        </w:trPr>
        <w:tc>
          <w:tcPr>
            <w:tcW w:w="54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Default="000723C1" w:rsidP="00C53EE1">
            <w:pPr>
              <w:spacing w:after="0" w:line="240" w:lineRule="auto"/>
              <w:rPr>
                <w:rFonts w:cs="Calibri"/>
              </w:rPr>
            </w:pPr>
          </w:p>
          <w:p w:rsidR="000723C1" w:rsidRDefault="000723C1" w:rsidP="00C53EE1">
            <w:pPr>
              <w:spacing w:after="0" w:line="240" w:lineRule="auto"/>
              <w:rPr>
                <w:rFonts w:cs="Calibri"/>
              </w:rPr>
            </w:pPr>
          </w:p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</w:t>
            </w:r>
            <w:r w:rsidRPr="00E05CAF">
              <w:rPr>
                <w:rFonts w:cs="Calibri"/>
              </w:rPr>
              <w:t>vezna</w:t>
            </w:r>
          </w:p>
        </w:tc>
        <w:tc>
          <w:tcPr>
            <w:tcW w:w="135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A56316">
              <w:rPr>
                <w:rFonts w:cs="Calibri"/>
              </w:rPr>
              <w:t>SCHWAB, Gustav, Najljepše priče klasične starine, Sv. I (Manje priče), biblioteka „Lektira i popularni klasici“, knj. 24, Jutarnji list, Globus media, Zagreb, 2005. (str. 115.-285.)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723C1" w:rsidRPr="00E05CAF" w:rsidTr="000723C1">
        <w:trPr>
          <w:trHeight w:val="282"/>
        </w:trPr>
        <w:tc>
          <w:tcPr>
            <w:tcW w:w="5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BB6115" w:rsidRDefault="000723C1" w:rsidP="00C53EE1">
            <w:pPr>
              <w:spacing w:after="0" w:line="240" w:lineRule="auto"/>
              <w:rPr>
                <w:rFonts w:cs="Calibri"/>
              </w:rPr>
            </w:pPr>
            <w:r w:rsidRPr="00A56316">
              <w:rPr>
                <w:rFonts w:cs="Calibri"/>
              </w:rPr>
              <w:t>SCHWAB, Gustav, Najljepše priče klasične starine, Sv. II, biblioteka „Lektira i popularni klasici“, knj. 25, Jutarnji list, Zagreb, Globus media, 2005. (str. 283.-399.)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723C1" w:rsidRPr="00E05CAF" w:rsidTr="000723C1">
        <w:trPr>
          <w:trHeight w:val="282"/>
        </w:trPr>
        <w:tc>
          <w:tcPr>
            <w:tcW w:w="54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Dopunska</w:t>
            </w:r>
          </w:p>
        </w:tc>
        <w:tc>
          <w:tcPr>
            <w:tcW w:w="135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A56316">
              <w:rPr>
                <w:rFonts w:cs="Calibri"/>
              </w:rPr>
              <w:t>ZAMAROVSKI, Vojtech, Junaci antičkih epova – leksikon grčke i rimske mitologije, ŠK, Zagreb, 1973.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723C1" w:rsidRPr="00E05CAF" w:rsidTr="000723C1">
        <w:trPr>
          <w:trHeight w:val="282"/>
        </w:trPr>
        <w:tc>
          <w:tcPr>
            <w:tcW w:w="5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A56316">
              <w:rPr>
                <w:rFonts w:cs="Calibri"/>
              </w:rPr>
              <w:t xml:space="preserve">GRAVES, Robert, Grčki mitovi, Nolit, Beograd, </w:t>
            </w:r>
            <w:r w:rsidRPr="00A56316">
              <w:rPr>
                <w:rFonts w:cs="Calibri"/>
              </w:rPr>
              <w:lastRenderedPageBreak/>
              <w:t>1974.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723C1" w:rsidRPr="00E05CAF" w:rsidTr="000723C1">
        <w:trPr>
          <w:trHeight w:val="135"/>
        </w:trPr>
        <w:tc>
          <w:tcPr>
            <w:tcW w:w="19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23C1" w:rsidRPr="00E05CAF" w:rsidRDefault="000723C1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Dodatne informacije o predmetu</w:t>
            </w:r>
          </w:p>
        </w:tc>
        <w:tc>
          <w:tcPr>
            <w:tcW w:w="309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C1" w:rsidRPr="00E05CAF" w:rsidRDefault="000723C1" w:rsidP="00C53EE1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0723C1" w:rsidRDefault="000723C1" w:rsidP="00CF726A">
      <w:pPr>
        <w:rPr>
          <w:rFonts w:asciiTheme="minorHAnsi" w:hAnsiTheme="minorHAnsi" w:cstheme="minorHAnsi"/>
        </w:rPr>
      </w:pPr>
    </w:p>
    <w:p w:rsidR="000723C1" w:rsidRDefault="000723C1" w:rsidP="00CF726A">
      <w:pPr>
        <w:rPr>
          <w:rFonts w:asciiTheme="minorHAnsi" w:hAnsiTheme="minorHAnsi" w:cstheme="minorHAnsi"/>
        </w:rPr>
      </w:pPr>
    </w:p>
    <w:p w:rsidR="000723C1" w:rsidRPr="006B6553" w:rsidRDefault="000723C1" w:rsidP="00CF726A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2"/>
        <w:gridCol w:w="133"/>
        <w:gridCol w:w="499"/>
        <w:gridCol w:w="37"/>
        <w:gridCol w:w="148"/>
        <w:gridCol w:w="366"/>
        <w:gridCol w:w="321"/>
        <w:gridCol w:w="289"/>
        <w:gridCol w:w="206"/>
        <w:gridCol w:w="495"/>
        <w:gridCol w:w="443"/>
        <w:gridCol w:w="127"/>
        <w:gridCol w:w="157"/>
        <w:gridCol w:w="407"/>
        <w:gridCol w:w="443"/>
        <w:gridCol w:w="185"/>
        <w:gridCol w:w="133"/>
        <w:gridCol w:w="133"/>
        <w:gridCol w:w="548"/>
        <w:gridCol w:w="133"/>
        <w:gridCol w:w="404"/>
        <w:gridCol w:w="404"/>
        <w:gridCol w:w="240"/>
        <w:gridCol w:w="240"/>
        <w:gridCol w:w="244"/>
        <w:gridCol w:w="244"/>
        <w:gridCol w:w="299"/>
        <w:gridCol w:w="299"/>
        <w:gridCol w:w="566"/>
        <w:gridCol w:w="437"/>
      </w:tblGrid>
      <w:tr w:rsidR="00CF726A" w:rsidRPr="00525F84" w:rsidTr="00CF726A"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Study programme</w:t>
            </w:r>
          </w:p>
        </w:tc>
        <w:tc>
          <w:tcPr>
            <w:tcW w:w="794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All study groups</w:t>
            </w:r>
          </w:p>
        </w:tc>
      </w:tr>
      <w:tr w:rsidR="00CF726A" w:rsidRPr="00525F84" w:rsidTr="00CF726A"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Cycle</w:t>
            </w:r>
          </w:p>
        </w:tc>
        <w:tc>
          <w:tcPr>
            <w:tcW w:w="2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1&amp;2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Type</w:t>
            </w:r>
          </w:p>
        </w:tc>
        <w:tc>
          <w:tcPr>
            <w:tcW w:w="4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university</w:t>
            </w:r>
          </w:p>
        </w:tc>
      </w:tr>
      <w:tr w:rsidR="00CF726A" w:rsidRPr="00525F84" w:rsidTr="00CF726A"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Study track</w:t>
            </w:r>
          </w:p>
        </w:tc>
        <w:tc>
          <w:tcPr>
            <w:tcW w:w="2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Module</w:t>
            </w:r>
          </w:p>
        </w:tc>
        <w:tc>
          <w:tcPr>
            <w:tcW w:w="4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</w:tr>
      <w:tr w:rsidR="00CF726A" w:rsidRPr="00525F84" w:rsidTr="00CF726A">
        <w:trPr>
          <w:trHeight w:val="289"/>
        </w:trPr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Year of study </w:t>
            </w:r>
          </w:p>
        </w:tc>
        <w:tc>
          <w:tcPr>
            <w:tcW w:w="2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all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Semester </w:t>
            </w:r>
          </w:p>
        </w:tc>
        <w:tc>
          <w:tcPr>
            <w:tcW w:w="4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winter</w:t>
            </w:r>
          </w:p>
        </w:tc>
      </w:tr>
      <w:tr w:rsidR="00CF726A" w:rsidRPr="00525F84" w:rsidTr="00CF726A"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Course title</w:t>
            </w:r>
          </w:p>
        </w:tc>
        <w:tc>
          <w:tcPr>
            <w:tcW w:w="2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b/>
                <w:lang w:eastAsia="zh-CN"/>
              </w:rPr>
            </w:pPr>
            <w:r w:rsidRPr="00525F84">
              <w:rPr>
                <w:b/>
                <w:lang w:eastAsia="zh-CN"/>
              </w:rPr>
              <w:t>BASICS OF CHINESE LANGUAGE 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Course code</w:t>
            </w:r>
          </w:p>
        </w:tc>
        <w:tc>
          <w:tcPr>
            <w:tcW w:w="4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FFZAB412</w:t>
            </w:r>
          </w:p>
        </w:tc>
      </w:tr>
      <w:tr w:rsidR="00CF726A" w:rsidRPr="00525F84" w:rsidTr="00CF726A">
        <w:trPr>
          <w:trHeight w:val="317"/>
        </w:trPr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ECTS</w:t>
            </w:r>
          </w:p>
        </w:tc>
        <w:tc>
          <w:tcPr>
            <w:tcW w:w="2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Status</w:t>
            </w:r>
          </w:p>
        </w:tc>
        <w:tc>
          <w:tcPr>
            <w:tcW w:w="4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C-course</w:t>
            </w:r>
          </w:p>
        </w:tc>
      </w:tr>
      <w:tr w:rsidR="00CF726A" w:rsidRPr="00525F84" w:rsidTr="00CF726A">
        <w:tc>
          <w:tcPr>
            <w:tcW w:w="4793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Teaching hours</w:t>
            </w: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Lectures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Tutorials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Seminars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Practicum</w:t>
            </w:r>
          </w:p>
        </w:tc>
      </w:tr>
      <w:tr w:rsidR="00CF726A" w:rsidRPr="00525F84" w:rsidTr="00CF726A">
        <w:trPr>
          <w:trHeight w:val="329"/>
        </w:trPr>
        <w:tc>
          <w:tcPr>
            <w:tcW w:w="4793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15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0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15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0</w:t>
            </w:r>
          </w:p>
        </w:tc>
      </w:tr>
      <w:tr w:rsidR="00CF726A" w:rsidRPr="00790E23" w:rsidTr="00CF726A">
        <w:trPr>
          <w:trHeight w:val="329"/>
        </w:trPr>
        <w:tc>
          <w:tcPr>
            <w:tcW w:w="1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Teacher</w:t>
            </w:r>
          </w:p>
        </w:tc>
        <w:tc>
          <w:tcPr>
            <w:tcW w:w="34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Haoven Xu</w:t>
            </w: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CF726A" w:rsidRPr="00525F84" w:rsidTr="00CF726A">
        <w:trPr>
          <w:trHeight w:val="282"/>
        </w:trPr>
        <w:tc>
          <w:tcPr>
            <w:tcW w:w="1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Course objectives</w:t>
            </w:r>
          </w:p>
        </w:tc>
        <w:tc>
          <w:tcPr>
            <w:tcW w:w="79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rPr>
                <w:lang w:val="en-GB" w:eastAsia="zh-CN"/>
              </w:rPr>
            </w:pPr>
            <w:r w:rsidRPr="00525F84">
              <w:rPr>
                <w:lang w:val="en-GB"/>
              </w:rPr>
              <w:t xml:space="preserve">The aims of this </w:t>
            </w:r>
            <w:r w:rsidRPr="00525F84">
              <w:rPr>
                <w:lang w:val="en-GB" w:eastAsia="zh-CN"/>
              </w:rPr>
              <w:t>course</w:t>
            </w:r>
            <w:r w:rsidRPr="00525F84">
              <w:rPr>
                <w:lang w:val="en-GB"/>
              </w:rPr>
              <w:t xml:space="preserve"> are to:</w:t>
            </w:r>
          </w:p>
          <w:p w:rsidR="00CF726A" w:rsidRPr="00525F84" w:rsidRDefault="00CF726A" w:rsidP="00CF726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92"/>
            </w:pPr>
            <w:r w:rsidRPr="00525F84">
              <w:rPr>
                <w:rFonts w:eastAsiaTheme="minorEastAsia"/>
                <w:lang w:eastAsia="zh-CN"/>
              </w:rPr>
              <w:t xml:space="preserve">Familiarize </w:t>
            </w:r>
            <w:r w:rsidRPr="00525F84">
              <w:t>Students</w:t>
            </w:r>
            <w:r w:rsidRPr="00525F84">
              <w:rPr>
                <w:rFonts w:eastAsiaTheme="minorEastAsia"/>
                <w:lang w:eastAsia="zh-CN"/>
              </w:rPr>
              <w:t xml:space="preserve"> </w:t>
            </w:r>
            <w:r w:rsidRPr="00525F84">
              <w:t>with</w:t>
            </w:r>
            <w:r w:rsidRPr="00525F84">
              <w:rPr>
                <w:rFonts w:eastAsiaTheme="minorEastAsia"/>
                <w:lang w:eastAsia="zh-CN"/>
              </w:rPr>
              <w:t xml:space="preserve"> Chinese phonetics and tones</w:t>
            </w:r>
          </w:p>
          <w:p w:rsidR="00CF726A" w:rsidRPr="00525F84" w:rsidRDefault="00CF726A" w:rsidP="00CF726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92"/>
            </w:pPr>
            <w:r w:rsidRPr="00525F84">
              <w:rPr>
                <w:rFonts w:eastAsiaTheme="minorEastAsia"/>
                <w:lang w:eastAsia="zh-CN"/>
              </w:rPr>
              <w:t>Get the students to know something about the structure of Chinese characters.</w:t>
            </w:r>
          </w:p>
          <w:p w:rsidR="00CF726A" w:rsidRPr="00525F84" w:rsidRDefault="00CF726A" w:rsidP="00CF726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92"/>
            </w:pPr>
            <w:r w:rsidRPr="00525F84">
              <w:rPr>
                <w:rFonts w:eastAsiaTheme="minorEastAsia"/>
                <w:lang w:eastAsia="zh-CN"/>
              </w:rPr>
              <w:t>Introduce some basic Chinese language points and sentence structures.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Course learning outcomes</w:t>
            </w:r>
          </w:p>
        </w:tc>
        <w:tc>
          <w:tcPr>
            <w:tcW w:w="35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Learning outcome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Learning outcome code at course level</w:t>
            </w:r>
          </w:p>
        </w:tc>
        <w:tc>
          <w:tcPr>
            <w:tcW w:w="2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Learning outcome code at study programme level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5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pStyle w:val="BodyText2"/>
              <w:rPr>
                <w:rFonts w:asciiTheme="minorHAnsi" w:eastAsiaTheme="minorEastAsia" w:hAnsiTheme="minorHAnsi"/>
                <w:lang w:val="en-GB" w:eastAsia="zh-CN"/>
              </w:rPr>
            </w:pPr>
            <w:r w:rsidRPr="00525F84">
              <w:rPr>
                <w:rFonts w:asciiTheme="minorHAnsi" w:hAnsiTheme="minorHAnsi"/>
                <w:lang w:val="en-GB"/>
              </w:rPr>
              <w:t xml:space="preserve">Upon successful completion </w:t>
            </w:r>
            <w:r w:rsidRPr="00525F84">
              <w:rPr>
                <w:rFonts w:asciiTheme="minorHAnsi" w:eastAsiaTheme="minorEastAsia" w:hAnsiTheme="minorHAnsi"/>
                <w:lang w:val="en-GB" w:eastAsia="zh-CN"/>
              </w:rPr>
              <w:t xml:space="preserve">the study </w:t>
            </w:r>
            <w:r w:rsidRPr="00525F84">
              <w:rPr>
                <w:rFonts w:asciiTheme="minorHAnsi" w:hAnsiTheme="minorHAnsi"/>
                <w:lang w:val="en-GB"/>
              </w:rPr>
              <w:t xml:space="preserve">of </w:t>
            </w:r>
            <w:r w:rsidRPr="00525F84">
              <w:rPr>
                <w:rFonts w:asciiTheme="minorHAnsi" w:eastAsiaTheme="minorEastAsia" w:hAnsiTheme="minorHAnsi"/>
                <w:lang w:val="en-GB" w:eastAsia="zh-CN"/>
              </w:rPr>
              <w:t>the semester</w:t>
            </w:r>
            <w:r w:rsidRPr="00525F84">
              <w:rPr>
                <w:rFonts w:asciiTheme="minorHAnsi" w:hAnsiTheme="minorHAnsi"/>
                <w:lang w:val="en-GB"/>
              </w:rPr>
              <w:t>, students will be able to</w:t>
            </w:r>
            <w:r w:rsidRPr="00525F84">
              <w:rPr>
                <w:rFonts w:asciiTheme="minorHAnsi" w:eastAsiaTheme="minorEastAsia" w:hAnsiTheme="minorHAnsi"/>
                <w:lang w:val="en-GB" w:eastAsia="zh-CN"/>
              </w:rPr>
              <w:t>:</w:t>
            </w:r>
          </w:p>
          <w:p w:rsidR="00CF726A" w:rsidRPr="00525F84" w:rsidRDefault="00CF726A" w:rsidP="00CF726A">
            <w:pPr>
              <w:pStyle w:val="BodyText2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525F84">
              <w:rPr>
                <w:rFonts w:asciiTheme="minorHAnsi" w:eastAsiaTheme="minorEastAsia" w:hAnsiTheme="minorHAnsi"/>
                <w:lang w:val="hr-BA" w:eastAsia="zh-CN"/>
              </w:rPr>
              <w:t>Read out some new words or sentences with the help of Chinese Pinyin(phonetisd)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FFZAB412-1</w:t>
            </w:r>
          </w:p>
        </w:tc>
        <w:tc>
          <w:tcPr>
            <w:tcW w:w="2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5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pStyle w:val="BodyText2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525F84">
              <w:rPr>
                <w:rFonts w:asciiTheme="minorHAnsi" w:eastAsiaTheme="minorEastAsia" w:hAnsiTheme="minorHAnsi"/>
                <w:lang w:val="hr-BA" w:eastAsia="zh-CN"/>
              </w:rPr>
              <w:t>Recognize some commonly used Chinese characters and write some single-component characters.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FFZAB412-2</w:t>
            </w:r>
          </w:p>
        </w:tc>
        <w:tc>
          <w:tcPr>
            <w:tcW w:w="2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5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pStyle w:val="BodyText2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525F84">
              <w:rPr>
                <w:rFonts w:asciiTheme="minorHAnsi" w:eastAsiaTheme="minorEastAsia" w:hAnsiTheme="minorHAnsi"/>
                <w:lang w:val="hr-BA" w:eastAsia="zh-CN"/>
              </w:rPr>
              <w:t>Learn some Chinese customs and language culture and can use the language in proper occasions.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FFZAB412-2</w:t>
            </w:r>
          </w:p>
        </w:tc>
        <w:tc>
          <w:tcPr>
            <w:tcW w:w="2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 xml:space="preserve">Prerequisites for enrolment in </w:t>
            </w:r>
            <w:r w:rsidRPr="00525F84">
              <w:rPr>
                <w:rFonts w:eastAsia="Times New Roman" w:cs="Calibri"/>
                <w:color w:val="000000"/>
              </w:rPr>
              <w:lastRenderedPageBreak/>
              <w:t>course</w:t>
            </w:r>
          </w:p>
        </w:tc>
        <w:tc>
          <w:tcPr>
            <w:tcW w:w="79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/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Course content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Week / Block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Topic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1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Introduction to the course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Short description: Introduction to the course, key topics, and assessment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Syllabus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lang w:eastAsia="zh-CN"/>
              </w:rPr>
              <w:t>Week 2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 xml:space="preserve">Title: Lesson One  </w:t>
            </w:r>
            <w:r w:rsidRPr="00525F84">
              <w:rPr>
                <w:rFonts w:eastAsia="SimSun" w:hAnsi="SimSun" w:cs="SimSun"/>
              </w:rPr>
              <w:t>你好</w:t>
            </w:r>
            <w:r w:rsidRPr="00525F84">
              <w:rPr>
                <w:rFonts w:eastAsia="Times New Roman"/>
              </w:rPr>
              <w:t>Hello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Explain and practise the greetings between students, students and teachers.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Greetings between friends, the elder and the young; how to say sorry and it doesn't matter in Chinese; Chinese Pinyin, tones, strokes and some single-component characters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lang w:eastAsia="zh-CN"/>
              </w:rPr>
              <w:t>Week 3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 xml:space="preserve">Title: Lesson Two  </w:t>
            </w:r>
            <w:r w:rsidRPr="00525F84">
              <w:rPr>
                <w:rFonts w:eastAsia="SimSun" w:hAnsi="SimSun" w:cs="SimSun"/>
              </w:rPr>
              <w:t>谢谢你</w:t>
            </w:r>
            <w:r w:rsidRPr="00525F84">
              <w:rPr>
                <w:rFonts w:eastAsia="Times New Roman"/>
              </w:rPr>
              <w:t xml:space="preserve"> Thank you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Practise  the short dialogues between students, students and teachers.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Thank you, You are welcome and Goodebye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4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 xml:space="preserve">Title: Lesson Three </w:t>
            </w:r>
            <w:r w:rsidRPr="00525F84">
              <w:rPr>
                <w:rFonts w:eastAsia="SimSun" w:hAnsi="SimSun" w:cs="SimSun"/>
              </w:rPr>
              <w:t>你叫什么名字？</w:t>
            </w:r>
            <w:r w:rsidRPr="00525F84">
              <w:rPr>
                <w:rFonts w:eastAsia="Times New Roman"/>
              </w:rPr>
              <w:t>What's your name?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Asking the students questions in Chinee, then practice between the students.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Asking about the students names, job and nationalities.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5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Lesson four She is my Chinese teacher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 xml:space="preserve">Discription: Explain the language points and practise the dialogues  in pairs. 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Who is she? Which country are you from?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6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Lesson Five Her daughter is 20 years old this year.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Explain the language points and practise the dialogues in pairs.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How many people are there in your family? How old is your daughter?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How old is Professor Li?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7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Lesson Six  I can speak Chinese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Explain the language points and practise the dialogues in pairs.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Can you speak Chinese? Can you write Chinese characters? Is Chinese food delicious?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8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Lesson Seven  What's the date today?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Explain the language points and practise the dialogues in pairs.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Excuse me, what's the date today? What was the date yesterday?  Tomorrow is Saturday. Will you go to school? What are you going to do there?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9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:Lesson Eight  I'd like some tea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Explain the language points and practise the dialogues in pairs.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What would you like to drink? What would you like to eat? What would you like to do this afternoon? How much is this cup?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10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Lesson Nine Where does your son work?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Explain the language points and practise the dialogues in pairs.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Where is the kitty? Where is the puppy? Where do you work? Where does your son work?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11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 xml:space="preserve">Title: Lesson Ten Can I sit here? 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Explain the language points and practise the dialogues in pairs.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lastRenderedPageBreak/>
              <w:t>Content: What are there on the desk? Where is the cup? Who is the person in the front? Is this seat taken? Can I sit here?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12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Lesson Eleven What's the time now?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Explain the language points and practise the dialogues in pairs.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Conten: What's the time now? When shall we have our lunch? When is father boming home? When are we going to see the movie? Can you come back befoe Friday?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13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Lessodn Twelve  When will the weather be like tomorrow?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 xml:space="preserve">Discription: Explain the language points and practise the dialogues in pairs. 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Content: Ask and anwwer the questions: How was the weather in Beijing yesterday? Will it rain today? How are you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14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Lesson Thirteen THe is learning to cook Chinese food,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Explain the language points and practise the dialogues in pairs.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 xml:space="preserve">Content: The negative form of </w:t>
            </w:r>
            <w:r w:rsidRPr="00525F84">
              <w:rPr>
                <w:rFonts w:eastAsia="SimSun" w:hAnsi="SimSun" w:cs="SimSun"/>
              </w:rPr>
              <w:t>没有</w:t>
            </w:r>
            <w:r w:rsidRPr="00525F84">
              <w:rPr>
                <w:rFonts w:eastAsia="Times New Roman"/>
              </w:rPr>
              <w:t xml:space="preserve">and </w:t>
            </w:r>
            <w:r w:rsidRPr="00525F84">
              <w:rPr>
                <w:rFonts w:eastAsia="SimSun" w:hAnsi="SimSun" w:cs="SimSun"/>
              </w:rPr>
              <w:t>不。</w:t>
            </w:r>
            <w:r w:rsidRPr="00525F84">
              <w:rPr>
                <w:rFonts w:eastAsia="Times New Roman"/>
              </w:rPr>
              <w:t xml:space="preserve"> Is Dawei reading? No, he isn't. He is learning to cook Chinese food.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Do you like watching TV? No, I don't. I like seeing movies.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Week 15</w:t>
            </w:r>
          </w:p>
        </w:tc>
        <w:tc>
          <w:tcPr>
            <w:tcW w:w="70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Title: She has bought quite a few clothes.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Discription: Explain the language points and practise the dialogues in pairs.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 xml:space="preserve">Content: “ </w:t>
            </w:r>
            <w:r w:rsidRPr="00525F84">
              <w:rPr>
                <w:rFonts w:eastAsia="SimSun" w:hAnsi="SimSun" w:cs="SimSun"/>
              </w:rPr>
              <w:t>了</w:t>
            </w:r>
            <w:r w:rsidRPr="00525F84">
              <w:rPr>
                <w:rFonts w:eastAsia="Times New Roman"/>
              </w:rPr>
              <w:t>”“</w:t>
            </w:r>
            <w:r w:rsidRPr="00525F84">
              <w:rPr>
                <w:rFonts w:eastAsia="SimSun" w:hAnsi="SimSun" w:cs="SimSun"/>
              </w:rPr>
              <w:t>后</w:t>
            </w:r>
            <w:r w:rsidRPr="00525F84">
              <w:rPr>
                <w:rFonts w:eastAsia="Times New Roman"/>
              </w:rPr>
              <w:t>”“</w:t>
            </w:r>
            <w:r w:rsidRPr="00525F84">
              <w:rPr>
                <w:rFonts w:eastAsia="SimSun" w:hAnsi="SimSun" w:cs="SimSun"/>
              </w:rPr>
              <w:t>啊</w:t>
            </w:r>
            <w:r w:rsidRPr="00525F84">
              <w:rPr>
                <w:rFonts w:eastAsia="Times New Roman"/>
              </w:rPr>
              <w:t>”“</w:t>
            </w:r>
            <w:r w:rsidRPr="00525F84">
              <w:rPr>
                <w:rFonts w:eastAsia="SimSun" w:hAnsi="SimSun" w:cs="SimSun"/>
              </w:rPr>
              <w:t>都</w:t>
            </w:r>
            <w:r w:rsidRPr="00525F84">
              <w:rPr>
                <w:rFonts w:eastAsia="Times New Roman"/>
              </w:rPr>
              <w:t xml:space="preserve">”used in the following dialogues: What did you buy?I bought some apples. 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/>
              </w:rPr>
              <w:t>When can he come back? 40 minutes. Wang Fang's dress is do pretty! Yes. She has bought quite a few clothes.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Language</w:t>
            </w:r>
          </w:p>
        </w:tc>
        <w:tc>
          <w:tcPr>
            <w:tcW w:w="79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English</w:t>
            </w: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E-learning</w:t>
            </w:r>
          </w:p>
        </w:tc>
        <w:tc>
          <w:tcPr>
            <w:tcW w:w="79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525F84" w:rsidTr="00CF726A">
        <w:trPr>
          <w:trHeight w:val="135"/>
        </w:trPr>
        <w:tc>
          <w:tcPr>
            <w:tcW w:w="1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Teaching methods</w:t>
            </w:r>
          </w:p>
        </w:tc>
        <w:tc>
          <w:tcPr>
            <w:tcW w:w="79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lang w:eastAsia="zh-CN"/>
              </w:rPr>
            </w:pPr>
            <w:r w:rsidRPr="00525F84">
              <w:rPr>
                <w:lang w:eastAsia="zh-CN"/>
              </w:rPr>
              <w:t>Teacher explaining and discussion method, intuitive demonstration method-songs, pictures, videos, games……</w:t>
            </w:r>
          </w:p>
        </w:tc>
      </w:tr>
      <w:tr w:rsidR="00CF726A" w:rsidRPr="00525F84" w:rsidTr="00CF726A">
        <w:trPr>
          <w:trHeight w:val="135"/>
        </w:trPr>
        <w:tc>
          <w:tcPr>
            <w:tcW w:w="930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Types of assessment (indicate)</w:t>
            </w:r>
          </w:p>
        </w:tc>
      </w:tr>
      <w:tr w:rsidR="00CF726A" w:rsidRPr="00525F84" w:rsidTr="00CF726A">
        <w:trPr>
          <w:trHeight w:val="135"/>
        </w:trPr>
        <w:tc>
          <w:tcPr>
            <w:tcW w:w="632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Type of pre-examination obligation</w:t>
            </w:r>
          </w:p>
        </w:tc>
        <w:tc>
          <w:tcPr>
            <w:tcW w:w="29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Type of exam</w:t>
            </w:r>
          </w:p>
        </w:tc>
      </w:tr>
      <w:tr w:rsidR="00CF726A" w:rsidRPr="00525F84" w:rsidTr="00CF726A">
        <w:trPr>
          <w:trHeight w:val="13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midterm</w:t>
            </w:r>
          </w:p>
        </w:tc>
        <w:tc>
          <w:tcPr>
            <w:tcW w:w="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seminar paper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essay/report</w:t>
            </w:r>
          </w:p>
        </w:tc>
        <w:tc>
          <w:tcPr>
            <w:tcW w:w="2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practicum/project task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other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5F84">
              <w:rPr>
                <w:rFonts w:eastAsia="Times New Roman" w:cs="Calibri"/>
                <w:b/>
                <w:color w:val="000000"/>
              </w:rPr>
              <w:t>written exam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5F84">
              <w:rPr>
                <w:rFonts w:eastAsia="Times New Roman" w:cs="Calibri"/>
                <w:b/>
                <w:color w:val="000000"/>
              </w:rPr>
              <w:t>oral exam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practical</w:t>
            </w:r>
          </w:p>
        </w:tc>
      </w:tr>
      <w:tr w:rsidR="00CF726A" w:rsidRPr="00525F84" w:rsidTr="00CF726A">
        <w:trPr>
          <w:trHeight w:val="251"/>
        </w:trPr>
        <w:tc>
          <w:tcPr>
            <w:tcW w:w="930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Allocation of ECTS credits and share in the grade</w:t>
            </w:r>
          </w:p>
        </w:tc>
      </w:tr>
      <w:tr w:rsidR="00CF726A" w:rsidRPr="00525F84" w:rsidTr="00CF726A">
        <w:trPr>
          <w:trHeight w:val="251"/>
        </w:trPr>
        <w:tc>
          <w:tcPr>
            <w:tcW w:w="1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Student obligations</w:t>
            </w:r>
          </w:p>
        </w:tc>
        <w:tc>
          <w:tcPr>
            <w:tcW w:w="2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Learning outcome code</w:t>
            </w:r>
          </w:p>
        </w:tc>
        <w:tc>
          <w:tcPr>
            <w:tcW w:w="2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Workload hours</w:t>
            </w:r>
          </w:p>
        </w:tc>
        <w:tc>
          <w:tcPr>
            <w:tcW w:w="1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Share in ECTS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Share in grade</w:t>
            </w:r>
          </w:p>
        </w:tc>
      </w:tr>
      <w:tr w:rsidR="00CF726A" w:rsidRPr="00525F84" w:rsidTr="00CF726A">
        <w:trPr>
          <w:trHeight w:val="251"/>
        </w:trPr>
        <w:tc>
          <w:tcPr>
            <w:tcW w:w="1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90E23">
              <w:rPr>
                <w:rFonts w:eastAsia="Times New Roman" w:cs="Calibri"/>
                <w:color w:val="000000"/>
              </w:rPr>
              <w:t>attending classes</w:t>
            </w:r>
          </w:p>
        </w:tc>
        <w:tc>
          <w:tcPr>
            <w:tcW w:w="2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/</w:t>
            </w:r>
          </w:p>
        </w:tc>
        <w:tc>
          <w:tcPr>
            <w:tcW w:w="2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/</w:t>
            </w:r>
          </w:p>
        </w:tc>
      </w:tr>
      <w:tr w:rsidR="00CF726A" w:rsidRPr="00525F84" w:rsidTr="00CF726A">
        <w:trPr>
          <w:trHeight w:val="251"/>
        </w:trPr>
        <w:tc>
          <w:tcPr>
            <w:tcW w:w="1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knowledge test</w:t>
            </w:r>
          </w:p>
        </w:tc>
        <w:tc>
          <w:tcPr>
            <w:tcW w:w="2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FFZAB412-1</w:t>
            </w:r>
          </w:p>
          <w:p w:rsidR="00CF726A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FFZAB412-2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FFZAB412-3</w:t>
            </w:r>
          </w:p>
        </w:tc>
        <w:tc>
          <w:tcPr>
            <w:tcW w:w="2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100%</w:t>
            </w:r>
          </w:p>
        </w:tc>
      </w:tr>
      <w:tr w:rsidR="00CF726A" w:rsidRPr="00525F84" w:rsidTr="00CF726A">
        <w:trPr>
          <w:trHeight w:val="251"/>
        </w:trPr>
        <w:tc>
          <w:tcPr>
            <w:tcW w:w="39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Total</w:t>
            </w:r>
          </w:p>
        </w:tc>
        <w:tc>
          <w:tcPr>
            <w:tcW w:w="2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525F84" w:rsidTr="00CF726A">
        <w:trPr>
          <w:trHeight w:val="115"/>
        </w:trPr>
        <w:tc>
          <w:tcPr>
            <w:tcW w:w="930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Final grade calculation method</w:t>
            </w:r>
          </w:p>
        </w:tc>
      </w:tr>
      <w:tr w:rsidR="00CF726A" w:rsidRPr="00525F84" w:rsidTr="00CF726A">
        <w:trPr>
          <w:trHeight w:val="115"/>
        </w:trPr>
        <w:tc>
          <w:tcPr>
            <w:tcW w:w="930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525F84" w:rsidTr="00CF726A">
        <w:trPr>
          <w:trHeight w:val="115"/>
        </w:trPr>
        <w:tc>
          <w:tcPr>
            <w:tcW w:w="930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Allocation of ECTS credits, obligations and the final grade calculation method for part-time students</w:t>
            </w:r>
          </w:p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(if any):</w:t>
            </w:r>
          </w:p>
        </w:tc>
      </w:tr>
      <w:tr w:rsidR="00CF726A" w:rsidRPr="00525F84" w:rsidTr="00CF726A">
        <w:trPr>
          <w:trHeight w:val="115"/>
        </w:trPr>
        <w:tc>
          <w:tcPr>
            <w:tcW w:w="930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525F84" w:rsidTr="00CF726A">
        <w:trPr>
          <w:trHeight w:val="282"/>
        </w:trPr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Literature</w:t>
            </w:r>
          </w:p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(indicate)</w:t>
            </w:r>
          </w:p>
        </w:tc>
        <w:tc>
          <w:tcPr>
            <w:tcW w:w="18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Title</w:t>
            </w:r>
          </w:p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(title, author, year)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Edition</w:t>
            </w:r>
          </w:p>
        </w:tc>
        <w:tc>
          <w:tcPr>
            <w:tcW w:w="2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Language</w:t>
            </w:r>
          </w:p>
        </w:tc>
        <w:tc>
          <w:tcPr>
            <w:tcW w:w="2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Type of literature</w:t>
            </w:r>
          </w:p>
        </w:tc>
      </w:tr>
      <w:tr w:rsidR="00CF726A" w:rsidRPr="00525F84" w:rsidTr="00CF726A">
        <w:trPr>
          <w:trHeight w:val="282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own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other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Croatian</w:t>
            </w: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English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other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multilingual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book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article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textbook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other</w:t>
            </w:r>
          </w:p>
        </w:tc>
      </w:tr>
      <w:tr w:rsidR="00CF726A" w:rsidRPr="00525F84" w:rsidTr="00CF726A">
        <w:trPr>
          <w:trHeight w:val="282"/>
        </w:trPr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Compulsory</w:t>
            </w:r>
          </w:p>
        </w:tc>
        <w:tc>
          <w:tcPr>
            <w:tcW w:w="1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525F84" w:rsidTr="00CF726A">
        <w:trPr>
          <w:trHeight w:val="282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525F84" w:rsidTr="00CF726A">
        <w:trPr>
          <w:trHeight w:val="282"/>
        </w:trPr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t>Additi</w:t>
            </w:r>
            <w:r w:rsidRPr="00525F84">
              <w:rPr>
                <w:rFonts w:eastAsia="Times New Roman" w:cs="Calibri"/>
                <w:color w:val="000000"/>
              </w:rPr>
              <w:lastRenderedPageBreak/>
              <w:t>onal</w:t>
            </w:r>
          </w:p>
        </w:tc>
        <w:tc>
          <w:tcPr>
            <w:tcW w:w="1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525F84" w:rsidTr="00CF726A">
        <w:trPr>
          <w:trHeight w:val="282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525F84" w:rsidTr="00CF726A">
        <w:trPr>
          <w:trHeight w:val="135"/>
        </w:trPr>
        <w:tc>
          <w:tcPr>
            <w:tcW w:w="2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525F84">
              <w:rPr>
                <w:rFonts w:eastAsia="Times New Roman" w:cs="Calibri"/>
                <w:color w:val="000000"/>
              </w:rPr>
              <w:lastRenderedPageBreak/>
              <w:t>Additional course information</w:t>
            </w:r>
          </w:p>
        </w:tc>
        <w:tc>
          <w:tcPr>
            <w:tcW w:w="65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525F84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460"/>
        <w:gridCol w:w="374"/>
        <w:gridCol w:w="482"/>
        <w:gridCol w:w="712"/>
        <w:gridCol w:w="517"/>
        <w:gridCol w:w="179"/>
        <w:gridCol w:w="264"/>
        <w:gridCol w:w="691"/>
        <w:gridCol w:w="451"/>
        <w:gridCol w:w="230"/>
        <w:gridCol w:w="462"/>
        <w:gridCol w:w="708"/>
        <w:gridCol w:w="610"/>
        <w:gridCol w:w="260"/>
        <w:gridCol w:w="536"/>
        <w:gridCol w:w="270"/>
        <w:gridCol w:w="978"/>
      </w:tblGrid>
      <w:tr w:rsidR="00CF726A" w:rsidRPr="00121C48" w:rsidTr="00CF726A">
        <w:trPr>
          <w:trHeight w:val="537"/>
        </w:trPr>
        <w:tc>
          <w:tcPr>
            <w:tcW w:w="1338" w:type="dxa"/>
            <w:gridSpan w:val="2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 w:line="268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lastRenderedPageBreak/>
              <w:t>Study</w:t>
            </w:r>
          </w:p>
          <w:p w:rsidR="00CF726A" w:rsidRPr="00121C48" w:rsidRDefault="00CF726A" w:rsidP="00CF726A">
            <w:pPr>
              <w:pStyle w:val="TableParagraph"/>
              <w:spacing w:line="245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programme</w:t>
            </w:r>
          </w:p>
        </w:tc>
        <w:tc>
          <w:tcPr>
            <w:tcW w:w="7724" w:type="dxa"/>
            <w:gridSpan w:val="16"/>
          </w:tcPr>
          <w:p w:rsidR="00CF726A" w:rsidRPr="00121C48" w:rsidRDefault="00CF726A" w:rsidP="00CF726A">
            <w:pPr>
              <w:pStyle w:val="TableParagraph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C-COURSE,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all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study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groups</w:t>
            </w:r>
          </w:p>
        </w:tc>
      </w:tr>
      <w:tr w:rsidR="00CF726A" w:rsidRPr="00121C48" w:rsidTr="00CF726A">
        <w:trPr>
          <w:trHeight w:val="276"/>
        </w:trPr>
        <w:tc>
          <w:tcPr>
            <w:tcW w:w="1338" w:type="dxa"/>
            <w:gridSpan w:val="2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Cycle</w:t>
            </w:r>
          </w:p>
        </w:tc>
        <w:tc>
          <w:tcPr>
            <w:tcW w:w="2085" w:type="dxa"/>
            <w:gridSpan w:val="4"/>
          </w:tcPr>
          <w:p w:rsidR="00CF726A" w:rsidRPr="00121C48" w:rsidRDefault="00CF726A" w:rsidP="00CF726A">
            <w:pPr>
              <w:pStyle w:val="TableParagraph"/>
              <w:spacing w:line="256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1.2.</w:t>
            </w:r>
          </w:p>
        </w:tc>
        <w:tc>
          <w:tcPr>
            <w:tcW w:w="1134" w:type="dxa"/>
            <w:gridSpan w:val="3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 w:line="251" w:lineRule="exact"/>
              <w:ind w:left="115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Type</w:t>
            </w:r>
          </w:p>
        </w:tc>
        <w:tc>
          <w:tcPr>
            <w:tcW w:w="4505" w:type="dxa"/>
            <w:gridSpan w:val="9"/>
          </w:tcPr>
          <w:p w:rsidR="00CF726A" w:rsidRPr="00121C48" w:rsidRDefault="00CF726A" w:rsidP="00CF726A">
            <w:pPr>
              <w:pStyle w:val="TableParagraph"/>
              <w:spacing w:line="256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University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course</w:t>
            </w:r>
          </w:p>
        </w:tc>
      </w:tr>
      <w:tr w:rsidR="00CF726A" w:rsidRPr="00121C48" w:rsidTr="00CF726A">
        <w:trPr>
          <w:trHeight w:val="275"/>
        </w:trPr>
        <w:tc>
          <w:tcPr>
            <w:tcW w:w="1338" w:type="dxa"/>
            <w:gridSpan w:val="2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Study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track</w:t>
            </w:r>
          </w:p>
        </w:tc>
        <w:tc>
          <w:tcPr>
            <w:tcW w:w="2085" w:type="dxa"/>
            <w:gridSpan w:val="4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/</w:t>
            </w:r>
          </w:p>
        </w:tc>
        <w:tc>
          <w:tcPr>
            <w:tcW w:w="1134" w:type="dxa"/>
            <w:gridSpan w:val="3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 w:line="251" w:lineRule="exact"/>
              <w:ind w:left="115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Module</w:t>
            </w:r>
          </w:p>
        </w:tc>
        <w:tc>
          <w:tcPr>
            <w:tcW w:w="4505" w:type="dxa"/>
            <w:gridSpan w:val="9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/</w:t>
            </w:r>
          </w:p>
        </w:tc>
      </w:tr>
      <w:tr w:rsidR="00CF726A" w:rsidRPr="00121C48" w:rsidTr="00CF726A">
        <w:trPr>
          <w:trHeight w:val="537"/>
        </w:trPr>
        <w:tc>
          <w:tcPr>
            <w:tcW w:w="1338" w:type="dxa"/>
            <w:gridSpan w:val="2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 w:line="268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Year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of</w:t>
            </w:r>
          </w:p>
          <w:p w:rsidR="00CF726A" w:rsidRPr="00121C48" w:rsidRDefault="00CF726A" w:rsidP="00CF726A">
            <w:pPr>
              <w:pStyle w:val="TableParagraph"/>
              <w:spacing w:line="245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study</w:t>
            </w:r>
          </w:p>
        </w:tc>
        <w:tc>
          <w:tcPr>
            <w:tcW w:w="2085" w:type="dxa"/>
            <w:gridSpan w:val="4"/>
          </w:tcPr>
          <w:p w:rsidR="00CF726A" w:rsidRPr="00121C48" w:rsidRDefault="00CF726A" w:rsidP="00CF726A">
            <w:pPr>
              <w:pStyle w:val="TableParagraph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all</w:t>
            </w:r>
          </w:p>
        </w:tc>
        <w:tc>
          <w:tcPr>
            <w:tcW w:w="1134" w:type="dxa"/>
            <w:gridSpan w:val="3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ind w:left="115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Semester</w:t>
            </w:r>
          </w:p>
        </w:tc>
        <w:tc>
          <w:tcPr>
            <w:tcW w:w="4505" w:type="dxa"/>
            <w:gridSpan w:val="9"/>
          </w:tcPr>
          <w:p w:rsidR="00CF726A" w:rsidRPr="00121C48" w:rsidRDefault="00CF726A" w:rsidP="00CF726A">
            <w:pPr>
              <w:pStyle w:val="TableParagraph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Winter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semester</w:t>
            </w:r>
          </w:p>
        </w:tc>
      </w:tr>
      <w:tr w:rsidR="00CF726A" w:rsidRPr="00121C48" w:rsidTr="00CF726A">
        <w:trPr>
          <w:trHeight w:val="828"/>
        </w:trPr>
        <w:tc>
          <w:tcPr>
            <w:tcW w:w="1338" w:type="dxa"/>
            <w:gridSpan w:val="2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Course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title</w:t>
            </w:r>
          </w:p>
        </w:tc>
        <w:tc>
          <w:tcPr>
            <w:tcW w:w="2085" w:type="dxa"/>
            <w:gridSpan w:val="4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116" w:right="343"/>
              <w:jc w:val="both"/>
              <w:rPr>
                <w:rFonts w:asciiTheme="minorHAnsi" w:hAnsiTheme="minorHAnsi"/>
                <w:b/>
              </w:rPr>
            </w:pPr>
            <w:r w:rsidRPr="00121C48">
              <w:rPr>
                <w:rFonts w:asciiTheme="minorHAnsi" w:hAnsiTheme="minorHAnsi"/>
                <w:b/>
              </w:rPr>
              <w:t>BASIC OF</w:t>
            </w:r>
            <w:r w:rsidRPr="00121C48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  <w:b/>
              </w:rPr>
              <w:t>SPANISH</w:t>
            </w:r>
            <w:r w:rsidRPr="00121C48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  <w:b/>
              </w:rPr>
              <w:t>LANGUAGE 1</w:t>
            </w:r>
          </w:p>
        </w:tc>
        <w:tc>
          <w:tcPr>
            <w:tcW w:w="1134" w:type="dxa"/>
            <w:gridSpan w:val="3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ind w:left="115" w:right="423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Course</w:t>
            </w:r>
            <w:r w:rsidRPr="00121C48">
              <w:rPr>
                <w:rFonts w:asciiTheme="minorHAnsi" w:hAnsiTheme="minorHAnsi"/>
                <w:spacing w:val="-48"/>
              </w:rPr>
              <w:t xml:space="preserve"> </w:t>
            </w:r>
            <w:r w:rsidRPr="00121C48">
              <w:rPr>
                <w:rFonts w:asciiTheme="minorHAnsi" w:hAnsiTheme="minorHAnsi"/>
              </w:rPr>
              <w:t>code</w:t>
            </w:r>
          </w:p>
        </w:tc>
        <w:tc>
          <w:tcPr>
            <w:tcW w:w="4505" w:type="dxa"/>
            <w:gridSpan w:val="9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FFZAB420</w:t>
            </w:r>
          </w:p>
        </w:tc>
      </w:tr>
      <w:tr w:rsidR="00CF726A" w:rsidRPr="00121C48" w:rsidTr="00CF726A">
        <w:trPr>
          <w:trHeight w:val="275"/>
        </w:trPr>
        <w:tc>
          <w:tcPr>
            <w:tcW w:w="1338" w:type="dxa"/>
            <w:gridSpan w:val="2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ECTS</w:t>
            </w:r>
          </w:p>
        </w:tc>
        <w:tc>
          <w:tcPr>
            <w:tcW w:w="2085" w:type="dxa"/>
            <w:gridSpan w:val="4"/>
          </w:tcPr>
          <w:p w:rsidR="00CF726A" w:rsidRPr="00121C48" w:rsidRDefault="00CF726A" w:rsidP="00CF726A">
            <w:pPr>
              <w:pStyle w:val="TableParagraph"/>
              <w:spacing w:line="256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gridSpan w:val="3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 w:line="251" w:lineRule="exact"/>
              <w:ind w:left="115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Status</w:t>
            </w:r>
          </w:p>
        </w:tc>
        <w:tc>
          <w:tcPr>
            <w:tcW w:w="4505" w:type="dxa"/>
            <w:gridSpan w:val="9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Elektive </w:t>
            </w:r>
          </w:p>
        </w:tc>
      </w:tr>
      <w:tr w:rsidR="00CF726A" w:rsidRPr="00121C48" w:rsidTr="00CF726A">
        <w:trPr>
          <w:trHeight w:val="537"/>
        </w:trPr>
        <w:tc>
          <w:tcPr>
            <w:tcW w:w="4557" w:type="dxa"/>
            <w:gridSpan w:val="9"/>
            <w:vMerge w:val="restart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ind w:left="125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Teaching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hours</w:t>
            </w:r>
          </w:p>
        </w:tc>
        <w:tc>
          <w:tcPr>
            <w:tcW w:w="1143" w:type="dxa"/>
            <w:gridSpan w:val="3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Lectures</w:t>
            </w:r>
          </w:p>
        </w:tc>
        <w:tc>
          <w:tcPr>
            <w:tcW w:w="1318" w:type="dxa"/>
            <w:gridSpan w:val="2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ind w:left="270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Tutorials</w:t>
            </w:r>
          </w:p>
        </w:tc>
        <w:tc>
          <w:tcPr>
            <w:tcW w:w="1066" w:type="dxa"/>
            <w:gridSpan w:val="3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ind w:left="123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Seminars</w:t>
            </w:r>
          </w:p>
        </w:tc>
        <w:tc>
          <w:tcPr>
            <w:tcW w:w="978" w:type="dxa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 w:line="268" w:lineRule="exact"/>
              <w:ind w:left="110" w:right="96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Practicu</w:t>
            </w:r>
          </w:p>
          <w:p w:rsidR="00CF726A" w:rsidRPr="00121C48" w:rsidRDefault="00CF726A" w:rsidP="00CF726A">
            <w:pPr>
              <w:pStyle w:val="TableParagraph"/>
              <w:spacing w:line="245" w:lineRule="exact"/>
              <w:ind w:left="15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m</w:t>
            </w:r>
          </w:p>
        </w:tc>
      </w:tr>
      <w:tr w:rsidR="00CF726A" w:rsidRPr="00121C48" w:rsidTr="00CF726A">
        <w:trPr>
          <w:trHeight w:val="306"/>
        </w:trPr>
        <w:tc>
          <w:tcPr>
            <w:tcW w:w="4557" w:type="dxa"/>
            <w:gridSpan w:val="9"/>
            <w:vMerge/>
            <w:tcBorders>
              <w:top w:val="nil"/>
            </w:tcBorders>
            <w:shd w:val="clear" w:color="auto" w:fill="BEBEBE"/>
          </w:tcPr>
          <w:p w:rsidR="00CF726A" w:rsidRPr="00121C48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1143" w:type="dxa"/>
            <w:gridSpan w:val="3"/>
          </w:tcPr>
          <w:p w:rsidR="00CF726A" w:rsidRPr="00121C48" w:rsidRDefault="00CF726A" w:rsidP="00CF726A">
            <w:pPr>
              <w:pStyle w:val="TableParagraph"/>
              <w:spacing w:before="14" w:line="272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15</w:t>
            </w:r>
          </w:p>
        </w:tc>
        <w:tc>
          <w:tcPr>
            <w:tcW w:w="1318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066" w:type="dxa"/>
            <w:gridSpan w:val="3"/>
          </w:tcPr>
          <w:p w:rsidR="00CF726A" w:rsidRPr="00121C48" w:rsidRDefault="00CF726A" w:rsidP="00CF726A">
            <w:pPr>
              <w:pStyle w:val="TableParagraph"/>
              <w:spacing w:before="14" w:line="272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15</w:t>
            </w:r>
          </w:p>
        </w:tc>
        <w:tc>
          <w:tcPr>
            <w:tcW w:w="97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</w:tr>
      <w:tr w:rsidR="00CF726A" w:rsidRPr="00121C48" w:rsidTr="00CF726A">
        <w:trPr>
          <w:trHeight w:val="4248"/>
        </w:trPr>
        <w:tc>
          <w:tcPr>
            <w:tcW w:w="1338" w:type="dxa"/>
            <w:gridSpan w:val="2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ind w:left="118" w:right="294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Course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  <w:spacing w:val="-1"/>
              </w:rPr>
              <w:t>objectives</w:t>
            </w:r>
          </w:p>
        </w:tc>
        <w:tc>
          <w:tcPr>
            <w:tcW w:w="7724" w:type="dxa"/>
            <w:gridSpan w:val="16"/>
          </w:tcPr>
          <w:p w:rsidR="00CF726A" w:rsidRPr="00121C48" w:rsidRDefault="00CF726A" w:rsidP="00CF726A">
            <w:pPr>
              <w:pStyle w:val="TableParagraph"/>
              <w:spacing w:before="4"/>
              <w:ind w:left="116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The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main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objectives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are:</w:t>
            </w:r>
          </w:p>
          <w:p w:rsidR="00CF726A" w:rsidRPr="00121C48" w:rsidRDefault="00CF726A" w:rsidP="00CF726A">
            <w:pPr>
              <w:pStyle w:val="TableParagraph"/>
              <w:spacing w:before="182" w:line="259" w:lineRule="auto"/>
              <w:ind w:left="116" w:right="112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-Oral expression: Communicate using simple structures at basic level in everyday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situations,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be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able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to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express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what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they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do,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what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they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want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what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they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understand.</w:t>
            </w:r>
          </w:p>
          <w:p w:rsidR="00CF726A" w:rsidRPr="00121C48" w:rsidRDefault="00CF726A" w:rsidP="00CF726A">
            <w:pPr>
              <w:pStyle w:val="TableParagraph"/>
              <w:spacing w:before="160" w:line="259" w:lineRule="auto"/>
              <w:ind w:left="116" w:right="115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-Understanding: To understand dialogues in everyday situations, provided that they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speak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clearly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slowly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in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present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tense.</w:t>
            </w:r>
          </w:p>
          <w:p w:rsidR="00CF726A" w:rsidRPr="00121C48" w:rsidRDefault="00CF726A" w:rsidP="00CF726A">
            <w:pPr>
              <w:pStyle w:val="TableParagraph"/>
              <w:spacing w:line="259" w:lineRule="auto"/>
              <w:ind w:left="116" w:right="117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-Writing expression: To write texts related to everyday situations, working/studying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environment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 short descriptions.</w:t>
            </w:r>
          </w:p>
          <w:p w:rsidR="00CF726A" w:rsidRPr="00121C48" w:rsidRDefault="00CF726A" w:rsidP="00CF726A">
            <w:pPr>
              <w:pStyle w:val="TableParagraph"/>
              <w:spacing w:line="259" w:lineRule="auto"/>
              <w:ind w:left="116" w:right="120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-Reading comprehension: To read short texts whose content is related to daily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activities.</w:t>
            </w:r>
          </w:p>
          <w:p w:rsidR="00CF726A" w:rsidRPr="00121C48" w:rsidRDefault="00CF726A" w:rsidP="00CF726A">
            <w:pPr>
              <w:pStyle w:val="TableParagraph"/>
              <w:spacing w:line="259" w:lineRule="auto"/>
              <w:ind w:left="116" w:right="113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-Topics and vocabulary: Teach to the students basic topics so they can express for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themselves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in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basic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Spanish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in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following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topics/environments: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holidays,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restaurants,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free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time and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activities.</w:t>
            </w:r>
          </w:p>
        </w:tc>
      </w:tr>
      <w:tr w:rsidR="00CF726A" w:rsidRPr="00121C48" w:rsidTr="00CF726A">
        <w:trPr>
          <w:trHeight w:val="660"/>
        </w:trPr>
        <w:tc>
          <w:tcPr>
            <w:tcW w:w="1338" w:type="dxa"/>
            <w:gridSpan w:val="2"/>
            <w:vMerge w:val="restart"/>
            <w:shd w:val="clear" w:color="auto" w:fill="BEBEBE"/>
          </w:tcPr>
          <w:p w:rsidR="00CF726A" w:rsidRPr="00121C48" w:rsidRDefault="00CF726A" w:rsidP="00CF726A">
            <w:pPr>
              <w:pStyle w:val="TableParagraph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-</w:t>
            </w:r>
          </w:p>
          <w:p w:rsidR="00CF726A" w:rsidRPr="00121C48" w:rsidRDefault="00CF726A" w:rsidP="00CF726A">
            <w:pPr>
              <w:pStyle w:val="TableParagraph"/>
              <w:spacing w:before="4"/>
              <w:ind w:left="118" w:right="312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Course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learning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  <w:spacing w:val="-1"/>
              </w:rPr>
              <w:t>outcomes</w:t>
            </w:r>
          </w:p>
        </w:tc>
        <w:tc>
          <w:tcPr>
            <w:tcW w:w="3670" w:type="dxa"/>
            <w:gridSpan w:val="8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Learning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outcome</w:t>
            </w:r>
          </w:p>
        </w:tc>
        <w:tc>
          <w:tcPr>
            <w:tcW w:w="2010" w:type="dxa"/>
            <w:gridSpan w:val="4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ind w:left="117" w:right="152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Learning</w:t>
            </w:r>
            <w:r w:rsidRPr="00121C48">
              <w:rPr>
                <w:rFonts w:asciiTheme="minorHAnsi" w:hAnsiTheme="minorHAnsi"/>
                <w:spacing w:val="-5"/>
              </w:rPr>
              <w:t xml:space="preserve"> </w:t>
            </w:r>
            <w:r w:rsidRPr="00121C48">
              <w:rPr>
                <w:rFonts w:asciiTheme="minorHAnsi" w:hAnsiTheme="minorHAnsi"/>
              </w:rPr>
              <w:t>outcome</w:t>
            </w:r>
            <w:r w:rsidRPr="00121C48">
              <w:rPr>
                <w:rFonts w:asciiTheme="minorHAnsi" w:hAnsiTheme="minorHAnsi"/>
                <w:spacing w:val="-5"/>
              </w:rPr>
              <w:t xml:space="preserve"> </w:t>
            </w:r>
            <w:r w:rsidRPr="00121C48">
              <w:rPr>
                <w:rFonts w:asciiTheme="minorHAnsi" w:hAnsiTheme="minorHAnsi"/>
              </w:rPr>
              <w:t>code</w:t>
            </w:r>
            <w:r w:rsidRPr="00121C48">
              <w:rPr>
                <w:rFonts w:asciiTheme="minorHAnsi" w:hAnsiTheme="minorHAnsi"/>
                <w:spacing w:val="-38"/>
              </w:rPr>
              <w:t xml:space="preserve"> </w:t>
            </w:r>
            <w:r w:rsidRPr="00121C48">
              <w:rPr>
                <w:rFonts w:asciiTheme="minorHAnsi" w:hAnsiTheme="minorHAnsi"/>
              </w:rPr>
              <w:t>at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course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level</w:t>
            </w:r>
          </w:p>
        </w:tc>
        <w:tc>
          <w:tcPr>
            <w:tcW w:w="2044" w:type="dxa"/>
            <w:gridSpan w:val="4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line="220" w:lineRule="atLeast"/>
              <w:ind w:left="116" w:right="102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Learning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outcome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code</w:t>
            </w:r>
            <w:r w:rsidRPr="00121C48">
              <w:rPr>
                <w:rFonts w:asciiTheme="minorHAnsi" w:hAnsiTheme="minorHAnsi"/>
                <w:spacing w:val="-38"/>
              </w:rPr>
              <w:t xml:space="preserve"> </w:t>
            </w:r>
            <w:r w:rsidRPr="00121C48">
              <w:rPr>
                <w:rFonts w:asciiTheme="minorHAnsi" w:hAnsiTheme="minorHAnsi"/>
              </w:rPr>
              <w:t>at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study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programme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level</w:t>
            </w:r>
          </w:p>
        </w:tc>
      </w:tr>
      <w:tr w:rsidR="00CF726A" w:rsidRPr="00121C48" w:rsidTr="00CF726A">
        <w:trPr>
          <w:trHeight w:val="4890"/>
        </w:trPr>
        <w:tc>
          <w:tcPr>
            <w:tcW w:w="1338" w:type="dxa"/>
            <w:gridSpan w:val="2"/>
            <w:vMerge/>
            <w:tcBorders>
              <w:top w:val="nil"/>
            </w:tcBorders>
            <w:shd w:val="clear" w:color="auto" w:fill="BEBEBE"/>
          </w:tcPr>
          <w:p w:rsidR="00CF726A" w:rsidRPr="00121C48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3670" w:type="dxa"/>
            <w:gridSpan w:val="8"/>
          </w:tcPr>
          <w:p w:rsidR="00CF726A" w:rsidRPr="00121C48" w:rsidRDefault="00CF726A" w:rsidP="00CF726A">
            <w:pPr>
              <w:pStyle w:val="TableParagraph"/>
              <w:spacing w:before="20"/>
              <w:ind w:left="116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Students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will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be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able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to:</w:t>
            </w:r>
          </w:p>
          <w:p w:rsidR="00CF726A" w:rsidRPr="00121C48" w:rsidRDefault="00CF726A" w:rsidP="00CF726A">
            <w:pPr>
              <w:pStyle w:val="TableParagraph"/>
              <w:spacing w:before="182" w:line="259" w:lineRule="auto"/>
              <w:ind w:left="116" w:right="105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-Communicate in the following topics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environments: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restaurant,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shopping,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ask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for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specific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locations,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present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themselves,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talk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about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their</w:t>
            </w:r>
            <w:r w:rsidRPr="00121C48">
              <w:rPr>
                <w:rFonts w:asciiTheme="minorHAnsi" w:hAnsiTheme="minorHAnsi"/>
                <w:spacing w:val="-48"/>
              </w:rPr>
              <w:t xml:space="preserve"> </w:t>
            </w:r>
            <w:r w:rsidRPr="00121C48">
              <w:rPr>
                <w:rFonts w:asciiTheme="minorHAnsi" w:hAnsiTheme="minorHAnsi"/>
              </w:rPr>
              <w:t>family,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their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hobbies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their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daily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life.</w:t>
            </w:r>
          </w:p>
          <w:p w:rsidR="00CF726A" w:rsidRPr="00121C48" w:rsidRDefault="00CF726A" w:rsidP="00CF726A">
            <w:pPr>
              <w:pStyle w:val="TableParagraph"/>
              <w:spacing w:before="159" w:line="259" w:lineRule="auto"/>
              <w:ind w:left="116" w:right="104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-Understanding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basic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conversations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with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simple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vocabulary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in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present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tense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that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are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talked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slow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clear.</w:t>
            </w:r>
          </w:p>
          <w:p w:rsidR="00CF726A" w:rsidRPr="00121C48" w:rsidRDefault="00CF726A" w:rsidP="00CF726A">
            <w:pPr>
              <w:pStyle w:val="TableParagraph"/>
              <w:spacing w:before="160" w:line="259" w:lineRule="auto"/>
              <w:ind w:left="116" w:right="109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-Write small and simple texts related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to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topics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mentioned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before.</w:t>
            </w:r>
          </w:p>
          <w:p w:rsidR="00CF726A" w:rsidRPr="00121C48" w:rsidRDefault="00CF726A" w:rsidP="00CF726A">
            <w:pPr>
              <w:pStyle w:val="TableParagraph"/>
              <w:spacing w:before="160" w:line="259" w:lineRule="auto"/>
              <w:ind w:left="116" w:right="106"/>
              <w:jc w:val="both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-Reading small and simple texts about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same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topics.</w:t>
            </w:r>
          </w:p>
        </w:tc>
        <w:tc>
          <w:tcPr>
            <w:tcW w:w="2010" w:type="dxa"/>
            <w:gridSpan w:val="4"/>
          </w:tcPr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FFZAB420-1</w:t>
            </w: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FFZAB420-2</w:t>
            </w: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FFZAB420-3</w:t>
            </w: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FFZAB420-4</w:t>
            </w:r>
          </w:p>
        </w:tc>
        <w:tc>
          <w:tcPr>
            <w:tcW w:w="2044" w:type="dxa"/>
            <w:gridSpan w:val="4"/>
          </w:tcPr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</w:p>
        </w:tc>
      </w:tr>
      <w:tr w:rsidR="00CF726A" w:rsidRPr="00121C48" w:rsidTr="00CF726A">
        <w:trPr>
          <w:trHeight w:val="1075"/>
        </w:trPr>
        <w:tc>
          <w:tcPr>
            <w:tcW w:w="1338" w:type="dxa"/>
            <w:gridSpan w:val="2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/>
              <w:ind w:left="118" w:right="114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>Prerequisite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s for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enrolment</w:t>
            </w:r>
          </w:p>
          <w:p w:rsidR="00CF726A" w:rsidRPr="00121C48" w:rsidRDefault="00CF726A" w:rsidP="00CF726A">
            <w:pPr>
              <w:pStyle w:val="TableParagraph"/>
              <w:spacing w:before="1" w:line="245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in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course</w:t>
            </w:r>
          </w:p>
        </w:tc>
        <w:tc>
          <w:tcPr>
            <w:tcW w:w="7724" w:type="dxa"/>
            <w:gridSpan w:val="16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</w:p>
        </w:tc>
      </w:tr>
      <w:tr w:rsidR="00CF726A" w:rsidRPr="00121C48" w:rsidTr="00CF726A">
        <w:trPr>
          <w:trHeight w:val="267"/>
        </w:trPr>
        <w:tc>
          <w:tcPr>
            <w:tcW w:w="1338" w:type="dxa"/>
            <w:gridSpan w:val="2"/>
            <w:vMerge w:val="restart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/>
              <w:rPr>
                <w:rFonts w:asciiTheme="minorHAnsi" w:hAnsiTheme="minorHAnsi"/>
              </w:rPr>
            </w:pPr>
          </w:p>
          <w:p w:rsidR="00CF726A" w:rsidRPr="00121C48" w:rsidRDefault="00CF726A" w:rsidP="00CF726A">
            <w:pPr>
              <w:pStyle w:val="TableParagraph"/>
              <w:ind w:left="118" w:right="492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lastRenderedPageBreak/>
              <w:t>Course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content</w:t>
            </w:r>
          </w:p>
        </w:tc>
        <w:tc>
          <w:tcPr>
            <w:tcW w:w="2264" w:type="dxa"/>
            <w:gridSpan w:val="5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 w:line="243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lastRenderedPageBreak/>
              <w:t>Week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/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Block</w:t>
            </w:r>
          </w:p>
        </w:tc>
        <w:tc>
          <w:tcPr>
            <w:tcW w:w="5460" w:type="dxa"/>
            <w:gridSpan w:val="11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 w:line="243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Topic</w:t>
            </w:r>
          </w:p>
        </w:tc>
      </w:tr>
      <w:tr w:rsidR="00CF726A" w:rsidRPr="00121C48" w:rsidTr="00CF726A">
        <w:trPr>
          <w:trHeight w:val="582"/>
        </w:trPr>
        <w:tc>
          <w:tcPr>
            <w:tcW w:w="1338" w:type="dxa"/>
            <w:gridSpan w:val="2"/>
            <w:vMerge/>
            <w:shd w:val="clear" w:color="auto" w:fill="D8D8D8"/>
          </w:tcPr>
          <w:p w:rsidR="00CF726A" w:rsidRPr="00121C48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0" w:line="270" w:lineRule="atLeast"/>
              <w:ind w:left="118" w:right="15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Introduction.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Verb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-to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be,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gender,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phonetics,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singular,</w:t>
            </w:r>
            <w:r w:rsidRPr="00121C48">
              <w:rPr>
                <w:rFonts w:asciiTheme="minorHAnsi" w:hAnsiTheme="minorHAnsi"/>
                <w:spacing w:val="-57"/>
              </w:rPr>
              <w:t xml:space="preserve"> </w:t>
            </w:r>
            <w:r w:rsidRPr="00121C48">
              <w:rPr>
                <w:rFonts w:asciiTheme="minorHAnsi" w:hAnsiTheme="minorHAnsi"/>
              </w:rPr>
              <w:t>plural,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-I like...</w:t>
            </w:r>
          </w:p>
        </w:tc>
      </w:tr>
      <w:tr w:rsidR="00CF726A" w:rsidRPr="00121C48" w:rsidTr="00CF726A">
        <w:trPr>
          <w:trHeight w:val="582"/>
        </w:trPr>
        <w:tc>
          <w:tcPr>
            <w:tcW w:w="1338" w:type="dxa"/>
            <w:gridSpan w:val="2"/>
            <w:vMerge/>
            <w:shd w:val="clear" w:color="auto" w:fill="D8D8D8"/>
          </w:tcPr>
          <w:p w:rsidR="00CF726A" w:rsidRPr="00121C48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2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0" w:line="270" w:lineRule="atLeast"/>
              <w:ind w:left="118" w:right="93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interrogatives,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song,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oral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expression,</w:t>
            </w:r>
            <w:r w:rsidRPr="00121C48">
              <w:rPr>
                <w:rFonts w:asciiTheme="minorHAnsi" w:hAnsiTheme="minorHAnsi"/>
                <w:spacing w:val="-57"/>
              </w:rPr>
              <w:t xml:space="preserve"> </w:t>
            </w:r>
            <w:r w:rsidRPr="00121C48">
              <w:rPr>
                <w:rFonts w:asciiTheme="minorHAnsi" w:hAnsiTheme="minorHAnsi"/>
              </w:rPr>
              <w:t>vocabulary</w:t>
            </w:r>
          </w:p>
        </w:tc>
      </w:tr>
      <w:tr w:rsidR="00CF726A" w:rsidRPr="00121C48" w:rsidTr="00CF726A">
        <w:trPr>
          <w:trHeight w:val="305"/>
        </w:trPr>
        <w:tc>
          <w:tcPr>
            <w:tcW w:w="1338" w:type="dxa"/>
            <w:gridSpan w:val="2"/>
            <w:vMerge/>
            <w:shd w:val="clear" w:color="auto" w:fill="D8D8D8"/>
          </w:tcPr>
          <w:p w:rsidR="00CF726A" w:rsidRPr="00121C48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3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numbers,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oral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expression,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week,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month,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days</w:t>
            </w:r>
          </w:p>
        </w:tc>
      </w:tr>
      <w:tr w:rsidR="00CF726A" w:rsidRPr="00121C48" w:rsidTr="00CF726A">
        <w:trPr>
          <w:trHeight w:val="857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4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0" w:line="270" w:lineRule="atLeast"/>
              <w:ind w:left="118" w:right="181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presentation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from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students,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activities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</w:t>
            </w:r>
            <w:r w:rsidRPr="00121C48">
              <w:rPr>
                <w:rFonts w:asciiTheme="minorHAnsi" w:hAnsiTheme="minorHAnsi"/>
                <w:spacing w:val="-57"/>
              </w:rPr>
              <w:t xml:space="preserve"> </w:t>
            </w:r>
            <w:r w:rsidRPr="00121C48">
              <w:rPr>
                <w:rFonts w:asciiTheme="minorHAnsi" w:hAnsiTheme="minorHAnsi"/>
              </w:rPr>
              <w:t>games for oral expression and getting to know each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other</w:t>
            </w:r>
          </w:p>
        </w:tc>
      </w:tr>
      <w:tr w:rsidR="00CF726A" w:rsidRPr="00121C48" w:rsidTr="00CF726A">
        <w:trPr>
          <w:trHeight w:val="306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5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regular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verbs,</w:t>
            </w:r>
            <w:r w:rsidRPr="00121C48">
              <w:rPr>
                <w:rFonts w:asciiTheme="minorHAnsi" w:hAnsiTheme="minorHAnsi"/>
                <w:spacing w:val="57"/>
              </w:rPr>
              <w:t xml:space="preserve"> </w:t>
            </w:r>
            <w:r w:rsidRPr="00121C48">
              <w:rPr>
                <w:rFonts w:asciiTheme="minorHAnsi" w:hAnsiTheme="minorHAnsi"/>
              </w:rPr>
              <w:t>oral expression</w:t>
            </w:r>
          </w:p>
        </w:tc>
      </w:tr>
      <w:tr w:rsidR="00CF726A" w:rsidRPr="00121C48" w:rsidTr="00CF726A">
        <w:trPr>
          <w:trHeight w:val="582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6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0" w:line="270" w:lineRule="atLeas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 regular verbs and irregular verbs,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oral</w:t>
            </w:r>
            <w:r w:rsidRPr="00121C48">
              <w:rPr>
                <w:rFonts w:asciiTheme="minorHAnsi" w:hAnsiTheme="minorHAnsi"/>
                <w:spacing w:val="-58"/>
              </w:rPr>
              <w:t xml:space="preserve"> </w:t>
            </w:r>
            <w:r w:rsidRPr="00121C48">
              <w:rPr>
                <w:rFonts w:asciiTheme="minorHAnsi" w:hAnsiTheme="minorHAnsi"/>
              </w:rPr>
              <w:t>expression</w:t>
            </w:r>
          </w:p>
        </w:tc>
      </w:tr>
      <w:tr w:rsidR="00CF726A" w:rsidRPr="00121C48" w:rsidTr="00CF726A">
        <w:trPr>
          <w:trHeight w:val="305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7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spanish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song,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grammar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structures</w:t>
            </w:r>
          </w:p>
        </w:tc>
      </w:tr>
      <w:tr w:rsidR="00CF726A" w:rsidRPr="00121C48" w:rsidTr="00CF726A">
        <w:trPr>
          <w:trHeight w:val="306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8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articles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oral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expression,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spanish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song</w:t>
            </w:r>
          </w:p>
        </w:tc>
      </w:tr>
      <w:tr w:rsidR="00CF726A" w:rsidRPr="00121C48" w:rsidTr="00CF726A">
        <w:trPr>
          <w:trHeight w:val="582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9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0" w:line="270" w:lineRule="atLeast"/>
              <w:ind w:left="118" w:right="447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phisical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description,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professions,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caracter,</w:t>
            </w:r>
            <w:r w:rsidRPr="00121C48">
              <w:rPr>
                <w:rFonts w:asciiTheme="minorHAnsi" w:hAnsiTheme="minorHAnsi"/>
                <w:spacing w:val="-57"/>
              </w:rPr>
              <w:t xml:space="preserve"> </w:t>
            </w:r>
            <w:r w:rsidRPr="00121C48">
              <w:rPr>
                <w:rFonts w:asciiTheme="minorHAnsi" w:hAnsiTheme="minorHAnsi"/>
              </w:rPr>
              <w:t>game for oral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expression</w:t>
            </w:r>
          </w:p>
        </w:tc>
      </w:tr>
      <w:tr w:rsidR="00CF726A" w:rsidRPr="00121C48" w:rsidTr="00CF726A">
        <w:trPr>
          <w:trHeight w:val="305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10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game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for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oral expression,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nationalities</w:t>
            </w:r>
          </w:p>
        </w:tc>
      </w:tr>
      <w:tr w:rsidR="00CF726A" w:rsidRPr="00121C48" w:rsidTr="00CF726A">
        <w:trPr>
          <w:trHeight w:val="582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11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0" w:line="270" w:lineRule="atLeast"/>
              <w:ind w:left="118" w:right="273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 reflexive pronouns, hours, reading different</w:t>
            </w:r>
            <w:r w:rsidRPr="00121C48">
              <w:rPr>
                <w:rFonts w:asciiTheme="minorHAnsi" w:hAnsiTheme="minorHAnsi"/>
                <w:spacing w:val="-58"/>
              </w:rPr>
              <w:t xml:space="preserve"> </w:t>
            </w:r>
            <w:r w:rsidRPr="00121C48">
              <w:rPr>
                <w:rFonts w:asciiTheme="minorHAnsi" w:hAnsiTheme="minorHAnsi"/>
              </w:rPr>
              <w:t>texts</w:t>
            </w:r>
          </w:p>
        </w:tc>
      </w:tr>
      <w:tr w:rsidR="00CF726A" w:rsidRPr="00121C48" w:rsidTr="00CF726A">
        <w:trPr>
          <w:trHeight w:val="306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12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reading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texts,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oral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expression,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prepositions</w:t>
            </w:r>
          </w:p>
        </w:tc>
      </w:tr>
      <w:tr w:rsidR="00CF726A" w:rsidRPr="00121C48" w:rsidTr="00CF726A">
        <w:trPr>
          <w:trHeight w:val="581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13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0" w:line="270" w:lineRule="atLeast"/>
              <w:ind w:left="118" w:right="153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grammar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exercises,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food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topic,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role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game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for</w:t>
            </w:r>
            <w:r w:rsidRPr="00121C48">
              <w:rPr>
                <w:rFonts w:asciiTheme="minorHAnsi" w:hAnsiTheme="minorHAnsi"/>
                <w:spacing w:val="-57"/>
              </w:rPr>
              <w:t xml:space="preserve"> </w:t>
            </w:r>
            <w:r w:rsidRPr="00121C48">
              <w:rPr>
                <w:rFonts w:asciiTheme="minorHAnsi" w:hAnsiTheme="minorHAnsi"/>
              </w:rPr>
              <w:t>oral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expression</w:t>
            </w:r>
          </w:p>
        </w:tc>
      </w:tr>
      <w:tr w:rsidR="00CF726A" w:rsidRPr="00121C48" w:rsidTr="00CF726A">
        <w:trPr>
          <w:trHeight w:val="306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14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Review,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oral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expression,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video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(serie/interview)</w:t>
            </w:r>
          </w:p>
        </w:tc>
      </w:tr>
      <w:tr w:rsidR="00CF726A" w:rsidRPr="00121C48" w:rsidTr="00CF726A">
        <w:trPr>
          <w:trHeight w:val="306"/>
        </w:trPr>
        <w:tc>
          <w:tcPr>
            <w:tcW w:w="1338" w:type="dxa"/>
            <w:gridSpan w:val="2"/>
            <w:vMerge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5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15</w:t>
            </w:r>
          </w:p>
        </w:tc>
        <w:tc>
          <w:tcPr>
            <w:tcW w:w="5460" w:type="dxa"/>
            <w:gridSpan w:val="11"/>
          </w:tcPr>
          <w:p w:rsidR="00CF726A" w:rsidRPr="00121C48" w:rsidRDefault="00CF726A" w:rsidP="00CF726A">
            <w:pPr>
              <w:pStyle w:val="TableParagraph"/>
              <w:spacing w:before="16" w:line="270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General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review</w:t>
            </w:r>
          </w:p>
        </w:tc>
      </w:tr>
      <w:tr w:rsidR="00CF726A" w:rsidRPr="00121C48" w:rsidTr="00CF726A">
        <w:trPr>
          <w:trHeight w:val="276"/>
        </w:trPr>
        <w:tc>
          <w:tcPr>
            <w:tcW w:w="1338" w:type="dxa"/>
            <w:gridSpan w:val="2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Language</w:t>
            </w:r>
          </w:p>
        </w:tc>
        <w:tc>
          <w:tcPr>
            <w:tcW w:w="7724" w:type="dxa"/>
            <w:gridSpan w:val="16"/>
          </w:tcPr>
          <w:p w:rsidR="00CF726A" w:rsidRPr="00121C48" w:rsidRDefault="00CF726A" w:rsidP="00CF726A">
            <w:pPr>
              <w:pStyle w:val="TableParagraph"/>
              <w:spacing w:line="256" w:lineRule="exact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Spanish</w:t>
            </w:r>
            <w:r>
              <w:rPr>
                <w:rFonts w:asciiTheme="minorHAnsi" w:hAnsiTheme="minorHAnsi"/>
              </w:rPr>
              <w:t xml:space="preserve"> and English</w:t>
            </w:r>
          </w:p>
        </w:tc>
      </w:tr>
      <w:tr w:rsidR="00CF726A" w:rsidRPr="00121C48" w:rsidTr="00CF726A">
        <w:trPr>
          <w:trHeight w:val="276"/>
        </w:trPr>
        <w:tc>
          <w:tcPr>
            <w:tcW w:w="1338" w:type="dxa"/>
            <w:gridSpan w:val="2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E-learning</w:t>
            </w:r>
          </w:p>
        </w:tc>
        <w:tc>
          <w:tcPr>
            <w:tcW w:w="7724" w:type="dxa"/>
            <w:gridSpan w:val="16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121C48" w:rsidTr="00CF726A">
        <w:trPr>
          <w:trHeight w:val="537"/>
        </w:trPr>
        <w:tc>
          <w:tcPr>
            <w:tcW w:w="1338" w:type="dxa"/>
            <w:gridSpan w:val="2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118" w:right="397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>Teaching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methods</w:t>
            </w:r>
          </w:p>
        </w:tc>
        <w:tc>
          <w:tcPr>
            <w:tcW w:w="7724" w:type="dxa"/>
            <w:gridSpan w:val="16"/>
          </w:tcPr>
          <w:p w:rsidR="00CF726A" w:rsidRPr="00121C48" w:rsidRDefault="00CF726A" w:rsidP="00CF726A">
            <w:pPr>
              <w:pStyle w:val="TableParagraph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Communicate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methodology</w:t>
            </w:r>
          </w:p>
        </w:tc>
      </w:tr>
      <w:tr w:rsidR="00CF726A" w:rsidRPr="00121C48" w:rsidTr="00CF726A">
        <w:trPr>
          <w:trHeight w:val="268"/>
        </w:trPr>
        <w:tc>
          <w:tcPr>
            <w:tcW w:w="9062" w:type="dxa"/>
            <w:gridSpan w:val="18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2" w:line="245" w:lineRule="exact"/>
              <w:ind w:left="2361" w:right="2351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Types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of</w:t>
            </w:r>
            <w:r w:rsidRPr="00121C48">
              <w:rPr>
                <w:rFonts w:asciiTheme="minorHAnsi" w:hAnsiTheme="minorHAnsi"/>
                <w:spacing w:val="-5"/>
              </w:rPr>
              <w:t xml:space="preserve"> </w:t>
            </w:r>
            <w:r w:rsidRPr="00121C48">
              <w:rPr>
                <w:rFonts w:asciiTheme="minorHAnsi" w:hAnsiTheme="minorHAnsi"/>
              </w:rPr>
              <w:t>assessment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(indicate)</w:t>
            </w:r>
          </w:p>
        </w:tc>
      </w:tr>
      <w:tr w:rsidR="00CF726A" w:rsidRPr="00121C48" w:rsidTr="00CF726A">
        <w:trPr>
          <w:trHeight w:val="268"/>
        </w:trPr>
        <w:tc>
          <w:tcPr>
            <w:tcW w:w="6408" w:type="dxa"/>
            <w:gridSpan w:val="13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 w:line="243" w:lineRule="exact"/>
              <w:ind w:left="163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Type</w:t>
            </w:r>
            <w:r w:rsidRPr="00121C48">
              <w:rPr>
                <w:rFonts w:asciiTheme="minorHAnsi" w:hAnsiTheme="minorHAnsi"/>
                <w:spacing w:val="-5"/>
              </w:rPr>
              <w:t xml:space="preserve"> </w:t>
            </w:r>
            <w:r w:rsidRPr="00121C48">
              <w:rPr>
                <w:rFonts w:asciiTheme="minorHAnsi" w:hAnsiTheme="minorHAnsi"/>
              </w:rPr>
              <w:t>of</w:t>
            </w:r>
            <w:r w:rsidRPr="00121C48">
              <w:rPr>
                <w:rFonts w:asciiTheme="minorHAnsi" w:hAnsiTheme="minorHAnsi"/>
                <w:spacing w:val="-6"/>
              </w:rPr>
              <w:t xml:space="preserve"> </w:t>
            </w:r>
            <w:r w:rsidRPr="00121C48">
              <w:rPr>
                <w:rFonts w:asciiTheme="minorHAnsi" w:hAnsiTheme="minorHAnsi"/>
              </w:rPr>
              <w:t>pre-examination</w:t>
            </w:r>
            <w:r w:rsidRPr="00121C48">
              <w:rPr>
                <w:rFonts w:asciiTheme="minorHAnsi" w:hAnsiTheme="minorHAnsi"/>
                <w:spacing w:val="-5"/>
              </w:rPr>
              <w:t xml:space="preserve"> </w:t>
            </w:r>
            <w:r w:rsidRPr="00121C48">
              <w:rPr>
                <w:rFonts w:asciiTheme="minorHAnsi" w:hAnsiTheme="minorHAnsi"/>
              </w:rPr>
              <w:t>obligation</w:t>
            </w:r>
          </w:p>
        </w:tc>
        <w:tc>
          <w:tcPr>
            <w:tcW w:w="2654" w:type="dxa"/>
            <w:gridSpan w:val="5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 w:line="243" w:lineRule="exact"/>
              <w:ind w:left="730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Type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of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exam</w:t>
            </w:r>
          </w:p>
        </w:tc>
      </w:tr>
      <w:tr w:rsidR="00CF726A" w:rsidRPr="00121C48" w:rsidTr="00CF726A">
        <w:trPr>
          <w:trHeight w:val="1083"/>
        </w:trPr>
        <w:tc>
          <w:tcPr>
            <w:tcW w:w="878" w:type="dxa"/>
          </w:tcPr>
          <w:p w:rsidR="00CF726A" w:rsidRPr="00121C48" w:rsidRDefault="00CF726A" w:rsidP="00CF726A">
            <w:pPr>
              <w:pStyle w:val="TableParagraph"/>
              <w:spacing w:before="4"/>
              <w:ind w:left="354" w:right="112" w:hanging="214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>midter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m</w:t>
            </w:r>
          </w:p>
        </w:tc>
        <w:tc>
          <w:tcPr>
            <w:tcW w:w="834" w:type="dxa"/>
            <w:gridSpan w:val="2"/>
          </w:tcPr>
          <w:p w:rsidR="00CF726A" w:rsidRPr="00121C48" w:rsidRDefault="00CF726A" w:rsidP="00CF726A">
            <w:pPr>
              <w:pStyle w:val="TableParagraph"/>
              <w:spacing w:before="4"/>
              <w:ind w:left="152" w:right="132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semin</w:t>
            </w:r>
            <w:r w:rsidRPr="00121C48">
              <w:rPr>
                <w:rFonts w:asciiTheme="minorHAnsi" w:hAnsiTheme="minorHAnsi"/>
                <w:spacing w:val="-48"/>
              </w:rPr>
              <w:t xml:space="preserve"> </w:t>
            </w:r>
            <w:r w:rsidRPr="00121C48">
              <w:rPr>
                <w:rFonts w:asciiTheme="minorHAnsi" w:hAnsiTheme="minorHAnsi"/>
              </w:rPr>
              <w:t>ar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paper</w:t>
            </w:r>
          </w:p>
        </w:tc>
        <w:tc>
          <w:tcPr>
            <w:tcW w:w="1194" w:type="dxa"/>
            <w:gridSpan w:val="2"/>
          </w:tcPr>
          <w:p w:rsidR="00CF726A" w:rsidRPr="00121C48" w:rsidRDefault="00CF726A" w:rsidP="00CF726A">
            <w:pPr>
              <w:pStyle w:val="TableParagraph"/>
              <w:spacing w:before="4"/>
              <w:ind w:left="316" w:right="279" w:hanging="2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>essay/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report</w:t>
            </w:r>
          </w:p>
        </w:tc>
        <w:tc>
          <w:tcPr>
            <w:tcW w:w="2332" w:type="dxa"/>
            <w:gridSpan w:val="6"/>
          </w:tcPr>
          <w:p w:rsidR="00CF726A" w:rsidRPr="00121C48" w:rsidRDefault="00CF726A" w:rsidP="00CF726A">
            <w:pPr>
              <w:pStyle w:val="TableParagraph"/>
              <w:spacing w:before="4" w:line="267" w:lineRule="exact"/>
              <w:ind w:left="132" w:right="120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practicum/project</w:t>
            </w:r>
            <w:r w:rsidRPr="00121C48">
              <w:rPr>
                <w:rFonts w:asciiTheme="minorHAnsi" w:hAnsiTheme="minorHAnsi"/>
                <w:spacing w:val="-7"/>
              </w:rPr>
              <w:t xml:space="preserve"> </w:t>
            </w:r>
            <w:r w:rsidRPr="00121C48">
              <w:rPr>
                <w:rFonts w:asciiTheme="minorHAnsi" w:hAnsiTheme="minorHAnsi"/>
              </w:rPr>
              <w:t>task</w:t>
            </w:r>
          </w:p>
          <w:p w:rsidR="00CF726A" w:rsidRPr="00121C48" w:rsidRDefault="00CF726A" w:rsidP="00CF726A">
            <w:pPr>
              <w:pStyle w:val="TableParagraph"/>
              <w:spacing w:line="274" w:lineRule="exact"/>
              <w:ind w:left="15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X</w:t>
            </w:r>
          </w:p>
        </w:tc>
        <w:tc>
          <w:tcPr>
            <w:tcW w:w="1170" w:type="dxa"/>
            <w:gridSpan w:val="2"/>
          </w:tcPr>
          <w:p w:rsidR="00CF726A" w:rsidRPr="00121C48" w:rsidRDefault="00CF726A" w:rsidP="00CF726A">
            <w:pPr>
              <w:pStyle w:val="TableParagraph"/>
              <w:spacing w:before="4"/>
              <w:ind w:left="342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other</w:t>
            </w:r>
          </w:p>
        </w:tc>
        <w:tc>
          <w:tcPr>
            <w:tcW w:w="870" w:type="dxa"/>
            <w:gridSpan w:val="2"/>
          </w:tcPr>
          <w:p w:rsidR="00CF726A" w:rsidRPr="00121C48" w:rsidRDefault="00CF726A" w:rsidP="00CF726A">
            <w:pPr>
              <w:pStyle w:val="TableParagraph"/>
              <w:spacing w:before="4"/>
              <w:ind w:left="170" w:right="155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w w:val="95"/>
              </w:rPr>
              <w:t>writte</w:t>
            </w:r>
            <w:r w:rsidRPr="00121C48">
              <w:rPr>
                <w:rFonts w:asciiTheme="minorHAnsi" w:hAnsiTheme="minorHAnsi"/>
                <w:spacing w:val="-45"/>
                <w:w w:val="95"/>
              </w:rPr>
              <w:t xml:space="preserve"> </w:t>
            </w:r>
            <w:r w:rsidRPr="00121C48">
              <w:rPr>
                <w:rFonts w:asciiTheme="minorHAnsi" w:hAnsiTheme="minorHAnsi"/>
              </w:rPr>
              <w:t>n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exam</w:t>
            </w:r>
          </w:p>
          <w:p w:rsidR="00CF726A" w:rsidRPr="00121C48" w:rsidRDefault="00CF726A" w:rsidP="00CF726A">
            <w:pPr>
              <w:pStyle w:val="TableParagraph"/>
              <w:spacing w:line="254" w:lineRule="exact"/>
              <w:ind w:left="13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X</w:t>
            </w:r>
          </w:p>
        </w:tc>
        <w:tc>
          <w:tcPr>
            <w:tcW w:w="806" w:type="dxa"/>
            <w:gridSpan w:val="2"/>
          </w:tcPr>
          <w:p w:rsidR="00CF726A" w:rsidRPr="00121C48" w:rsidRDefault="00CF726A" w:rsidP="00CF726A">
            <w:pPr>
              <w:pStyle w:val="TableParagraph"/>
              <w:spacing w:before="6" w:line="237" w:lineRule="auto"/>
              <w:ind w:left="162" w:right="146" w:firstLine="2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oral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exam</w:t>
            </w:r>
            <w:r w:rsidRPr="00121C48">
              <w:rPr>
                <w:rFonts w:asciiTheme="minorHAnsi" w:hAnsiTheme="minorHAnsi"/>
                <w:spacing w:val="-48"/>
              </w:rPr>
              <w:t xml:space="preserve"> </w:t>
            </w:r>
            <w:r w:rsidRPr="00121C48">
              <w:rPr>
                <w:rFonts w:asciiTheme="minorHAnsi" w:hAnsiTheme="minorHAnsi"/>
              </w:rPr>
              <w:t>X</w:t>
            </w:r>
          </w:p>
        </w:tc>
        <w:tc>
          <w:tcPr>
            <w:tcW w:w="978" w:type="dxa"/>
          </w:tcPr>
          <w:p w:rsidR="00CF726A" w:rsidRPr="00121C48" w:rsidRDefault="00CF726A" w:rsidP="00CF726A">
            <w:pPr>
              <w:pStyle w:val="TableParagraph"/>
              <w:spacing w:before="4"/>
              <w:ind w:left="466" w:right="106" w:hanging="330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>practica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l</w:t>
            </w:r>
          </w:p>
        </w:tc>
      </w:tr>
      <w:tr w:rsidR="00CF726A" w:rsidRPr="00121C48" w:rsidTr="00CF726A">
        <w:trPr>
          <w:trHeight w:val="268"/>
        </w:trPr>
        <w:tc>
          <w:tcPr>
            <w:tcW w:w="9062" w:type="dxa"/>
            <w:gridSpan w:val="18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 w:line="243" w:lineRule="exact"/>
              <w:ind w:left="2361" w:right="2351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Allocation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of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ECTS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credits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share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in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grade</w:t>
            </w:r>
          </w:p>
        </w:tc>
      </w:tr>
      <w:tr w:rsidR="00CF726A" w:rsidRPr="00121C48" w:rsidTr="00CF726A">
        <w:trPr>
          <w:trHeight w:val="538"/>
        </w:trPr>
        <w:tc>
          <w:tcPr>
            <w:tcW w:w="2194" w:type="dxa"/>
            <w:gridSpan w:val="4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/>
              <w:ind w:left="232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Student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obligations</w:t>
            </w:r>
          </w:p>
        </w:tc>
        <w:tc>
          <w:tcPr>
            <w:tcW w:w="1672" w:type="dxa"/>
            <w:gridSpan w:val="4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196" w:right="179" w:firstLine="25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Learning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  <w:spacing w:val="-1"/>
              </w:rPr>
              <w:t>outcome</w:t>
            </w:r>
            <w:r w:rsidRPr="00121C48">
              <w:rPr>
                <w:rFonts w:asciiTheme="minorHAnsi" w:hAnsiTheme="minorHAnsi"/>
                <w:spacing w:val="-10"/>
              </w:rPr>
              <w:t xml:space="preserve"> </w:t>
            </w:r>
            <w:r w:rsidRPr="00121C48">
              <w:rPr>
                <w:rFonts w:asciiTheme="minorHAnsi" w:hAnsiTheme="minorHAnsi"/>
              </w:rPr>
              <w:t>code</w:t>
            </w:r>
          </w:p>
        </w:tc>
        <w:tc>
          <w:tcPr>
            <w:tcW w:w="2542" w:type="dxa"/>
            <w:gridSpan w:val="5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/>
              <w:ind w:left="55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Workload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hours</w:t>
            </w:r>
          </w:p>
        </w:tc>
        <w:tc>
          <w:tcPr>
            <w:tcW w:w="1406" w:type="dxa"/>
            <w:gridSpan w:val="3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487" w:right="316" w:hanging="14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 xml:space="preserve">Share </w:t>
            </w:r>
            <w:r w:rsidRPr="00121C48">
              <w:rPr>
                <w:rFonts w:asciiTheme="minorHAnsi" w:hAnsiTheme="minorHAnsi"/>
              </w:rPr>
              <w:t>in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ECTS</w:t>
            </w:r>
          </w:p>
        </w:tc>
        <w:tc>
          <w:tcPr>
            <w:tcW w:w="1248" w:type="dxa"/>
            <w:gridSpan w:val="2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370" w:right="235" w:hanging="10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 xml:space="preserve">Share </w:t>
            </w:r>
            <w:r w:rsidRPr="00121C48">
              <w:rPr>
                <w:rFonts w:asciiTheme="minorHAnsi" w:hAnsiTheme="minorHAnsi"/>
              </w:rPr>
              <w:t>in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grade</w:t>
            </w:r>
          </w:p>
        </w:tc>
      </w:tr>
      <w:tr w:rsidR="00CF726A" w:rsidRPr="00121C48" w:rsidTr="00CF726A">
        <w:trPr>
          <w:trHeight w:val="538"/>
        </w:trPr>
        <w:tc>
          <w:tcPr>
            <w:tcW w:w="2194" w:type="dxa"/>
            <w:gridSpan w:val="4"/>
            <w:shd w:val="clear" w:color="auto" w:fill="FFFFFF" w:themeFill="background1"/>
          </w:tcPr>
          <w:p w:rsidR="00CF726A" w:rsidRPr="00121C48" w:rsidRDefault="00CF726A" w:rsidP="00CF726A">
            <w:pPr>
              <w:pStyle w:val="TableParagraph"/>
              <w:spacing w:before="4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Attending classes</w:t>
            </w:r>
          </w:p>
        </w:tc>
        <w:tc>
          <w:tcPr>
            <w:tcW w:w="1672" w:type="dxa"/>
            <w:gridSpan w:val="4"/>
            <w:shd w:val="clear" w:color="auto" w:fill="FFFFFF" w:themeFill="background1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196" w:right="179" w:firstLine="25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</w:p>
        </w:tc>
        <w:tc>
          <w:tcPr>
            <w:tcW w:w="2542" w:type="dxa"/>
            <w:gridSpan w:val="5"/>
            <w:shd w:val="clear" w:color="auto" w:fill="FFFFFF" w:themeFill="background1"/>
          </w:tcPr>
          <w:p w:rsidR="00CF726A" w:rsidRPr="00121C48" w:rsidRDefault="00CF726A" w:rsidP="00CF726A">
            <w:pPr>
              <w:pStyle w:val="TableParagraph"/>
              <w:spacing w:before="4"/>
              <w:ind w:left="5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30</w:t>
            </w:r>
          </w:p>
        </w:tc>
        <w:tc>
          <w:tcPr>
            <w:tcW w:w="1406" w:type="dxa"/>
            <w:gridSpan w:val="3"/>
            <w:shd w:val="clear" w:color="auto" w:fill="FFFFFF" w:themeFill="background1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487" w:right="316" w:hanging="146"/>
              <w:jc w:val="center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1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370" w:right="235" w:hanging="106"/>
              <w:jc w:val="center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0%</w:t>
            </w:r>
          </w:p>
        </w:tc>
      </w:tr>
      <w:tr w:rsidR="00CF726A" w:rsidRPr="00121C48" w:rsidTr="00CF726A">
        <w:trPr>
          <w:trHeight w:val="240"/>
        </w:trPr>
        <w:tc>
          <w:tcPr>
            <w:tcW w:w="2194" w:type="dxa"/>
            <w:gridSpan w:val="4"/>
          </w:tcPr>
          <w:p w:rsidR="00CF726A" w:rsidRPr="00121C48" w:rsidRDefault="00CF726A" w:rsidP="00CF726A">
            <w:pPr>
              <w:pStyle w:val="TableParagraph"/>
              <w:spacing w:line="220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Exam</w:t>
            </w:r>
          </w:p>
        </w:tc>
        <w:tc>
          <w:tcPr>
            <w:tcW w:w="1672" w:type="dxa"/>
            <w:gridSpan w:val="4"/>
          </w:tcPr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FFZAB420-1</w:t>
            </w: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FFZAB420-2</w:t>
            </w: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FFZAB420-3</w:t>
            </w:r>
          </w:p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FFZAB420-4</w:t>
            </w:r>
          </w:p>
        </w:tc>
        <w:tc>
          <w:tcPr>
            <w:tcW w:w="2542" w:type="dxa"/>
            <w:gridSpan w:val="5"/>
          </w:tcPr>
          <w:p w:rsidR="00CF726A" w:rsidRPr="00121C48" w:rsidRDefault="00CF726A" w:rsidP="00CF726A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406" w:type="dxa"/>
            <w:gridSpan w:val="3"/>
          </w:tcPr>
          <w:p w:rsidR="00CF726A" w:rsidRPr="00121C48" w:rsidRDefault="00CF726A" w:rsidP="00CF726A">
            <w:pPr>
              <w:pStyle w:val="TableParagraph"/>
              <w:spacing w:line="220" w:lineRule="exact"/>
              <w:ind w:left="116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</w:t>
            </w:r>
          </w:p>
        </w:tc>
        <w:tc>
          <w:tcPr>
            <w:tcW w:w="1248" w:type="dxa"/>
            <w:gridSpan w:val="2"/>
          </w:tcPr>
          <w:p w:rsidR="00CF726A" w:rsidRPr="00121C48" w:rsidRDefault="00CF726A" w:rsidP="00CF726A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:rsidR="00CF726A" w:rsidRPr="00121C48" w:rsidRDefault="00CF726A" w:rsidP="00CF726A">
      <w:pPr>
        <w:rPr>
          <w:rFonts w:asciiTheme="minorHAnsi" w:hAnsiTheme="minorHAnsi"/>
        </w:rPr>
        <w:sectPr w:rsidR="00CF726A" w:rsidRPr="00121C48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8"/>
        <w:gridCol w:w="2028"/>
        <w:gridCol w:w="466"/>
        <w:gridCol w:w="264"/>
        <w:gridCol w:w="266"/>
        <w:gridCol w:w="648"/>
        <w:gridCol w:w="688"/>
        <w:gridCol w:w="530"/>
        <w:gridCol w:w="410"/>
        <w:gridCol w:w="346"/>
        <w:gridCol w:w="772"/>
        <w:gridCol w:w="288"/>
        <w:gridCol w:w="270"/>
        <w:gridCol w:w="552"/>
        <w:gridCol w:w="426"/>
      </w:tblGrid>
      <w:tr w:rsidR="00CF726A" w:rsidRPr="00121C48" w:rsidTr="00CF726A">
        <w:trPr>
          <w:trHeight w:val="272"/>
        </w:trPr>
        <w:tc>
          <w:tcPr>
            <w:tcW w:w="3866" w:type="dxa"/>
            <w:gridSpan w:val="4"/>
            <w:shd w:val="clear" w:color="auto" w:fill="BEBEBE"/>
          </w:tcPr>
          <w:p w:rsidR="00CF726A" w:rsidRPr="00121C48" w:rsidRDefault="00CF726A" w:rsidP="00CF726A">
            <w:pPr>
              <w:pStyle w:val="TableParagraph"/>
              <w:spacing w:before="4"/>
              <w:ind w:left="1689" w:right="1673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lastRenderedPageBreak/>
              <w:t>Total</w:t>
            </w:r>
          </w:p>
        </w:tc>
        <w:tc>
          <w:tcPr>
            <w:tcW w:w="2542" w:type="dxa"/>
            <w:gridSpan w:val="5"/>
            <w:shd w:val="clear" w:color="auto" w:fill="BEBEBE"/>
          </w:tcPr>
          <w:p w:rsidR="00CF726A" w:rsidRPr="00121C48" w:rsidRDefault="00CF726A" w:rsidP="00CF726A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1406" w:type="dxa"/>
            <w:gridSpan w:val="3"/>
            <w:shd w:val="clear" w:color="auto" w:fill="BEBEBE"/>
          </w:tcPr>
          <w:p w:rsidR="00CF726A" w:rsidRPr="00121C48" w:rsidRDefault="00CF726A" w:rsidP="00CF726A">
            <w:pPr>
              <w:pStyle w:val="TableParagraph"/>
              <w:ind w:left="116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2</w:t>
            </w:r>
          </w:p>
        </w:tc>
        <w:tc>
          <w:tcPr>
            <w:tcW w:w="1248" w:type="dxa"/>
            <w:gridSpan w:val="3"/>
            <w:shd w:val="clear" w:color="auto" w:fill="BEBEBE"/>
          </w:tcPr>
          <w:p w:rsidR="00CF726A" w:rsidRPr="00121C48" w:rsidRDefault="00CF726A" w:rsidP="00CF726A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  <w:tr w:rsidR="00CF726A" w:rsidRPr="00121C48" w:rsidTr="00CF726A">
        <w:trPr>
          <w:trHeight w:val="270"/>
        </w:trPr>
        <w:tc>
          <w:tcPr>
            <w:tcW w:w="9062" w:type="dxa"/>
            <w:gridSpan w:val="15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 w:line="245" w:lineRule="exact"/>
              <w:ind w:left="501" w:right="490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Final</w:t>
            </w:r>
            <w:r w:rsidRPr="00121C48">
              <w:rPr>
                <w:rFonts w:asciiTheme="minorHAnsi" w:hAnsiTheme="minorHAnsi"/>
                <w:spacing w:val="-5"/>
              </w:rPr>
              <w:t xml:space="preserve"> </w:t>
            </w:r>
            <w:r w:rsidRPr="00121C48">
              <w:rPr>
                <w:rFonts w:asciiTheme="minorHAnsi" w:hAnsiTheme="minorHAnsi"/>
              </w:rPr>
              <w:t>grade</w:t>
            </w:r>
            <w:r w:rsidRPr="00121C48">
              <w:rPr>
                <w:rFonts w:asciiTheme="minorHAnsi" w:hAnsiTheme="minorHAnsi"/>
                <w:spacing w:val="-5"/>
              </w:rPr>
              <w:t xml:space="preserve"> </w:t>
            </w:r>
            <w:r w:rsidRPr="00121C48">
              <w:rPr>
                <w:rFonts w:asciiTheme="minorHAnsi" w:hAnsiTheme="minorHAnsi"/>
              </w:rPr>
              <w:t>calculation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method</w:t>
            </w:r>
          </w:p>
        </w:tc>
      </w:tr>
      <w:tr w:rsidR="00CF726A" w:rsidRPr="00121C48" w:rsidTr="00CF726A">
        <w:trPr>
          <w:trHeight w:val="1035"/>
        </w:trPr>
        <w:tc>
          <w:tcPr>
            <w:tcW w:w="9062" w:type="dxa"/>
            <w:gridSpan w:val="15"/>
          </w:tcPr>
          <w:p w:rsidR="00CF726A" w:rsidRDefault="00CF726A" w:rsidP="00CF726A">
            <w:pPr>
              <w:pStyle w:val="TableParagraph"/>
              <w:spacing w:before="4"/>
              <w:ind w:left="118"/>
              <w:rPr>
                <w:rFonts w:asciiTheme="minorHAnsi" w:hAnsiTheme="minorHAnsi"/>
                <w:spacing w:val="-3"/>
              </w:rPr>
            </w:pPr>
            <w:r w:rsidRPr="00121C48">
              <w:rPr>
                <w:rFonts w:asciiTheme="minorHAnsi" w:hAnsiTheme="minorHAnsi"/>
              </w:rPr>
              <w:t>0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–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>
              <w:rPr>
                <w:rFonts w:asciiTheme="minorHAnsi" w:hAnsiTheme="minorHAnsi"/>
              </w:rPr>
              <w:t>54</w:t>
            </w:r>
            <w:r w:rsidRPr="00121C48">
              <w:rPr>
                <w:rFonts w:asciiTheme="minorHAnsi" w:hAnsiTheme="minorHAnsi"/>
              </w:rPr>
              <w:t>%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fail (1),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F,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</w:p>
          <w:p w:rsidR="00CF726A" w:rsidRDefault="00CF726A" w:rsidP="00CF726A">
            <w:pPr>
              <w:pStyle w:val="TableParagraph"/>
              <w:spacing w:before="4"/>
              <w:ind w:left="118"/>
              <w:rPr>
                <w:rFonts w:asciiTheme="minorHAnsi" w:hAnsiTheme="minorHAnsi"/>
                <w:spacing w:val="-2"/>
              </w:rPr>
            </w:pPr>
            <w:r w:rsidRPr="00121C48">
              <w:rPr>
                <w:rFonts w:asciiTheme="minorHAnsi" w:hAnsiTheme="minorHAnsi"/>
              </w:rPr>
              <w:t>55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–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66%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sufficient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(2),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E,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</w:p>
          <w:p w:rsidR="00CF726A" w:rsidRDefault="00CF726A" w:rsidP="00CF726A">
            <w:pPr>
              <w:pStyle w:val="TableParagraph"/>
              <w:spacing w:before="4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67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–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78%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good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(3),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C/D,</w:t>
            </w:r>
          </w:p>
          <w:p w:rsidR="00CF726A" w:rsidRPr="00121C48" w:rsidRDefault="00CF726A" w:rsidP="00CF726A">
            <w:pPr>
              <w:pStyle w:val="TableParagraph"/>
              <w:spacing w:before="4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79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–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90%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very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good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(4),</w:t>
            </w:r>
          </w:p>
          <w:p w:rsidR="00CF726A" w:rsidRPr="00121C48" w:rsidRDefault="00CF726A" w:rsidP="00CF726A">
            <w:pPr>
              <w:pStyle w:val="TableParagraph"/>
              <w:spacing w:before="182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91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–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100%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excellent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(5),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A</w:t>
            </w:r>
          </w:p>
        </w:tc>
      </w:tr>
      <w:tr w:rsidR="00CF726A" w:rsidRPr="00121C48" w:rsidTr="00CF726A">
        <w:trPr>
          <w:trHeight w:val="806"/>
        </w:trPr>
        <w:tc>
          <w:tcPr>
            <w:tcW w:w="9062" w:type="dxa"/>
            <w:gridSpan w:val="15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/>
              <w:ind w:left="501" w:right="496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Allocation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of</w:t>
            </w:r>
            <w:r w:rsidRPr="00121C48">
              <w:rPr>
                <w:rFonts w:asciiTheme="minorHAnsi" w:hAnsiTheme="minorHAnsi"/>
                <w:spacing w:val="-6"/>
              </w:rPr>
              <w:t xml:space="preserve"> </w:t>
            </w:r>
            <w:r w:rsidRPr="00121C48">
              <w:rPr>
                <w:rFonts w:asciiTheme="minorHAnsi" w:hAnsiTheme="minorHAnsi"/>
              </w:rPr>
              <w:t>ECTS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credits,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obligations</w:t>
            </w:r>
            <w:r w:rsidRPr="00121C48">
              <w:rPr>
                <w:rFonts w:asciiTheme="minorHAnsi" w:hAnsiTheme="minorHAnsi"/>
                <w:spacing w:val="-5"/>
              </w:rPr>
              <w:t xml:space="preserve"> </w:t>
            </w:r>
            <w:r w:rsidRPr="00121C48">
              <w:rPr>
                <w:rFonts w:asciiTheme="minorHAnsi" w:hAnsiTheme="minorHAnsi"/>
              </w:rPr>
              <w:t>and</w:t>
            </w:r>
            <w:r w:rsidRPr="00121C48">
              <w:rPr>
                <w:rFonts w:asciiTheme="minorHAnsi" w:hAnsiTheme="minorHAnsi"/>
                <w:spacing w:val="-5"/>
              </w:rPr>
              <w:t xml:space="preserve"> </w:t>
            </w:r>
            <w:r w:rsidRPr="00121C48">
              <w:rPr>
                <w:rFonts w:asciiTheme="minorHAnsi" w:hAnsiTheme="minorHAnsi"/>
              </w:rPr>
              <w:t>the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final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grade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calculation</w:t>
            </w:r>
            <w:r w:rsidRPr="00121C48">
              <w:rPr>
                <w:rFonts w:asciiTheme="minorHAnsi" w:hAnsiTheme="minorHAnsi"/>
                <w:spacing w:val="-5"/>
              </w:rPr>
              <w:t xml:space="preserve"> </w:t>
            </w:r>
            <w:r w:rsidRPr="00121C48">
              <w:rPr>
                <w:rFonts w:asciiTheme="minorHAnsi" w:hAnsiTheme="minorHAnsi"/>
              </w:rPr>
              <w:t>method</w:t>
            </w:r>
            <w:r w:rsidRPr="00121C48">
              <w:rPr>
                <w:rFonts w:asciiTheme="minorHAnsi" w:hAnsiTheme="minorHAnsi"/>
                <w:spacing w:val="-6"/>
              </w:rPr>
              <w:t xml:space="preserve"> </w:t>
            </w:r>
            <w:r w:rsidRPr="00121C48">
              <w:rPr>
                <w:rFonts w:asciiTheme="minorHAnsi" w:hAnsiTheme="minorHAnsi"/>
              </w:rPr>
              <w:t>for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part-time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students(if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any):</w:t>
            </w:r>
          </w:p>
        </w:tc>
      </w:tr>
      <w:tr w:rsidR="00CF726A" w:rsidRPr="00121C48" w:rsidTr="00CF726A">
        <w:trPr>
          <w:trHeight w:val="105"/>
        </w:trPr>
        <w:tc>
          <w:tcPr>
            <w:tcW w:w="9062" w:type="dxa"/>
            <w:gridSpan w:val="15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121C48" w:rsidTr="00CF726A">
        <w:trPr>
          <w:trHeight w:val="272"/>
        </w:trPr>
        <w:tc>
          <w:tcPr>
            <w:tcW w:w="1108" w:type="dxa"/>
            <w:vMerge w:val="restart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/>
              <w:ind w:left="118" w:right="122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Literatur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</w:rPr>
              <w:t>e</w:t>
            </w:r>
            <w:r w:rsidRPr="00121C48">
              <w:rPr>
                <w:rFonts w:asciiTheme="minorHAnsi" w:hAnsiTheme="minorHAnsi"/>
                <w:spacing w:val="1"/>
              </w:rPr>
              <w:t xml:space="preserve"> </w:t>
            </w:r>
            <w:r w:rsidRPr="00121C48">
              <w:rPr>
                <w:rFonts w:asciiTheme="minorHAnsi" w:hAnsiTheme="minorHAnsi"/>
                <w:spacing w:val="-1"/>
              </w:rPr>
              <w:t>(indicate)</w:t>
            </w:r>
          </w:p>
        </w:tc>
        <w:tc>
          <w:tcPr>
            <w:tcW w:w="2028" w:type="dxa"/>
            <w:vMerge w:val="restart"/>
          </w:tcPr>
          <w:p w:rsidR="00CF726A" w:rsidRPr="00121C48" w:rsidRDefault="00CF726A" w:rsidP="00CF726A">
            <w:pPr>
              <w:pStyle w:val="TableParagraph"/>
              <w:spacing w:before="4" w:line="268" w:lineRule="exact"/>
              <w:ind w:left="151" w:right="139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Title</w:t>
            </w:r>
          </w:p>
          <w:p w:rsidR="00CF726A" w:rsidRPr="00121C48" w:rsidRDefault="00CF726A" w:rsidP="00CF726A">
            <w:pPr>
              <w:pStyle w:val="TableParagraph"/>
              <w:spacing w:line="268" w:lineRule="exact"/>
              <w:ind w:left="151" w:right="139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(title,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author,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year)</w:t>
            </w:r>
          </w:p>
        </w:tc>
        <w:tc>
          <w:tcPr>
            <w:tcW w:w="996" w:type="dxa"/>
            <w:gridSpan w:val="3"/>
          </w:tcPr>
          <w:p w:rsidR="00CF726A" w:rsidRPr="00121C48" w:rsidRDefault="00CF726A" w:rsidP="00CF726A">
            <w:pPr>
              <w:pStyle w:val="TableParagraph"/>
              <w:spacing w:before="4" w:line="247" w:lineRule="exact"/>
              <w:ind w:left="185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Edition</w:t>
            </w:r>
          </w:p>
        </w:tc>
        <w:tc>
          <w:tcPr>
            <w:tcW w:w="2622" w:type="dxa"/>
            <w:gridSpan w:val="5"/>
          </w:tcPr>
          <w:p w:rsidR="00CF726A" w:rsidRPr="00121C48" w:rsidRDefault="00CF726A" w:rsidP="00CF726A">
            <w:pPr>
              <w:pStyle w:val="TableParagraph"/>
              <w:spacing w:before="4" w:line="247" w:lineRule="exact"/>
              <w:ind w:left="867" w:right="853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Language</w:t>
            </w:r>
          </w:p>
        </w:tc>
        <w:tc>
          <w:tcPr>
            <w:tcW w:w="2308" w:type="dxa"/>
            <w:gridSpan w:val="5"/>
          </w:tcPr>
          <w:p w:rsidR="00CF726A" w:rsidRPr="00121C48" w:rsidRDefault="00CF726A" w:rsidP="00CF726A">
            <w:pPr>
              <w:pStyle w:val="TableParagraph"/>
              <w:spacing w:before="4" w:line="247" w:lineRule="exact"/>
              <w:ind w:left="377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Type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of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literature</w:t>
            </w:r>
          </w:p>
        </w:tc>
      </w:tr>
      <w:tr w:rsidR="00CF726A" w:rsidRPr="00121C48" w:rsidTr="00CF726A">
        <w:trPr>
          <w:trHeight w:val="613"/>
        </w:trPr>
        <w:tc>
          <w:tcPr>
            <w:tcW w:w="1108" w:type="dxa"/>
            <w:vMerge/>
            <w:tcBorders>
              <w:top w:val="nil"/>
            </w:tcBorders>
            <w:shd w:val="clear" w:color="auto" w:fill="D8D8D8"/>
          </w:tcPr>
          <w:p w:rsidR="00CF726A" w:rsidRPr="00121C48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:rsidR="00CF726A" w:rsidRPr="00121C48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466" w:type="dxa"/>
          </w:tcPr>
          <w:p w:rsidR="00CF726A" w:rsidRPr="00121C48" w:rsidRDefault="00CF726A" w:rsidP="00CF726A">
            <w:pPr>
              <w:pStyle w:val="TableParagraph"/>
              <w:spacing w:before="17"/>
              <w:ind w:left="115" w:right="122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ow</w:t>
            </w:r>
            <w:r w:rsidRPr="00121C48">
              <w:rPr>
                <w:rFonts w:asciiTheme="minorHAnsi" w:hAnsiTheme="minorHAnsi"/>
                <w:spacing w:val="-34"/>
              </w:rPr>
              <w:t xml:space="preserve"> </w:t>
            </w:r>
            <w:r w:rsidRPr="00121C48">
              <w:rPr>
                <w:rFonts w:asciiTheme="minorHAnsi" w:hAnsiTheme="minorHAnsi"/>
              </w:rPr>
              <w:t>n</w:t>
            </w:r>
          </w:p>
        </w:tc>
        <w:tc>
          <w:tcPr>
            <w:tcW w:w="530" w:type="dxa"/>
            <w:gridSpan w:val="2"/>
          </w:tcPr>
          <w:p w:rsidR="00CF726A" w:rsidRPr="00121C48" w:rsidRDefault="00CF726A" w:rsidP="00CF726A">
            <w:pPr>
              <w:pStyle w:val="TableParagraph"/>
              <w:spacing w:before="17"/>
              <w:ind w:left="118" w:right="159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oth er</w:t>
            </w:r>
          </w:p>
        </w:tc>
        <w:tc>
          <w:tcPr>
            <w:tcW w:w="648" w:type="dxa"/>
          </w:tcPr>
          <w:p w:rsidR="00CF726A" w:rsidRPr="00121C48" w:rsidRDefault="00CF726A" w:rsidP="00CF726A">
            <w:pPr>
              <w:pStyle w:val="TableParagraph"/>
              <w:spacing w:before="17"/>
              <w:ind w:left="117" w:right="114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>Croati</w:t>
            </w:r>
            <w:r w:rsidRPr="00121C48">
              <w:rPr>
                <w:rFonts w:asciiTheme="minorHAnsi" w:hAnsiTheme="minorHAnsi"/>
                <w:spacing w:val="-34"/>
              </w:rPr>
              <w:t xml:space="preserve"> </w:t>
            </w:r>
            <w:r w:rsidRPr="00121C48">
              <w:rPr>
                <w:rFonts w:asciiTheme="minorHAnsi" w:hAnsiTheme="minorHAnsi"/>
              </w:rPr>
              <w:t>an</w:t>
            </w:r>
          </w:p>
        </w:tc>
        <w:tc>
          <w:tcPr>
            <w:tcW w:w="688" w:type="dxa"/>
          </w:tcPr>
          <w:p w:rsidR="00CF726A" w:rsidRPr="00121C48" w:rsidRDefault="00CF726A" w:rsidP="00CF726A">
            <w:pPr>
              <w:pStyle w:val="TableParagraph"/>
              <w:spacing w:before="17"/>
              <w:ind w:left="115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English</w:t>
            </w:r>
          </w:p>
        </w:tc>
        <w:tc>
          <w:tcPr>
            <w:tcW w:w="530" w:type="dxa"/>
          </w:tcPr>
          <w:p w:rsidR="00CF726A" w:rsidRPr="00121C48" w:rsidRDefault="00CF726A" w:rsidP="00CF726A">
            <w:pPr>
              <w:pStyle w:val="TableParagraph"/>
              <w:spacing w:before="17"/>
              <w:ind w:left="117" w:right="160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oth</w:t>
            </w:r>
            <w:r w:rsidRPr="00121C48">
              <w:rPr>
                <w:rFonts w:asciiTheme="minorHAnsi" w:hAnsiTheme="minorHAnsi"/>
                <w:spacing w:val="-35"/>
              </w:rPr>
              <w:t xml:space="preserve"> </w:t>
            </w:r>
            <w:r w:rsidRPr="00121C48">
              <w:rPr>
                <w:rFonts w:asciiTheme="minorHAnsi" w:hAnsiTheme="minorHAnsi"/>
              </w:rPr>
              <w:t>er</w:t>
            </w:r>
          </w:p>
        </w:tc>
        <w:tc>
          <w:tcPr>
            <w:tcW w:w="756" w:type="dxa"/>
            <w:gridSpan w:val="2"/>
          </w:tcPr>
          <w:p w:rsidR="00CF726A" w:rsidRPr="00121C48" w:rsidRDefault="00CF726A" w:rsidP="00CF726A">
            <w:pPr>
              <w:pStyle w:val="TableParagraph"/>
              <w:spacing w:before="17"/>
              <w:ind w:left="116" w:right="121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>multilin</w:t>
            </w:r>
            <w:r w:rsidRPr="00121C48">
              <w:rPr>
                <w:rFonts w:asciiTheme="minorHAnsi" w:hAnsiTheme="minorHAnsi"/>
                <w:spacing w:val="-34"/>
              </w:rPr>
              <w:t xml:space="preserve"> </w:t>
            </w:r>
            <w:r w:rsidRPr="00121C48">
              <w:rPr>
                <w:rFonts w:asciiTheme="minorHAnsi" w:hAnsiTheme="minorHAnsi"/>
              </w:rPr>
              <w:t>gual</w:t>
            </w:r>
          </w:p>
        </w:tc>
        <w:tc>
          <w:tcPr>
            <w:tcW w:w="772" w:type="dxa"/>
          </w:tcPr>
          <w:p w:rsidR="00CF726A" w:rsidRPr="00121C48" w:rsidRDefault="00CF726A" w:rsidP="00CF726A">
            <w:pPr>
              <w:pStyle w:val="TableParagraph"/>
              <w:spacing w:before="17"/>
              <w:ind w:left="116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book</w:t>
            </w:r>
          </w:p>
        </w:tc>
        <w:tc>
          <w:tcPr>
            <w:tcW w:w="558" w:type="dxa"/>
            <w:gridSpan w:val="2"/>
          </w:tcPr>
          <w:p w:rsidR="00CF726A" w:rsidRPr="00121C48" w:rsidRDefault="00CF726A" w:rsidP="00CF726A">
            <w:pPr>
              <w:pStyle w:val="TableParagraph"/>
              <w:spacing w:before="17"/>
              <w:ind w:left="117" w:right="89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>articl</w:t>
            </w:r>
            <w:r w:rsidRPr="00121C48">
              <w:rPr>
                <w:rFonts w:asciiTheme="minorHAnsi" w:hAnsiTheme="minorHAnsi"/>
                <w:spacing w:val="-34"/>
              </w:rPr>
              <w:t xml:space="preserve"> </w:t>
            </w:r>
            <w:r w:rsidRPr="00121C48">
              <w:rPr>
                <w:rFonts w:asciiTheme="minorHAnsi" w:hAnsiTheme="minorHAnsi"/>
              </w:rPr>
              <w:t>e</w:t>
            </w:r>
          </w:p>
        </w:tc>
        <w:tc>
          <w:tcPr>
            <w:tcW w:w="552" w:type="dxa"/>
          </w:tcPr>
          <w:p w:rsidR="00CF726A" w:rsidRPr="00121C48" w:rsidRDefault="00CF726A" w:rsidP="00CF726A">
            <w:pPr>
              <w:pStyle w:val="TableParagraph"/>
              <w:spacing w:before="17"/>
              <w:ind w:left="117" w:right="14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text</w:t>
            </w:r>
            <w:r w:rsidRPr="00121C48">
              <w:rPr>
                <w:rFonts w:asciiTheme="minorHAnsi" w:hAnsiTheme="minorHAnsi"/>
                <w:spacing w:val="-35"/>
              </w:rPr>
              <w:t xml:space="preserve"> </w:t>
            </w:r>
            <w:r w:rsidRPr="00121C48">
              <w:rPr>
                <w:rFonts w:asciiTheme="minorHAnsi" w:hAnsiTheme="minorHAnsi"/>
              </w:rPr>
              <w:t>boo</w:t>
            </w:r>
          </w:p>
          <w:p w:rsidR="00CF726A" w:rsidRPr="00121C48" w:rsidRDefault="00CF726A" w:rsidP="00CF726A">
            <w:pPr>
              <w:pStyle w:val="TableParagraph"/>
              <w:spacing w:line="186" w:lineRule="exact"/>
              <w:ind w:left="117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k</w:t>
            </w:r>
          </w:p>
        </w:tc>
        <w:tc>
          <w:tcPr>
            <w:tcW w:w="426" w:type="dxa"/>
          </w:tcPr>
          <w:p w:rsidR="00CF726A" w:rsidRPr="00121C48" w:rsidRDefault="00CF726A" w:rsidP="00CF726A">
            <w:pPr>
              <w:pStyle w:val="TableParagraph"/>
              <w:spacing w:before="17"/>
              <w:ind w:left="115" w:right="117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ot</w:t>
            </w:r>
            <w:r w:rsidRPr="00121C48">
              <w:rPr>
                <w:rFonts w:asciiTheme="minorHAnsi" w:hAnsiTheme="minorHAnsi"/>
                <w:spacing w:val="-34"/>
              </w:rPr>
              <w:t xml:space="preserve"> </w:t>
            </w:r>
            <w:r w:rsidRPr="00121C48">
              <w:rPr>
                <w:rFonts w:asciiTheme="minorHAnsi" w:hAnsiTheme="minorHAnsi"/>
              </w:rPr>
              <w:t>he</w:t>
            </w:r>
          </w:p>
          <w:p w:rsidR="00CF726A" w:rsidRPr="00121C48" w:rsidRDefault="00CF726A" w:rsidP="00CF726A">
            <w:pPr>
              <w:pStyle w:val="TableParagraph"/>
              <w:spacing w:line="186" w:lineRule="exact"/>
              <w:ind w:left="115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r</w:t>
            </w:r>
          </w:p>
        </w:tc>
      </w:tr>
      <w:tr w:rsidR="00CF726A" w:rsidRPr="00121C48" w:rsidTr="00CF726A">
        <w:trPr>
          <w:trHeight w:val="276"/>
        </w:trPr>
        <w:tc>
          <w:tcPr>
            <w:tcW w:w="1108" w:type="dxa"/>
            <w:vMerge w:val="restart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/>
              <w:ind w:left="118" w:right="190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>Compuls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ory</w:t>
            </w:r>
          </w:p>
        </w:tc>
        <w:tc>
          <w:tcPr>
            <w:tcW w:w="202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6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4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8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56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72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8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2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121C48" w:rsidTr="00CF726A">
        <w:trPr>
          <w:trHeight w:val="305"/>
        </w:trPr>
        <w:tc>
          <w:tcPr>
            <w:tcW w:w="1108" w:type="dxa"/>
            <w:vMerge/>
            <w:tcBorders>
              <w:top w:val="nil"/>
            </w:tcBorders>
            <w:shd w:val="clear" w:color="auto" w:fill="D8D8D8"/>
          </w:tcPr>
          <w:p w:rsidR="00CF726A" w:rsidRPr="00121C48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6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4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8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56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72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8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2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121C48" w:rsidTr="00CF726A">
        <w:trPr>
          <w:trHeight w:val="276"/>
        </w:trPr>
        <w:tc>
          <w:tcPr>
            <w:tcW w:w="1108" w:type="dxa"/>
            <w:vMerge w:val="restart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/>
              <w:ind w:left="118" w:right="9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  <w:spacing w:val="-1"/>
              </w:rPr>
              <w:t>Additiona</w:t>
            </w:r>
            <w:r w:rsidRPr="00121C48">
              <w:rPr>
                <w:rFonts w:asciiTheme="minorHAnsi" w:hAnsiTheme="minorHAnsi"/>
                <w:spacing w:val="-47"/>
              </w:rPr>
              <w:t xml:space="preserve"> </w:t>
            </w:r>
            <w:r w:rsidRPr="00121C48">
              <w:rPr>
                <w:rFonts w:asciiTheme="minorHAnsi" w:hAnsiTheme="minorHAnsi"/>
              </w:rPr>
              <w:t>l</w:t>
            </w:r>
          </w:p>
        </w:tc>
        <w:tc>
          <w:tcPr>
            <w:tcW w:w="202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6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4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8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56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72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8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2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121C48" w:rsidTr="00CF726A">
        <w:trPr>
          <w:trHeight w:val="306"/>
        </w:trPr>
        <w:tc>
          <w:tcPr>
            <w:tcW w:w="1108" w:type="dxa"/>
            <w:vMerge/>
            <w:tcBorders>
              <w:top w:val="nil"/>
            </w:tcBorders>
            <w:shd w:val="clear" w:color="auto" w:fill="D8D8D8"/>
          </w:tcPr>
          <w:p w:rsidR="00CF726A" w:rsidRPr="00121C48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6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4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88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56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72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8" w:type="dxa"/>
            <w:gridSpan w:val="2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2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121C48" w:rsidTr="00CF726A">
        <w:trPr>
          <w:trHeight w:val="276"/>
        </w:trPr>
        <w:tc>
          <w:tcPr>
            <w:tcW w:w="3136" w:type="dxa"/>
            <w:gridSpan w:val="2"/>
            <w:shd w:val="clear" w:color="auto" w:fill="D8D8D8"/>
          </w:tcPr>
          <w:p w:rsidR="00CF726A" w:rsidRPr="00121C48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Additional</w:t>
            </w:r>
            <w:r w:rsidRPr="00121C48">
              <w:rPr>
                <w:rFonts w:asciiTheme="minorHAnsi" w:hAnsiTheme="minorHAnsi"/>
                <w:spacing w:val="-6"/>
              </w:rPr>
              <w:t xml:space="preserve"> </w:t>
            </w:r>
            <w:r w:rsidRPr="00121C48">
              <w:rPr>
                <w:rFonts w:asciiTheme="minorHAnsi" w:hAnsiTheme="minorHAnsi"/>
              </w:rPr>
              <w:t>course</w:t>
            </w:r>
            <w:r w:rsidRPr="00121C48">
              <w:rPr>
                <w:rFonts w:asciiTheme="minorHAnsi" w:hAnsiTheme="minorHAnsi"/>
                <w:spacing w:val="-7"/>
              </w:rPr>
              <w:t xml:space="preserve"> </w:t>
            </w:r>
            <w:r w:rsidRPr="00121C48">
              <w:rPr>
                <w:rFonts w:asciiTheme="minorHAnsi" w:hAnsiTheme="minorHAnsi"/>
              </w:rPr>
              <w:t>information</w:t>
            </w:r>
          </w:p>
        </w:tc>
        <w:tc>
          <w:tcPr>
            <w:tcW w:w="5926" w:type="dxa"/>
            <w:gridSpan w:val="13"/>
          </w:tcPr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CF726A" w:rsidRPr="00121C48" w:rsidRDefault="00CF726A" w:rsidP="00CF726A">
      <w:pPr>
        <w:rPr>
          <w:rFonts w:asciiTheme="minorHAnsi" w:hAnsiTheme="minorHAnsi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Layout w:type="fixed"/>
        <w:tblLook w:val="0400"/>
      </w:tblPr>
      <w:tblGrid>
        <w:gridCol w:w="1072"/>
        <w:gridCol w:w="65"/>
        <w:gridCol w:w="322"/>
        <w:gridCol w:w="880"/>
        <w:gridCol w:w="52"/>
        <w:gridCol w:w="637"/>
        <w:gridCol w:w="29"/>
        <w:gridCol w:w="550"/>
        <w:gridCol w:w="99"/>
        <w:gridCol w:w="630"/>
        <w:gridCol w:w="19"/>
        <w:gridCol w:w="120"/>
        <w:gridCol w:w="303"/>
        <w:gridCol w:w="225"/>
        <w:gridCol w:w="38"/>
        <w:gridCol w:w="611"/>
        <w:gridCol w:w="319"/>
        <w:gridCol w:w="36"/>
        <w:gridCol w:w="294"/>
        <w:gridCol w:w="55"/>
        <w:gridCol w:w="668"/>
        <w:gridCol w:w="42"/>
        <w:gridCol w:w="99"/>
        <w:gridCol w:w="435"/>
        <w:gridCol w:w="252"/>
        <w:gridCol w:w="364"/>
        <w:gridCol w:w="32"/>
        <w:gridCol w:w="109"/>
        <w:gridCol w:w="540"/>
        <w:gridCol w:w="643"/>
      </w:tblGrid>
      <w:tr w:rsidR="00CF726A" w:rsidTr="00CF726A"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Studijski program</w:t>
            </w:r>
          </w:p>
        </w:tc>
        <w:tc>
          <w:tcPr>
            <w:tcW w:w="423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Zajednički predmet</w:t>
            </w:r>
          </w:p>
        </w:tc>
      </w:tr>
      <w:tr w:rsidR="00CF726A" w:rsidTr="00CF726A"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A">
              <w:rPr>
                <w:color w:val="000000"/>
              </w:rPr>
              <w:t>Ciklus</w:t>
            </w:r>
          </w:p>
        </w:tc>
        <w:tc>
          <w:tcPr>
            <w:tcW w:w="158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836D4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836D4">
              <w:rPr>
                <w:rFonts w:asciiTheme="minorHAnsi" w:eastAsia="Times New Roman" w:hAnsiTheme="minorHAnsi" w:cstheme="minorHAnsi"/>
                <w:sz w:val="24"/>
                <w:szCs w:val="24"/>
              </w:rPr>
              <w:t>prvi i drugi</w:t>
            </w: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sveučilišni</w:t>
            </w:r>
          </w:p>
        </w:tc>
      </w:tr>
      <w:tr w:rsidR="00CF726A" w:rsidTr="00CF726A"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Smjer</w:t>
            </w:r>
          </w:p>
        </w:tc>
        <w:tc>
          <w:tcPr>
            <w:tcW w:w="158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Modul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</w:tr>
      <w:tr w:rsidR="00CF726A" w:rsidTr="00CF726A">
        <w:trPr>
          <w:trHeight w:val="289"/>
        </w:trPr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Godina studija </w:t>
            </w:r>
          </w:p>
        </w:tc>
        <w:tc>
          <w:tcPr>
            <w:tcW w:w="158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Semestar 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836D4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836D4">
              <w:rPr>
                <w:rFonts w:asciiTheme="minorHAnsi" w:eastAsia="Times New Roman" w:hAnsiTheme="minorHAnsi" w:cstheme="minorHAnsi"/>
                <w:sz w:val="24"/>
                <w:szCs w:val="24"/>
              </w:rPr>
              <w:t>zimski</w:t>
            </w:r>
          </w:p>
        </w:tc>
      </w:tr>
      <w:tr w:rsidR="00CF726A" w:rsidTr="00CF726A"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Naziv predmeta</w:t>
            </w:r>
          </w:p>
        </w:tc>
        <w:tc>
          <w:tcPr>
            <w:tcW w:w="158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836D4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836D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Francuski jezik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97193" w:rsidRDefault="00CF726A" w:rsidP="00CF726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E97193">
              <w:rPr>
                <w:rFonts w:asciiTheme="minorHAnsi" w:hAnsiTheme="minorHAnsi"/>
                <w:color w:val="000000"/>
              </w:rPr>
              <w:t>Kod predmeta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97193" w:rsidRDefault="00CF726A" w:rsidP="00CF726A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97193">
              <w:rPr>
                <w:rFonts w:asciiTheme="minorHAnsi" w:eastAsia="Times New Roman" w:hAnsiTheme="minorHAnsi"/>
              </w:rPr>
              <w:t>FFZB116</w:t>
            </w:r>
          </w:p>
        </w:tc>
      </w:tr>
      <w:tr w:rsidR="00CF726A" w:rsidTr="00CF726A"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ECTS</w:t>
            </w:r>
          </w:p>
        </w:tc>
        <w:tc>
          <w:tcPr>
            <w:tcW w:w="158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Status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izborni</w:t>
            </w:r>
          </w:p>
        </w:tc>
      </w:tr>
      <w:tr w:rsidR="00CF726A" w:rsidTr="00CF726A">
        <w:tc>
          <w:tcPr>
            <w:tcW w:w="2344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Broj sati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nastave</w:t>
            </w: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Predavanja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Vježbe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Seminari</w:t>
            </w:r>
          </w:p>
        </w:tc>
        <w:tc>
          <w:tcPr>
            <w:tcW w:w="6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Praksa</w:t>
            </w:r>
          </w:p>
        </w:tc>
      </w:tr>
      <w:tr w:rsidR="00CF726A" w:rsidTr="00CF726A">
        <w:tc>
          <w:tcPr>
            <w:tcW w:w="2344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06670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06670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6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Tr="00CF726A">
        <w:tc>
          <w:tcPr>
            <w:tcW w:w="76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Nastavnici</w:t>
            </w:r>
          </w:p>
        </w:tc>
        <w:tc>
          <w:tcPr>
            <w:tcW w:w="158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doc. dr. Emir Šišić</w:t>
            </w: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Tr="00CF726A">
        <w:tc>
          <w:tcPr>
            <w:tcW w:w="765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58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Ines Brekalo, MA, lektorica</w:t>
            </w: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06670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06670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6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Tr="00CF726A">
        <w:trPr>
          <w:trHeight w:val="282"/>
        </w:trPr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Ciljevi predmeta</w:t>
            </w:r>
          </w:p>
        </w:tc>
        <w:tc>
          <w:tcPr>
            <w:tcW w:w="423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F351F" w:rsidRDefault="00CF726A" w:rsidP="00CF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5F351F">
              <w:rPr>
                <w:rFonts w:eastAsia="Times New Roman" w:cs="Calibri"/>
                <w:lang w:val="bs-Latn-BA" w:eastAsia="bs-Latn-BA"/>
              </w:rPr>
              <w:t>Cilj predmeta je usvajanje osnovnih znanja iz francuskog jezika i francuske i frankofonske kulture i civilizacije</w:t>
            </w:r>
            <w:r>
              <w:rPr>
                <w:rFonts w:eastAsia="Times New Roman" w:cs="Calibri"/>
                <w:lang w:val="bs-Latn-BA" w:eastAsia="bs-Latn-BA"/>
              </w:rPr>
              <w:t xml:space="preserve"> na nivou A1.1.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:rsidR="00CF726A" w:rsidRPr="00406670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06670">
              <w:rPr>
                <w:rFonts w:cs="Calibri"/>
                <w:color w:val="000000"/>
              </w:rPr>
              <w:t>Ishodi učenja predmeta</w:t>
            </w:r>
          </w:p>
        </w:tc>
        <w:tc>
          <w:tcPr>
            <w:tcW w:w="187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06670">
              <w:rPr>
                <w:rFonts w:cs="Calibri"/>
                <w:color w:val="000000"/>
                <w:sz w:val="18"/>
                <w:szCs w:val="18"/>
              </w:rPr>
              <w:t>Ishod učenja</w:t>
            </w:r>
          </w:p>
        </w:tc>
        <w:tc>
          <w:tcPr>
            <w:tcW w:w="106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670">
              <w:rPr>
                <w:color w:val="000000"/>
                <w:sz w:val="18"/>
                <w:szCs w:val="18"/>
              </w:rPr>
              <w:t>Kod ishoda učenja predmeta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670">
              <w:rPr>
                <w:color w:val="000000"/>
                <w:sz w:val="18"/>
                <w:szCs w:val="18"/>
              </w:rPr>
              <w:t>Kod ishoda učenja na razini studijskoga programa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jc w:val="both"/>
              <w:rPr>
                <w:rFonts w:cs="Calibri"/>
                <w:color w:val="000000"/>
                <w:lang w:val="bs-Latn-BA"/>
              </w:rPr>
            </w:pPr>
            <w:r w:rsidRPr="00406670">
              <w:rPr>
                <w:rFonts w:cs="Calibri"/>
                <w:color w:val="000000"/>
                <w:lang w:val="bs-Latn-BA"/>
              </w:rPr>
              <w:t>1. predstaviti sebe, druge, poznavati profesije</w:t>
            </w:r>
          </w:p>
        </w:tc>
        <w:tc>
          <w:tcPr>
            <w:tcW w:w="106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24B1A">
              <w:rPr>
                <w:rFonts w:asciiTheme="minorHAnsi" w:eastAsia="Times New Roman" w:hAnsiTheme="minorHAnsi" w:cstheme="minorHAnsi"/>
                <w:sz w:val="24"/>
                <w:szCs w:val="24"/>
              </w:rPr>
              <w:t>SUMZAB-IU-1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jc w:val="both"/>
              <w:rPr>
                <w:rFonts w:cs="Calibri"/>
                <w:color w:val="000000"/>
                <w:lang w:val="bs-Latn-BA"/>
              </w:rPr>
            </w:pPr>
            <w:r w:rsidRPr="00406670">
              <w:rPr>
                <w:rFonts w:cs="Calibri"/>
                <w:color w:val="000000"/>
                <w:lang w:val="bs-Latn-BA"/>
              </w:rPr>
              <w:t>2. r</w:t>
            </w:r>
            <w:r w:rsidRPr="00406670">
              <w:rPr>
                <w:rFonts w:cs="Calibri"/>
                <w:lang w:val="bs-Latn-BA"/>
              </w:rPr>
              <w:t>azumjeti vrlo jednostavne fraze i rečenice iz svakodnevnog govora koje su jasno i sporo izgovorene i/ili popraćene vizuelnim sadržajima</w:t>
            </w:r>
            <w:r w:rsidRPr="00406670">
              <w:rPr>
                <w:rFonts w:cs="Calibri"/>
                <w:color w:val="000000"/>
                <w:lang w:val="bs-Latn-BA"/>
              </w:rPr>
              <w:t>,</w:t>
            </w:r>
          </w:p>
        </w:tc>
        <w:tc>
          <w:tcPr>
            <w:tcW w:w="106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24B1A">
              <w:rPr>
                <w:rFonts w:asciiTheme="minorHAnsi" w:eastAsia="Times New Roman" w:hAnsiTheme="minorHAnsi" w:cstheme="minorHAnsi"/>
                <w:sz w:val="24"/>
                <w:szCs w:val="24"/>
              </w:rPr>
              <w:t>SUMZAB-IU-1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jc w:val="both"/>
              <w:rPr>
                <w:rFonts w:cs="Calibri"/>
                <w:color w:val="000000"/>
                <w:lang w:val="bs-Latn-BA"/>
              </w:rPr>
            </w:pPr>
            <w:r w:rsidRPr="00406670">
              <w:rPr>
                <w:rFonts w:cs="Calibri"/>
                <w:color w:val="000000"/>
                <w:lang w:val="bs-Latn-BA"/>
              </w:rPr>
              <w:t>3. prepoznati poznata imena, riječi i vrlo jednostavne rečenice, npr. postavljene na oglasima, plakatima i javnim mjestima,</w:t>
            </w:r>
          </w:p>
        </w:tc>
        <w:tc>
          <w:tcPr>
            <w:tcW w:w="106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rPr>
                <w:rFonts w:asciiTheme="minorHAnsi" w:hAnsiTheme="minorHAnsi" w:cstheme="minorHAnsi"/>
              </w:rPr>
            </w:pPr>
            <w:r w:rsidRPr="00B24B1A">
              <w:rPr>
                <w:rFonts w:asciiTheme="minorHAnsi" w:eastAsia="Times New Roman" w:hAnsiTheme="minorHAnsi" w:cstheme="minorHAnsi"/>
                <w:sz w:val="24"/>
                <w:szCs w:val="24"/>
              </w:rPr>
              <w:t>SUMZAB-IU-1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jc w:val="both"/>
              <w:rPr>
                <w:rFonts w:cs="Calibri"/>
                <w:color w:val="000000"/>
                <w:lang w:val="bs-Latn-BA"/>
              </w:rPr>
            </w:pPr>
            <w:r w:rsidRPr="00406670">
              <w:rPr>
                <w:rFonts w:cs="Calibri"/>
                <w:lang w:val="bs-Latn-BA"/>
              </w:rPr>
              <w:t>4. popuniti kraći formular i upitnik s ličnim podacima, upitnik,</w:t>
            </w:r>
          </w:p>
        </w:tc>
        <w:tc>
          <w:tcPr>
            <w:tcW w:w="106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24B1A">
              <w:rPr>
                <w:rFonts w:asciiTheme="minorHAnsi" w:eastAsia="Times New Roman" w:hAnsiTheme="minorHAnsi" w:cstheme="minorHAnsi"/>
                <w:sz w:val="24"/>
                <w:szCs w:val="24"/>
              </w:rPr>
              <w:t>SUMZAB-IU-1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jc w:val="both"/>
              <w:rPr>
                <w:rFonts w:cs="Calibri"/>
                <w:color w:val="000000"/>
                <w:lang w:val="bs-Latn-BA"/>
              </w:rPr>
            </w:pPr>
            <w:r>
              <w:rPr>
                <w:rFonts w:cs="Calibri"/>
                <w:color w:val="000000"/>
                <w:lang w:val="bs-Latn-BA"/>
              </w:rPr>
              <w:t>5</w:t>
            </w:r>
            <w:r w:rsidRPr="00406670">
              <w:rPr>
                <w:rFonts w:cs="Calibri"/>
                <w:color w:val="000000"/>
                <w:lang w:val="bs-Latn-BA"/>
              </w:rPr>
              <w:t>. koristiti vrlo jednostavne fraze kako bi student opisao gdje živi te kratko predstavio neposrednu okolinu</w:t>
            </w:r>
            <w:r>
              <w:rPr>
                <w:rFonts w:cs="Calibri"/>
                <w:color w:val="000000"/>
                <w:lang w:val="bs-Latn-BA"/>
              </w:rPr>
              <w:t>.</w:t>
            </w:r>
          </w:p>
        </w:tc>
        <w:tc>
          <w:tcPr>
            <w:tcW w:w="106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rPr>
                <w:rFonts w:asciiTheme="minorHAnsi" w:hAnsiTheme="minorHAnsi" w:cstheme="minorHAnsi"/>
              </w:rPr>
            </w:pPr>
            <w:r w:rsidRPr="00B24B1A">
              <w:rPr>
                <w:rFonts w:asciiTheme="minorHAnsi" w:eastAsia="Times New Roman" w:hAnsiTheme="minorHAnsi" w:cstheme="minorHAnsi"/>
                <w:sz w:val="24"/>
                <w:szCs w:val="24"/>
              </w:rPr>
              <w:t>SUMZAB-IU-1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Preduvjeti za upis predmeta</w:t>
            </w:r>
          </w:p>
        </w:tc>
        <w:tc>
          <w:tcPr>
            <w:tcW w:w="423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t>/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Sadržaj predmeta</w:t>
            </w: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Tjedan/turnus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Tema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B24B1A">
              <w:rPr>
                <w:rFonts w:cs="Calibri"/>
                <w:lang w:val="bs-Latn-BA"/>
              </w:rPr>
              <w:t>Fonetski sistem francuskog jezika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B24B1A">
              <w:rPr>
                <w:rFonts w:cs="Calibri"/>
                <w:lang w:val="sl-SI"/>
              </w:rPr>
              <w:t>Osnovni brojevi</w:t>
            </w:r>
            <w:r w:rsidRPr="00B24B1A">
              <w:rPr>
                <w:rFonts w:cs="Calibri"/>
                <w:lang w:val="bs-Latn-BA"/>
              </w:rPr>
              <w:t xml:space="preserve">, predstavljanje, upoznavanje (glagol </w:t>
            </w:r>
            <w:r w:rsidRPr="00B24B1A">
              <w:rPr>
                <w:rFonts w:cs="Calibri"/>
                <w:i/>
                <w:iCs/>
                <w:lang w:val="bs-Latn-BA"/>
              </w:rPr>
              <w:t>s’appeler</w:t>
            </w:r>
            <w:r w:rsidRPr="00B24B1A">
              <w:rPr>
                <w:rFonts w:cs="Calibri"/>
                <w:lang w:val="bs-Latn-BA"/>
              </w:rPr>
              <w:t>)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jc w:val="both"/>
              <w:rPr>
                <w:rFonts w:cs="Calibri"/>
                <w:lang w:val="bs-Latn-BA"/>
              </w:rPr>
            </w:pPr>
            <w:r w:rsidRPr="00B24B1A">
              <w:rPr>
                <w:rFonts w:cs="Calibri"/>
                <w:lang w:val="bs-Latn-BA"/>
              </w:rPr>
              <w:t>Pozdravi, nacionalnosti, profesije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jc w:val="both"/>
              <w:rPr>
                <w:rFonts w:cs="Calibri"/>
                <w:lang w:val="bs-Latn-BA"/>
              </w:rPr>
            </w:pPr>
            <w:r w:rsidRPr="00B24B1A">
              <w:rPr>
                <w:rFonts w:cs="Calibri"/>
                <w:lang w:val="bs-Latn-BA"/>
              </w:rPr>
              <w:t xml:space="preserve">Traženje osnovnih informacija, države (glagol </w:t>
            </w:r>
            <w:r w:rsidRPr="00B24B1A">
              <w:rPr>
                <w:rFonts w:cs="Calibri"/>
                <w:i/>
                <w:iCs/>
                <w:lang w:val="bs-Latn-BA"/>
              </w:rPr>
              <w:t>habiter</w:t>
            </w:r>
            <w:r w:rsidRPr="00B24B1A">
              <w:rPr>
                <w:rFonts w:cs="Calibri"/>
                <w:lang w:val="bs-Latn-BA"/>
              </w:rPr>
              <w:t>)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jc w:val="both"/>
              <w:rPr>
                <w:rFonts w:cs="Calibri"/>
                <w:lang w:val="bs-Latn-BA"/>
              </w:rPr>
            </w:pPr>
            <w:r w:rsidRPr="00B24B1A">
              <w:rPr>
                <w:rFonts w:cs="Calibri"/>
                <w:lang w:val="bs-Latn-BA"/>
              </w:rPr>
              <w:t>Brojevi (datum rođenja, dani u sedmici, mjeseci)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B24B1A">
              <w:rPr>
                <w:rFonts w:cs="Calibri"/>
                <w:lang w:val="sl-SI"/>
              </w:rPr>
              <w:t>Jezički profil učenika (prisvojni pridjevi, negacija)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jc w:val="both"/>
              <w:rPr>
                <w:rFonts w:cs="Calibri"/>
                <w:lang w:val="sl-SI"/>
              </w:rPr>
            </w:pPr>
            <w:r w:rsidRPr="00B24B1A">
              <w:rPr>
                <w:rFonts w:cs="Calibri"/>
                <w:lang w:val="sl-SI"/>
              </w:rPr>
              <w:t>Traženje informacija, popunjavanje formulara</w:t>
            </w:r>
            <w:r>
              <w:rPr>
                <w:rFonts w:cs="Calibri"/>
                <w:lang w:val="sl-SI"/>
              </w:rPr>
              <w:t xml:space="preserve"> </w:t>
            </w:r>
            <w:r w:rsidRPr="00B24B1A">
              <w:rPr>
                <w:rFonts w:cs="Calibri"/>
                <w:lang w:val="sl-SI"/>
              </w:rPr>
              <w:t>(neodređeni član, upitna zamjenica)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jc w:val="both"/>
              <w:rPr>
                <w:rFonts w:eastAsia="Times New Roman" w:cs="Calibri"/>
                <w:lang w:val="sl-SI"/>
              </w:rPr>
            </w:pPr>
            <w:r w:rsidRPr="00B24B1A">
              <w:rPr>
                <w:rFonts w:cs="Calibri"/>
                <w:lang w:val="sl-SI"/>
              </w:rPr>
              <w:t>Polusemestralna provjera znanja (test)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jc w:val="both"/>
              <w:rPr>
                <w:rFonts w:cs="Calibri"/>
                <w:lang w:val="sl-SI"/>
              </w:rPr>
            </w:pPr>
            <w:r w:rsidRPr="00B24B1A">
              <w:rPr>
                <w:rFonts w:cs="Calibri"/>
                <w:lang w:val="sl-SI"/>
              </w:rPr>
              <w:t>Iskazivanje želja, preferencija (prijedlozi s državama)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B24B1A">
              <w:rPr>
                <w:rFonts w:cs="Calibri"/>
                <w:lang w:val="sl-SI"/>
              </w:rPr>
              <w:t>Snalaženje u prostoru, gradske institucije (neki glagoli prve grupe, prilozi za mjesto)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B24B1A">
              <w:rPr>
                <w:rFonts w:cs="Calibri"/>
                <w:lang w:val="sl-SI"/>
              </w:rPr>
              <w:t>Rezervacija smještaja  (prijedlozi za mjesto, putokaz u gradu)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B24B1A">
              <w:rPr>
                <w:rFonts w:eastAsiaTheme="minorEastAsia" w:cs="Calibri"/>
                <w:lang w:val="bs-Latn-BA" w:eastAsia="ja-JP"/>
              </w:rPr>
              <w:t>Francuska i frankofonska kultura (znamenitosti, prilozi i priložne konstrukcije za mjesto)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B24B1A">
              <w:rPr>
                <w:rFonts w:eastAsiaTheme="minorEastAsia" w:cs="Calibri"/>
                <w:lang w:val="bs-Latn-BA" w:eastAsia="ja-JP"/>
              </w:rPr>
              <w:t>Usmene i pismene vježbe ponavljanja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B24B1A">
              <w:rPr>
                <w:rFonts w:eastAsiaTheme="minorEastAsia" w:cs="Calibri"/>
                <w:lang w:val="bs-Latn-BA" w:eastAsia="ja-JP"/>
              </w:rPr>
              <w:t>Usmene i pismene vježbe ponavljanja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4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B24B1A">
              <w:rPr>
                <w:rFonts w:eastAsiaTheme="minorEastAsia" w:cs="Calibri"/>
                <w:lang w:val="bs-Latn-BA" w:eastAsia="ja-JP"/>
              </w:rPr>
              <w:t>Usmene i pismene vježbe ponavljanja i priprema za završni ispit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 </w:t>
            </w:r>
          </w:p>
        </w:tc>
        <w:tc>
          <w:tcPr>
            <w:tcW w:w="423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Hrvatski i francuski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E-učenje</w:t>
            </w:r>
          </w:p>
        </w:tc>
        <w:tc>
          <w:tcPr>
            <w:tcW w:w="423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Mrežna stranica predmeta na sustavu za e-učenje.</w:t>
            </w:r>
          </w:p>
        </w:tc>
      </w:tr>
      <w:tr w:rsidR="00CF726A" w:rsidTr="00CF726A">
        <w:trPr>
          <w:trHeight w:val="135"/>
        </w:trPr>
        <w:tc>
          <w:tcPr>
            <w:tcW w:w="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Metode poučavanja</w:t>
            </w:r>
          </w:p>
        </w:tc>
        <w:tc>
          <w:tcPr>
            <w:tcW w:w="423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predavačke metode (predavanje, izlaganje, demonstracija) </w:t>
            </w:r>
          </w:p>
          <w:p w:rsidR="00CF726A" w:rsidRPr="000F1A2D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participativne i interaktivne metode (slobodni i vođeni razgovori, dijalog, rasprava)</w:t>
            </w:r>
          </w:p>
        </w:tc>
      </w:tr>
      <w:tr w:rsidR="00CF726A" w:rsidTr="00CF726A">
        <w:trPr>
          <w:trHeight w:val="13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Oblici provjere znanja (označiti)</w:t>
            </w:r>
          </w:p>
        </w:tc>
      </w:tr>
      <w:tr w:rsidR="00CF726A" w:rsidTr="00CF726A">
        <w:trPr>
          <w:trHeight w:val="135"/>
        </w:trPr>
        <w:tc>
          <w:tcPr>
            <w:tcW w:w="31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predispitne obveze</w:t>
            </w:r>
          </w:p>
        </w:tc>
        <w:tc>
          <w:tcPr>
            <w:tcW w:w="187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ispita</w:t>
            </w:r>
          </w:p>
        </w:tc>
      </w:tr>
      <w:tr w:rsidR="00CF726A" w:rsidTr="00CF726A">
        <w:trPr>
          <w:trHeight w:val="135"/>
        </w:trPr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E6F8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3E6F80">
              <w:rPr>
                <w:color w:val="000000"/>
                <w:u w:val="single"/>
              </w:rPr>
              <w:t>kolokvij</w:t>
            </w:r>
          </w:p>
        </w:tc>
        <w:tc>
          <w:tcPr>
            <w:tcW w:w="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B3FFC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3FFC">
              <w:rPr>
                <w:color w:val="000000"/>
              </w:rPr>
              <w:t>seminarski rad</w:t>
            </w:r>
          </w:p>
        </w:tc>
        <w:tc>
          <w:tcPr>
            <w:tcW w:w="6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esej/referat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praktični/projektni zadatak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ostalo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9D5594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D5594">
              <w:rPr>
                <w:color w:val="000000"/>
                <w:u w:val="single"/>
              </w:rPr>
              <w:t>pismeni</w:t>
            </w:r>
          </w:p>
        </w:tc>
        <w:tc>
          <w:tcPr>
            <w:tcW w:w="6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usmeni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</w:t>
            </w:r>
          </w:p>
        </w:tc>
      </w:tr>
      <w:tr w:rsidR="00CF726A" w:rsidTr="00CF726A">
        <w:trPr>
          <w:trHeight w:val="251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 i udjela u ocjeni</w:t>
            </w:r>
          </w:p>
        </w:tc>
      </w:tr>
      <w:tr w:rsidR="00CF726A" w:rsidTr="00CF726A">
        <w:trPr>
          <w:trHeight w:val="251"/>
        </w:trPr>
        <w:tc>
          <w:tcPr>
            <w:tcW w:w="12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Obveze studenata</w:t>
            </w:r>
          </w:p>
        </w:tc>
        <w:tc>
          <w:tcPr>
            <w:tcW w:w="11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ishoda učenja</w:t>
            </w:r>
          </w:p>
        </w:tc>
        <w:tc>
          <w:tcPr>
            <w:tcW w:w="9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Sati opterećenja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Udio u ECTS-u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Udio u ocjeni</w:t>
            </w:r>
          </w:p>
        </w:tc>
      </w:tr>
      <w:tr w:rsidR="00CF726A" w:rsidTr="00CF726A">
        <w:trPr>
          <w:trHeight w:val="251"/>
        </w:trPr>
        <w:tc>
          <w:tcPr>
            <w:tcW w:w="12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Pohađanje nastave</w:t>
            </w:r>
          </w:p>
        </w:tc>
        <w:tc>
          <w:tcPr>
            <w:tcW w:w="11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9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77856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77856">
              <w:rPr>
                <w:rFonts w:asciiTheme="minorHAnsi" w:eastAsia="Times New Roman" w:hAnsiTheme="minorHAnsi" w:cstheme="minorHAnsi"/>
              </w:rPr>
              <w:t>0%</w:t>
            </w:r>
          </w:p>
        </w:tc>
      </w:tr>
      <w:tr w:rsidR="00CF726A" w:rsidTr="00CF726A">
        <w:trPr>
          <w:trHeight w:val="251"/>
        </w:trPr>
        <w:tc>
          <w:tcPr>
            <w:tcW w:w="12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Kontinuirana provjera znanja (kolokviji) ili pismeni ispit</w:t>
            </w:r>
          </w:p>
        </w:tc>
        <w:tc>
          <w:tcPr>
            <w:tcW w:w="11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251"/>
        </w:trPr>
        <w:tc>
          <w:tcPr>
            <w:tcW w:w="234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Ukupno</w:t>
            </w:r>
          </w:p>
        </w:tc>
        <w:tc>
          <w:tcPr>
            <w:tcW w:w="9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Način izračuna konačne ocjene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Svaki kolokvij</w:t>
            </w:r>
            <w:r>
              <w:rPr>
                <w:rFonts w:cs="Calibri"/>
                <w:lang w:val="hr-BA"/>
              </w:rPr>
              <w:t>: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55% do 66% točnih odgovora  = 27.5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 6</w:t>
            </w:r>
            <w:r>
              <w:rPr>
                <w:rFonts w:cs="Calibri"/>
                <w:lang w:val="hr-BA"/>
              </w:rPr>
              <w:t>7% do 78% točnih odgovora  = 3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79% do 90% točnih odgovora  = 42.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91% do 100% točnih odgovora = </w:t>
            </w:r>
            <w:r w:rsidRPr="00BF068E">
              <w:rPr>
                <w:rFonts w:cs="Calibri"/>
                <w:lang w:val="hr-BA"/>
              </w:rPr>
              <w:t>5</w:t>
            </w:r>
            <w:r>
              <w:rPr>
                <w:rFonts w:cs="Calibri"/>
                <w:lang w:val="hr-BA"/>
              </w:rPr>
              <w:t>0</w:t>
            </w:r>
            <w:r w:rsidRPr="00BF068E">
              <w:rPr>
                <w:rFonts w:cs="Calibri"/>
                <w:lang w:val="hr-BA"/>
              </w:rPr>
              <w:t>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Završni pismeni ispit: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55% do 66% točnih odgovora  = 55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 6</w:t>
            </w:r>
            <w:r>
              <w:rPr>
                <w:rFonts w:cs="Calibri"/>
                <w:lang w:val="hr-BA"/>
              </w:rPr>
              <w:t>7% do 78% točnih odgovora  = 70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79% do 90% točnih odgovora  = 8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91% do 100% točnih odgovora = 100</w:t>
            </w:r>
            <w:r w:rsidRPr="00BF068E">
              <w:rPr>
                <w:rFonts w:cs="Calibri"/>
                <w:lang w:val="hr-BA"/>
              </w:rPr>
              <w:t>% ocjene</w:t>
            </w:r>
          </w:p>
          <w:p w:rsidR="00CF726A" w:rsidRPr="00CB3FFC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F57">
              <w:rPr>
                <w:color w:val="000000"/>
              </w:rPr>
              <w:t>Prema Pravilniku o studiranju konačna se ocjena dobiva na sljedeći način</w:t>
            </w:r>
            <w:r>
              <w:rPr>
                <w:color w:val="000000"/>
                <w:u w:val="single"/>
              </w:rPr>
              <w:t>: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 – 54% nedovoljan (1)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55 – 66% dovoljan (2)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67 – 78% dobar (3)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79 – 90% vrlo dobar (4)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91 – 100% odličan (5) 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bodova, obveze i način izračuna konačne ocjene za izvanredne studente 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(ako ih ima):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877CE" w:rsidRDefault="00CF726A" w:rsidP="00CF726A">
            <w:pPr>
              <w:shd w:val="clear" w:color="auto" w:fill="FFFFFF"/>
              <w:spacing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>
              <w:rPr>
                <w:rFonts w:cs="Calibr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Literatur</w:t>
            </w:r>
            <w:r>
              <w:rPr>
                <w:color w:val="000000"/>
              </w:rPr>
              <w:lastRenderedPageBreak/>
              <w:t>a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(označiti)</w:t>
            </w:r>
          </w:p>
        </w:tc>
        <w:tc>
          <w:tcPr>
            <w:tcW w:w="103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Naslov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(naziv, autor, godina)</w:t>
            </w:r>
          </w:p>
        </w:tc>
        <w:tc>
          <w:tcPr>
            <w:tcW w:w="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Izdanje</w:t>
            </w:r>
          </w:p>
        </w:tc>
        <w:tc>
          <w:tcPr>
            <w:tcW w:w="140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</w:t>
            </w:r>
          </w:p>
        </w:tc>
        <w:tc>
          <w:tcPr>
            <w:tcW w:w="13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djela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vlastito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hrv.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engl.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višejez.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članak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skripta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Obvezna</w:t>
            </w:r>
          </w:p>
        </w:tc>
        <w:tc>
          <w:tcPr>
            <w:tcW w:w="10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 xml:space="preserve">Berthet, Annie </w:t>
            </w:r>
            <w:r>
              <w:rPr>
                <w:rFonts w:asciiTheme="minorHAnsi" w:hAnsiTheme="minorHAnsi" w:cstheme="minorHAnsi"/>
                <w:noProof/>
                <w:lang w:val="bs-Latn-BA"/>
              </w:rPr>
              <w:t>i</w:t>
            </w: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lang w:val="bs-Latn-BA"/>
              </w:rPr>
              <w:t>sur</w:t>
            </w: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>. (201</w:t>
            </w:r>
            <w:r>
              <w:rPr>
                <w:rFonts w:asciiTheme="minorHAnsi" w:hAnsiTheme="minorHAnsi" w:cstheme="minorHAnsi"/>
                <w:noProof/>
                <w:lang w:val="bs-Latn-BA"/>
              </w:rPr>
              <w:t>6</w:t>
            </w: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 xml:space="preserve">), </w:t>
            </w:r>
            <w:r w:rsidRPr="00AA54B7">
              <w:rPr>
                <w:rFonts w:asciiTheme="minorHAnsi" w:hAnsiTheme="minorHAnsi" w:cstheme="minorHAnsi"/>
                <w:i/>
                <w:noProof/>
                <w:lang w:val="bs-Latn-BA"/>
              </w:rPr>
              <w:t>Alter Ego A1+,</w:t>
            </w: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 xml:space="preserve"> Pariz, Hachette.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A54B7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F726A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Dopunska</w:t>
            </w:r>
          </w:p>
        </w:tc>
        <w:tc>
          <w:tcPr>
            <w:tcW w:w="10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16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Dodatne informacije o predmetu</w:t>
            </w:r>
          </w:p>
        </w:tc>
        <w:tc>
          <w:tcPr>
            <w:tcW w:w="339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>Nastava se u prvom semestru izvodi u kombinaciji francuskog s maternjim jezikom studenata. Časove mogu pratiti studenti bez predznanja.</w:t>
            </w:r>
          </w:p>
        </w:tc>
      </w:tr>
    </w:tbl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Look w:val="0400"/>
      </w:tblPr>
      <w:tblGrid>
        <w:gridCol w:w="764"/>
        <w:gridCol w:w="211"/>
        <w:gridCol w:w="261"/>
        <w:gridCol w:w="471"/>
        <w:gridCol w:w="258"/>
        <w:gridCol w:w="877"/>
        <w:gridCol w:w="295"/>
        <w:gridCol w:w="334"/>
        <w:gridCol w:w="396"/>
        <w:gridCol w:w="341"/>
        <w:gridCol w:w="235"/>
        <w:gridCol w:w="245"/>
        <w:gridCol w:w="265"/>
        <w:gridCol w:w="239"/>
        <w:gridCol w:w="203"/>
        <w:gridCol w:w="221"/>
        <w:gridCol w:w="242"/>
        <w:gridCol w:w="258"/>
        <w:gridCol w:w="206"/>
        <w:gridCol w:w="217"/>
        <w:gridCol w:w="217"/>
        <w:gridCol w:w="288"/>
        <w:gridCol w:w="307"/>
        <w:gridCol w:w="205"/>
        <w:gridCol w:w="214"/>
        <w:gridCol w:w="214"/>
        <w:gridCol w:w="469"/>
        <w:gridCol w:w="486"/>
        <w:gridCol w:w="363"/>
      </w:tblGrid>
      <w:tr w:rsidR="00CF726A" w:rsidRPr="00C7042F" w:rsidTr="00CF726A"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lastRenderedPageBreak/>
              <w:t>Studijski program</w:t>
            </w:r>
          </w:p>
        </w:tc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Zajednički predmet</w:t>
            </w:r>
          </w:p>
        </w:tc>
      </w:tr>
      <w:tr w:rsidR="00CF726A" w:rsidRPr="00C7042F" w:rsidTr="00CF726A"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Ciklus</w:t>
            </w:r>
          </w:p>
        </w:tc>
        <w:tc>
          <w:tcPr>
            <w:tcW w:w="14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Vrsta</w:t>
            </w:r>
          </w:p>
        </w:tc>
        <w:tc>
          <w:tcPr>
            <w:tcW w:w="202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sveučilišni</w:t>
            </w:r>
          </w:p>
        </w:tc>
      </w:tr>
      <w:tr w:rsidR="00CF726A" w:rsidRPr="00C7042F" w:rsidTr="00CF726A"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Smjer</w:t>
            </w:r>
          </w:p>
        </w:tc>
        <w:tc>
          <w:tcPr>
            <w:tcW w:w="14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8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Modul</w:t>
            </w:r>
          </w:p>
        </w:tc>
        <w:tc>
          <w:tcPr>
            <w:tcW w:w="202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/</w:t>
            </w:r>
          </w:p>
        </w:tc>
      </w:tr>
      <w:tr w:rsidR="00CF726A" w:rsidRPr="00C7042F" w:rsidTr="00CF726A">
        <w:trPr>
          <w:trHeight w:val="289"/>
        </w:trPr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Godina studija </w:t>
            </w:r>
          </w:p>
        </w:tc>
        <w:tc>
          <w:tcPr>
            <w:tcW w:w="14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Semestar </w:t>
            </w:r>
          </w:p>
        </w:tc>
        <w:tc>
          <w:tcPr>
            <w:tcW w:w="202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</w:tr>
      <w:tr w:rsidR="00CF726A" w:rsidRPr="00C7042F" w:rsidTr="00CF726A"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Naziv predmeta</w:t>
            </w:r>
          </w:p>
        </w:tc>
        <w:tc>
          <w:tcPr>
            <w:tcW w:w="14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704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PEDAGOŠKA PREVENCIJA I RESOCIJALIZACIJA</w:t>
            </w:r>
          </w:p>
        </w:tc>
        <w:tc>
          <w:tcPr>
            <w:tcW w:w="8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Kod predmeta</w:t>
            </w:r>
          </w:p>
        </w:tc>
        <w:tc>
          <w:tcPr>
            <w:tcW w:w="202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FFZAB216</w:t>
            </w:r>
          </w:p>
        </w:tc>
      </w:tr>
      <w:tr w:rsidR="00CF726A" w:rsidRPr="00C7042F" w:rsidTr="00CF726A"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ECTS</w:t>
            </w:r>
          </w:p>
        </w:tc>
        <w:tc>
          <w:tcPr>
            <w:tcW w:w="14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Status</w:t>
            </w:r>
          </w:p>
        </w:tc>
        <w:tc>
          <w:tcPr>
            <w:tcW w:w="202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izborni</w:t>
            </w:r>
          </w:p>
        </w:tc>
      </w:tr>
      <w:tr w:rsidR="00CF726A" w:rsidRPr="00C7042F" w:rsidTr="00CF726A">
        <w:tc>
          <w:tcPr>
            <w:tcW w:w="2148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Broj sati</w:t>
            </w:r>
          </w:p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 xml:space="preserve"> nastave</w:t>
            </w:r>
          </w:p>
        </w:tc>
        <w:tc>
          <w:tcPr>
            <w:tcW w:w="8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Predavanja</w:t>
            </w:r>
          </w:p>
        </w:tc>
        <w:tc>
          <w:tcPr>
            <w:tcW w:w="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Vježbe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Seminari</w:t>
            </w:r>
          </w:p>
        </w:tc>
        <w:tc>
          <w:tcPr>
            <w:tcW w:w="9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Praksa</w:t>
            </w:r>
          </w:p>
        </w:tc>
      </w:tr>
      <w:tr w:rsidR="00CF726A" w:rsidRPr="00C7042F" w:rsidTr="00CF726A">
        <w:tc>
          <w:tcPr>
            <w:tcW w:w="2148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CF726A" w:rsidRPr="00C7042F" w:rsidTr="00CF726A">
        <w:tc>
          <w:tcPr>
            <w:tcW w:w="6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C7042F">
              <w:rPr>
                <w:rFonts w:asciiTheme="minorHAnsi" w:eastAsia="Times New Roman" w:hAnsiTheme="minorHAnsi" w:cstheme="minorHAnsi"/>
              </w:rPr>
              <w:t>Nastavnica</w:t>
            </w:r>
          </w:p>
        </w:tc>
        <w:tc>
          <w:tcPr>
            <w:tcW w:w="14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C7042F">
              <w:rPr>
                <w:rFonts w:asciiTheme="minorHAnsi" w:eastAsia="Times New Roman" w:hAnsiTheme="minorHAnsi" w:cstheme="minorHAnsi"/>
              </w:rPr>
              <w:t>dr. sc. Tanja Zelenika, doc.</w:t>
            </w:r>
          </w:p>
        </w:tc>
        <w:tc>
          <w:tcPr>
            <w:tcW w:w="8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9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CF726A" w:rsidRPr="00C7042F" w:rsidTr="00CF726A">
        <w:tc>
          <w:tcPr>
            <w:tcW w:w="67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/</w:t>
            </w:r>
          </w:p>
        </w:tc>
        <w:tc>
          <w:tcPr>
            <w:tcW w:w="8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9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/</w:t>
            </w:r>
          </w:p>
        </w:tc>
      </w:tr>
      <w:tr w:rsidR="00CF726A" w:rsidRPr="00C7042F" w:rsidTr="00CF726A">
        <w:trPr>
          <w:trHeight w:val="282"/>
        </w:trPr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Ciljevi predmeta</w:t>
            </w:r>
          </w:p>
        </w:tc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proširiti znanje studenata o važnosti pedagoške resocijalizacije, pojmovnim određenjima, etiologiji, društvenom značenju i fenomenologiji poremećaja u ponašanju</w:t>
            </w:r>
          </w:p>
          <w:p w:rsidR="00CF726A" w:rsidRPr="00C7042F" w:rsidRDefault="00CF726A" w:rsidP="00CF72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osposobiti studente za samostalno i kritičko proučavanje literature te rasprave na seminarima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Ishodi učenja predmeta</w:t>
            </w:r>
          </w:p>
        </w:tc>
        <w:tc>
          <w:tcPr>
            <w:tcW w:w="19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Ishod učenja</w:t>
            </w:r>
          </w:p>
        </w:tc>
        <w:tc>
          <w:tcPr>
            <w:tcW w:w="8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Kod ishoda učenja predmeta</w:t>
            </w:r>
          </w:p>
        </w:tc>
        <w:tc>
          <w:tcPr>
            <w:tcW w:w="155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Kod ishoda učenja na razini studijskoga programa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042F">
              <w:rPr>
                <w:rFonts w:cstheme="minorHAnsi"/>
              </w:rPr>
              <w:t>definira i objašnjava proces poremećaja u ponašanju u suvremenom društvu</w:t>
            </w:r>
          </w:p>
        </w:tc>
        <w:tc>
          <w:tcPr>
            <w:tcW w:w="8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IU-</w:t>
            </w: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FFZAB216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-1</w:t>
            </w:r>
          </w:p>
        </w:tc>
        <w:tc>
          <w:tcPr>
            <w:tcW w:w="155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042F">
              <w:rPr>
                <w:rFonts w:cstheme="minorHAnsi"/>
              </w:rPr>
              <w:t>prepoznaje utjecaj kulturnih, društvenih i socijalnih odrednica poremećaja u ponašanju</w:t>
            </w:r>
          </w:p>
        </w:tc>
        <w:tc>
          <w:tcPr>
            <w:tcW w:w="8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CF726A" w:rsidRPr="00C7042F" w:rsidRDefault="00CF726A" w:rsidP="00CF726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IU-</w:t>
            </w: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FFZAB216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-2</w:t>
            </w:r>
          </w:p>
        </w:tc>
        <w:tc>
          <w:tcPr>
            <w:tcW w:w="155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042F">
              <w:rPr>
                <w:rFonts w:cstheme="minorHAnsi"/>
              </w:rPr>
              <w:t>raspravlja o mogućnosti primjene modela prevencije i resocijalizacije poremećaja u ponašanju</w:t>
            </w:r>
          </w:p>
        </w:tc>
        <w:tc>
          <w:tcPr>
            <w:tcW w:w="8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IU-</w:t>
            </w: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FFZAB216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-3</w:t>
            </w:r>
          </w:p>
        </w:tc>
        <w:tc>
          <w:tcPr>
            <w:tcW w:w="155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rPr>
                <w:rFonts w:asciiTheme="minorHAnsi" w:hAnsiTheme="minorHAnsi" w:cstheme="minorHAnsi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042F">
              <w:rPr>
                <w:rFonts w:cstheme="minorHAnsi"/>
              </w:rPr>
              <w:t>prepoznaje simptome koji mogu ukazivati na poremećaje u ponašanju kod djece i mladih</w:t>
            </w:r>
          </w:p>
        </w:tc>
        <w:tc>
          <w:tcPr>
            <w:tcW w:w="8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IU-</w:t>
            </w: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FFZAB216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-4</w:t>
            </w:r>
          </w:p>
        </w:tc>
        <w:tc>
          <w:tcPr>
            <w:tcW w:w="155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rPr>
                <w:rFonts w:asciiTheme="minorHAnsi" w:hAnsiTheme="minorHAnsi" w:cstheme="minorHAnsi"/>
              </w:rPr>
            </w:pP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Preduvjeti za upis predmeta</w:t>
            </w:r>
          </w:p>
        </w:tc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042F">
              <w:rPr>
                <w:rFonts w:asciiTheme="minorHAnsi" w:hAnsiTheme="minorHAnsi" w:cstheme="minorHAnsi"/>
              </w:rPr>
              <w:t>/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Sadržaj predmeta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Tjedan/turnus</w:t>
            </w:r>
          </w:p>
        </w:tc>
        <w:tc>
          <w:tcPr>
            <w:tcW w:w="328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Tema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53694">
              <w:rPr>
                <w:rFonts w:cs="Calibri"/>
                <w:lang w:val="hr-BA"/>
              </w:rPr>
              <w:t>1.</w:t>
            </w:r>
            <w:r>
              <w:rPr>
                <w:rFonts w:cs="Calibri"/>
                <w:lang w:val="hr-BA"/>
              </w:rPr>
              <w:t xml:space="preserve"> – 5.</w:t>
            </w:r>
          </w:p>
        </w:tc>
        <w:tc>
          <w:tcPr>
            <w:tcW w:w="328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43B6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>Pedagoška resocijalizacija kao dio socijalne pedagogije; Pojam, značenje, povijesna i suvremena određenja;</w:t>
            </w:r>
          </w:p>
          <w:p w:rsidR="00CF726A" w:rsidRPr="00743B6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>Pedagogija adolescencije, uloga vršnjačkih skupina u procesu odgoja i socijalizacije; Adolescenti i vršnjačke skupine;</w:t>
            </w:r>
          </w:p>
          <w:p w:rsidR="00CF726A" w:rsidRPr="00743B6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>Odgoj i socijalizacija u obitelji, odgojno-obrazovnim institucijama, profesionalna i radna socijalizacija, agensi socijalizacije, primarna i sekundarna socijalizacija, socijalno učenje;</w:t>
            </w:r>
          </w:p>
          <w:p w:rsidR="00CF726A" w:rsidRPr="00743B6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>Poremećaji u ponašanju djece i mladih; Pojmovno određenje, klasifikacija i razine poremećaja u ponašanju;</w:t>
            </w:r>
          </w:p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 xml:space="preserve">Etiologija i društveno značenje poremećaja u ponašanju; Teorije </w:t>
            </w:r>
            <w:r w:rsidRPr="00743B66">
              <w:rPr>
                <w:rFonts w:asciiTheme="minorHAnsi" w:eastAsia="Times New Roman" w:hAnsiTheme="minorHAnsi" w:cstheme="minorHAnsi"/>
              </w:rPr>
              <w:lastRenderedPageBreak/>
              <w:t>poremećaja u ponašanju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cs="Calibri"/>
                <w:lang w:val="hr-BA"/>
              </w:rPr>
              <w:t>6. – 10.</w:t>
            </w:r>
          </w:p>
        </w:tc>
        <w:tc>
          <w:tcPr>
            <w:tcW w:w="328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43B6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>Poremećaji u ponašanju - pojavni oblici; Poremećaji procesa školovanja;</w:t>
            </w:r>
          </w:p>
          <w:p w:rsidR="00CF726A" w:rsidRPr="00743B6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>Fenomenologija poremećaja u ponašanju; Internalizirani i eksternalizirani poremećaji u ponašanju;</w:t>
            </w:r>
          </w:p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>Ovisnička ponašanja adolescenata; Pedagoška resocijalizacija u teoriji i praksi;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11. – 15. </w:t>
            </w:r>
          </w:p>
        </w:tc>
        <w:tc>
          <w:tcPr>
            <w:tcW w:w="328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43B66" w:rsidRDefault="00CF726A" w:rsidP="00CF726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>Školski preventivni programi; Sekundarna prevencija, tercijarna prevencija (dijagnostika, rehabilitacija i resocijalizacija);</w:t>
            </w:r>
          </w:p>
          <w:p w:rsidR="00CF726A" w:rsidRPr="00743B66" w:rsidRDefault="00CF726A" w:rsidP="00CF726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 xml:space="preserve">Društveno neprihvatljiva, devijantna, marginalna i ovisnička ponašanja adolescenata; Uzroci i posljedice nasilja kod adolescenata; </w:t>
            </w:r>
          </w:p>
          <w:p w:rsidR="00CF726A" w:rsidRPr="00C7042F" w:rsidRDefault="00CF726A" w:rsidP="00CF726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43B66">
              <w:rPr>
                <w:rFonts w:asciiTheme="minorHAnsi" w:eastAsia="Times New Roman" w:hAnsiTheme="minorHAnsi" w:cstheme="minorHAnsi"/>
              </w:rPr>
              <w:t>Pedagoška prevencija poremećaja u ponašanju; Analiza i vrednovanje pojedinačnih i skupnih doprinosa unutar kolegija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Jezik </w:t>
            </w:r>
          </w:p>
        </w:tc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Hrvatski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E-učenje</w:t>
            </w:r>
          </w:p>
        </w:tc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Mrežna stranica predmeta na sustavu za e-učenje.</w:t>
            </w:r>
          </w:p>
        </w:tc>
      </w:tr>
      <w:tr w:rsidR="00CF726A" w:rsidRPr="00C7042F" w:rsidTr="00CF726A">
        <w:trPr>
          <w:trHeight w:val="135"/>
        </w:trPr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Metode poučavanja</w:t>
            </w:r>
          </w:p>
        </w:tc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 xml:space="preserve">predavačke metode (predavanje, izlaganje, demonstracija) </w:t>
            </w:r>
          </w:p>
          <w:p w:rsidR="00CF726A" w:rsidRPr="00C7042F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participativne i interaktivne metode (slobodni i vođeni razgovori, dijalog, rasprava)</w:t>
            </w:r>
          </w:p>
        </w:tc>
      </w:tr>
      <w:tr w:rsidR="00CF726A" w:rsidRPr="00C7042F" w:rsidTr="00CF726A">
        <w:trPr>
          <w:trHeight w:val="13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Oblici provjere znanja (označiti)</w:t>
            </w:r>
          </w:p>
        </w:tc>
      </w:tr>
      <w:tr w:rsidR="00CF726A" w:rsidRPr="00C7042F" w:rsidTr="00CF726A">
        <w:trPr>
          <w:trHeight w:val="135"/>
        </w:trPr>
        <w:tc>
          <w:tcPr>
            <w:tcW w:w="284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Vrsta predispitne obveze</w:t>
            </w:r>
          </w:p>
        </w:tc>
        <w:tc>
          <w:tcPr>
            <w:tcW w:w="215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Vrsta ispita</w:t>
            </w:r>
          </w:p>
        </w:tc>
      </w:tr>
      <w:tr w:rsidR="00CF726A" w:rsidRPr="00C7042F" w:rsidTr="00CF726A">
        <w:trPr>
          <w:trHeight w:val="135"/>
        </w:trPr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kolokvij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seminarski rad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esej/referat</w:t>
            </w:r>
          </w:p>
        </w:tc>
        <w:tc>
          <w:tcPr>
            <w:tcW w:w="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praktični/projektni zadatak</w:t>
            </w:r>
          </w:p>
        </w:tc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43B66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43B66">
              <w:rPr>
                <w:rFonts w:asciiTheme="minorHAnsi" w:hAnsiTheme="minorHAnsi" w:cstheme="minorHAnsi"/>
                <w:b/>
                <w:bCs/>
                <w:color w:val="000000"/>
              </w:rPr>
              <w:t>ostalo</w:t>
            </w:r>
          </w:p>
        </w:tc>
        <w:tc>
          <w:tcPr>
            <w:tcW w:w="7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pismeni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43B66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43B66">
              <w:rPr>
                <w:rFonts w:asciiTheme="minorHAnsi" w:hAnsiTheme="minorHAnsi" w:cstheme="minorHAnsi"/>
                <w:b/>
                <w:bCs/>
                <w:color w:val="000000"/>
              </w:rPr>
              <w:t>usmeni</w:t>
            </w:r>
          </w:p>
        </w:tc>
        <w:tc>
          <w:tcPr>
            <w:tcW w:w="8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praktični</w:t>
            </w:r>
          </w:p>
        </w:tc>
      </w:tr>
      <w:tr w:rsidR="00CF726A" w:rsidRPr="00C7042F" w:rsidTr="00CF726A">
        <w:trPr>
          <w:trHeight w:val="251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Alokacija ECTS bodova i udjela u ocjeni</w:t>
            </w:r>
          </w:p>
        </w:tc>
      </w:tr>
      <w:tr w:rsidR="00CF726A" w:rsidRPr="00C7042F" w:rsidTr="00CF726A">
        <w:trPr>
          <w:trHeight w:val="251"/>
        </w:trPr>
        <w:tc>
          <w:tcPr>
            <w:tcW w:w="9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Obveze studenata</w:t>
            </w:r>
          </w:p>
        </w:tc>
        <w:tc>
          <w:tcPr>
            <w:tcW w:w="11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Kod ishoda učenja</w:t>
            </w:r>
          </w:p>
        </w:tc>
        <w:tc>
          <w:tcPr>
            <w:tcW w:w="10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Sati opterećenja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Udio u ECTS-u</w:t>
            </w:r>
          </w:p>
        </w:tc>
        <w:tc>
          <w:tcPr>
            <w:tcW w:w="11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Udio u ocjeni</w:t>
            </w:r>
          </w:p>
        </w:tc>
      </w:tr>
      <w:tr w:rsidR="00CF726A" w:rsidRPr="00C7042F" w:rsidTr="00CF726A">
        <w:trPr>
          <w:trHeight w:val="251"/>
        </w:trPr>
        <w:tc>
          <w:tcPr>
            <w:tcW w:w="9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Pohađanje nastave</w:t>
            </w:r>
          </w:p>
        </w:tc>
        <w:tc>
          <w:tcPr>
            <w:tcW w:w="11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10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7042F">
              <w:rPr>
                <w:rFonts w:asciiTheme="minorHAnsi" w:eastAsia="Times New Roman" w:hAnsiTheme="minorHAnsi" w:cstheme="minorHAnsi"/>
              </w:rPr>
              <w:t>0%</w:t>
            </w:r>
          </w:p>
        </w:tc>
      </w:tr>
      <w:tr w:rsidR="00CF726A" w:rsidRPr="00C7042F" w:rsidTr="00CF726A">
        <w:trPr>
          <w:trHeight w:val="251"/>
        </w:trPr>
        <w:tc>
          <w:tcPr>
            <w:tcW w:w="9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Pedagoška radionica</w:t>
            </w:r>
          </w:p>
        </w:tc>
        <w:tc>
          <w:tcPr>
            <w:tcW w:w="11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IU-</w:t>
            </w: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FFZAB216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-2,3,4</w:t>
            </w:r>
          </w:p>
        </w:tc>
        <w:tc>
          <w:tcPr>
            <w:tcW w:w="10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0,5</w:t>
            </w:r>
          </w:p>
        </w:tc>
        <w:tc>
          <w:tcPr>
            <w:tcW w:w="11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50%</w:t>
            </w:r>
          </w:p>
        </w:tc>
      </w:tr>
      <w:tr w:rsidR="00CF726A" w:rsidRPr="00C7042F" w:rsidTr="00CF726A">
        <w:trPr>
          <w:trHeight w:val="251"/>
        </w:trPr>
        <w:tc>
          <w:tcPr>
            <w:tcW w:w="9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Završni ispit</w:t>
            </w:r>
          </w:p>
        </w:tc>
        <w:tc>
          <w:tcPr>
            <w:tcW w:w="11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IU-</w:t>
            </w:r>
            <w:r w:rsidRPr="00C7042F">
              <w:rPr>
                <w:rFonts w:asciiTheme="minorHAnsi" w:eastAsia="Times New Roman" w:hAnsiTheme="minorHAnsi" w:cstheme="minorHAnsi"/>
                <w:sz w:val="24"/>
                <w:szCs w:val="24"/>
              </w:rPr>
              <w:t>FFZAB216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-1,2,3,4</w:t>
            </w:r>
          </w:p>
        </w:tc>
        <w:tc>
          <w:tcPr>
            <w:tcW w:w="10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0,5</w:t>
            </w:r>
          </w:p>
        </w:tc>
        <w:tc>
          <w:tcPr>
            <w:tcW w:w="11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Pr="00C7042F">
              <w:rPr>
                <w:rFonts w:asciiTheme="minorHAnsi" w:hAnsiTheme="minorHAnsi" w:cstheme="minorHAnsi"/>
                <w:color w:val="000000"/>
              </w:rPr>
              <w:t>0%</w:t>
            </w:r>
          </w:p>
        </w:tc>
      </w:tr>
      <w:tr w:rsidR="00CF726A" w:rsidRPr="00C7042F" w:rsidTr="00CF726A">
        <w:trPr>
          <w:trHeight w:val="251"/>
        </w:trPr>
        <w:tc>
          <w:tcPr>
            <w:tcW w:w="21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Ukupno</w:t>
            </w:r>
          </w:p>
        </w:tc>
        <w:tc>
          <w:tcPr>
            <w:tcW w:w="10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60</w:t>
            </w:r>
          </w:p>
        </w:tc>
        <w:tc>
          <w:tcPr>
            <w:tcW w:w="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1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</w:tr>
      <w:tr w:rsidR="00CF726A" w:rsidRPr="00C7042F" w:rsidTr="00CF726A">
        <w:trPr>
          <w:trHeight w:val="11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Način izračuna konačne ocjene</w:t>
            </w:r>
          </w:p>
        </w:tc>
      </w:tr>
      <w:tr w:rsidR="00CF726A" w:rsidRPr="00C7042F" w:rsidTr="00CF726A">
        <w:trPr>
          <w:trHeight w:val="11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U konačnu ocjenu ulazi priprema i realizacija pedagoške radionice</w:t>
            </w:r>
            <w:r>
              <w:rPr>
                <w:rFonts w:asciiTheme="minorHAnsi" w:hAnsiTheme="minorHAnsi" w:cstheme="minorHAnsi"/>
                <w:lang w:val="hr-BA"/>
              </w:rPr>
              <w:t xml:space="preserve"> i </w:t>
            </w:r>
            <w:r w:rsidRPr="003F20DB">
              <w:rPr>
                <w:rFonts w:asciiTheme="minorHAnsi" w:hAnsiTheme="minorHAnsi" w:cstheme="minorHAnsi"/>
                <w:lang w:val="hr-BA"/>
              </w:rPr>
              <w:t>završni ispit.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Pedagoška radionica je obveza svih studenata koja se treba realizirati u (unaprijed) dogovorenom terminu.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Pedagoška radionica ocjenjuje se na sljedeći način: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0% - radionica nije pripremljena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27.5% - radionica ne zadovoljava formalne kriterije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35% - radionica zadovoljava formalne kriterije, ali su uočeni veći nedostatci u realizaciji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42.5% - radionica je dobro pripremljena, no uočeni su manji nedostatci u realizaciji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50% - radionica je izvrsno pripremljena i realizirana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Završni ispit  ocjenjuje se na sljedeći način: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manje od 55% točnih odgovora  =  0% ocjene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od 55% do 66% točnih odgovora  = 27,5% ocjene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od 67% do 78% točnih odgovora  = 35% ocjene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od 79% do 90% točnih odgovora  = 42,50% ocjene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od 91% do 100% točnih odgovora = 50% ocjene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Prema Pravilniku o studiranju konačna se ocjena dobiva na sljedeći način: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lastRenderedPageBreak/>
              <w:t>0 – 5</w:t>
            </w:r>
            <w:r>
              <w:rPr>
                <w:rFonts w:asciiTheme="minorHAnsi" w:hAnsiTheme="minorHAnsi" w:cstheme="minorHAnsi"/>
                <w:lang w:val="hr-BA"/>
              </w:rPr>
              <w:t>4</w:t>
            </w:r>
            <w:r w:rsidRPr="003F20DB">
              <w:rPr>
                <w:rFonts w:asciiTheme="minorHAnsi" w:hAnsiTheme="minorHAnsi" w:cstheme="minorHAnsi"/>
                <w:lang w:val="hr-BA"/>
              </w:rPr>
              <w:t>% nedovoljan (1)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:rsidR="00CF726A" w:rsidRPr="003F20DB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79 – 90% vrlo dobar (4)</w:t>
            </w:r>
          </w:p>
          <w:p w:rsidR="00CF726A" w:rsidRPr="00C7042F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CF726A" w:rsidRPr="00C7042F" w:rsidTr="00CF726A">
        <w:trPr>
          <w:trHeight w:val="11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lastRenderedPageBreak/>
              <w:t>Alokacija ECTS bodova, obveze i način izračuna konačne ocjene za izvanredne studente </w:t>
            </w:r>
          </w:p>
          <w:p w:rsidR="00CF726A" w:rsidRPr="00C7042F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042F">
              <w:rPr>
                <w:rFonts w:asciiTheme="minorHAnsi" w:hAnsiTheme="minorHAnsi" w:cstheme="minorHAnsi"/>
                <w:color w:val="000000"/>
              </w:rPr>
              <w:t>(ako ih ima):</w:t>
            </w:r>
          </w:p>
        </w:tc>
      </w:tr>
      <w:tr w:rsidR="00CF726A" w:rsidRPr="00C7042F" w:rsidTr="00CF726A">
        <w:trPr>
          <w:trHeight w:val="11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906F82" w:rsidRDefault="00CF726A" w:rsidP="00CF726A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="Calibri"/>
                <w:color w:val="000000"/>
              </w:rPr>
            </w:pPr>
            <w:r w:rsidRPr="00906F82">
              <w:rPr>
                <w:rFonts w:asciiTheme="minorHAnsi" w:hAnsiTheme="minorHAnsi"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 w:rsidRPr="00906F82">
              <w:rPr>
                <w:rFonts w:asciiTheme="minorHAnsi" w:hAnsiTheme="minorHAnsi" w:cs="Calibr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RPr="003F20DB" w:rsidTr="00CF7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2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Literatura</w:t>
            </w:r>
          </w:p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476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Naslov</w:t>
            </w:r>
          </w:p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8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21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0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Vrsta djela</w:t>
            </w:r>
          </w:p>
        </w:tc>
      </w:tr>
      <w:tr w:rsidR="00CF726A" w:rsidRPr="003F20DB" w:rsidTr="00CF7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2"/>
        </w:trPr>
        <w:tc>
          <w:tcPr>
            <w:tcW w:w="4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20DB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3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20DB">
              <w:rPr>
                <w:rFonts w:asciiTheme="minorHAnsi" w:hAnsiTheme="minorHAnsi" w:cstheme="minorHAnsi"/>
                <w:sz w:val="16"/>
                <w:szCs w:val="16"/>
              </w:rPr>
              <w:t>ost.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20DB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20DB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20DB">
              <w:rPr>
                <w:rFonts w:asciiTheme="minorHAnsi" w:hAnsiTheme="minorHAnsi" w:cstheme="minorHAnsi"/>
                <w:sz w:val="16"/>
                <w:szCs w:val="16"/>
              </w:rPr>
              <w:t>ost.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20DB">
              <w:rPr>
                <w:rFonts w:asciiTheme="minorHAnsi" w:hAnsiTheme="minorHAnsi" w:cstheme="minorHAnsi"/>
                <w:sz w:val="16"/>
                <w:szCs w:val="16"/>
              </w:rPr>
              <w:t>višejez.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20DB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20DB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20DB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20DB">
              <w:rPr>
                <w:rFonts w:asciiTheme="minorHAnsi" w:hAnsiTheme="minorHAnsi" w:cstheme="minorHAnsi"/>
                <w:sz w:val="16"/>
                <w:szCs w:val="16"/>
              </w:rPr>
              <w:t>ost.</w:t>
            </w:r>
          </w:p>
        </w:tc>
      </w:tr>
      <w:tr w:rsidR="00CF726A" w:rsidRPr="003F20DB" w:rsidTr="00CF7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2"/>
        </w:trPr>
        <w:tc>
          <w:tcPr>
            <w:tcW w:w="4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47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 xml:space="preserve">Bašić, J. (2009). </w:t>
            </w:r>
            <w:r w:rsidRPr="003F20DB">
              <w:rPr>
                <w:rFonts w:asciiTheme="minorHAnsi" w:hAnsiTheme="minorHAnsi" w:cstheme="minorHAnsi"/>
                <w:i/>
              </w:rPr>
              <w:t>Teorije prevencije: prevencija poremećaja u ponašanju i rizičnih ponašanja djece i mladih</w:t>
            </w:r>
            <w:r w:rsidRPr="003F20DB">
              <w:rPr>
                <w:rFonts w:asciiTheme="minorHAnsi" w:hAnsiTheme="minorHAnsi" w:cstheme="minorHAnsi"/>
              </w:rPr>
              <w:t>. Zagreb: Školska knjiga.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</w:tr>
      <w:tr w:rsidR="00CF726A" w:rsidRPr="003F20DB" w:rsidTr="00CF7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2"/>
        </w:trPr>
        <w:tc>
          <w:tcPr>
            <w:tcW w:w="4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  <w:bCs/>
              </w:rPr>
              <w:t xml:space="preserve">Zelenika, T., Vekić, T. i Krešić, M. (2020). Prevencija rizičnih ponašanja adolescenata. U M. Nikolić, M. Vantić-Tanjić (ur.) </w:t>
            </w:r>
            <w:r w:rsidRPr="003F20DB">
              <w:rPr>
                <w:rFonts w:asciiTheme="minorHAnsi" w:hAnsiTheme="minorHAnsi" w:cstheme="minorHAnsi"/>
                <w:bCs/>
                <w:i/>
              </w:rPr>
              <w:t>XI. Međunarodna naučno-stručna konferencija – Unapređenje kvalitete života djece i mladih</w:t>
            </w:r>
            <w:r w:rsidRPr="003F20DB">
              <w:rPr>
                <w:rFonts w:asciiTheme="minorHAnsi" w:hAnsiTheme="minorHAnsi" w:cstheme="minorHAnsi"/>
                <w:bCs/>
              </w:rPr>
              <w:t>. Tematski zbornik. Tuzla: Udruženje za podršku i kreativni razvoj djece i mladih, Edukacijsko-rehabilitacijski fakultet Univerziteta u Tuzli, 315-324.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</w:tr>
      <w:tr w:rsidR="00CF726A" w:rsidRPr="003F20DB" w:rsidTr="00CF7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2"/>
        </w:trPr>
        <w:tc>
          <w:tcPr>
            <w:tcW w:w="4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47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 xml:space="preserve">Mehringer, A. (2003). </w:t>
            </w:r>
            <w:r w:rsidRPr="003F20DB">
              <w:rPr>
                <w:rFonts w:asciiTheme="minorHAnsi" w:hAnsiTheme="minorHAnsi" w:cstheme="minorHAnsi"/>
                <w:i/>
              </w:rPr>
              <w:t>Mala specijalna pedagogija.</w:t>
            </w:r>
            <w:r w:rsidRPr="003F20DB">
              <w:rPr>
                <w:rFonts w:asciiTheme="minorHAnsi" w:hAnsiTheme="minorHAnsi" w:cstheme="minorHAnsi"/>
              </w:rPr>
              <w:t xml:space="preserve"> Zagreb: Educa.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</w:tr>
      <w:tr w:rsidR="00CF726A" w:rsidRPr="003F20DB" w:rsidTr="00CF7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2"/>
        </w:trPr>
        <w:tc>
          <w:tcPr>
            <w:tcW w:w="4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b/>
                <w:bCs/>
              </w:rPr>
            </w:pPr>
            <w:r w:rsidRPr="003F20DB">
              <w:rPr>
                <w:rFonts w:asciiTheme="minorHAnsi" w:hAnsiTheme="minorHAnsi" w:cstheme="minorHAnsi"/>
                <w:bCs/>
              </w:rPr>
              <w:t xml:space="preserve">Wheeler, L. A., Zeiders, K. H., Updegraff, K. A., Rodriguez de Jesus, S. A., Perez-Brena, N. J. (2017). Mexican-Origin Youth's Risk Behavior from Adolescence </w:t>
            </w:r>
            <w:r w:rsidRPr="003F20DB">
              <w:rPr>
                <w:rFonts w:asciiTheme="minorHAnsi" w:hAnsiTheme="minorHAnsi" w:cstheme="minorHAnsi"/>
                <w:bCs/>
              </w:rPr>
              <w:lastRenderedPageBreak/>
              <w:t xml:space="preserve">to Young Adulthood: The Role of Familism Values. </w:t>
            </w:r>
            <w:r w:rsidRPr="003F20DB">
              <w:rPr>
                <w:rFonts w:asciiTheme="minorHAnsi" w:hAnsiTheme="minorHAnsi" w:cstheme="minorHAnsi"/>
                <w:bCs/>
                <w:i/>
              </w:rPr>
              <w:t>Developmental Psychology 53</w:t>
            </w:r>
            <w:r w:rsidRPr="003F20DB">
              <w:rPr>
                <w:rFonts w:asciiTheme="minorHAnsi" w:hAnsiTheme="minorHAnsi" w:cstheme="minorHAnsi"/>
                <w:bCs/>
              </w:rPr>
              <w:t xml:space="preserve"> (1), 126-137.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</w:p>
        </w:tc>
      </w:tr>
      <w:tr w:rsidR="00CF726A" w:rsidRPr="003F20DB" w:rsidTr="00CF7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35"/>
        </w:trPr>
        <w:tc>
          <w:tcPr>
            <w:tcW w:w="19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</w:rPr>
            </w:pPr>
            <w:r w:rsidRPr="003F20DB">
              <w:rPr>
                <w:rFonts w:asciiTheme="minorHAnsi" w:hAnsiTheme="minorHAnsi" w:cstheme="minorHAnsi"/>
              </w:rPr>
              <w:lastRenderedPageBreak/>
              <w:t>Dodatne informacije o predmetu</w:t>
            </w:r>
          </w:p>
        </w:tc>
        <w:tc>
          <w:tcPr>
            <w:tcW w:w="3092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20DB" w:rsidRDefault="00CF726A" w:rsidP="00CF726A">
            <w:pPr>
              <w:rPr>
                <w:rFonts w:asciiTheme="minorHAnsi" w:hAnsiTheme="minorHAnsi" w:cstheme="minorHAnsi"/>
                <w:lang w:val="hr-BA"/>
              </w:rPr>
            </w:pPr>
            <w:r w:rsidRPr="003F20DB">
              <w:rPr>
                <w:rFonts w:asciiTheme="minorHAnsi" w:hAnsiTheme="minorHAnsi" w:cstheme="minorHAnsi"/>
                <w:lang w:val="hr-BA"/>
              </w:rPr>
              <w:t>/</w:t>
            </w:r>
          </w:p>
        </w:tc>
      </w:tr>
    </w:tbl>
    <w:p w:rsidR="00CF726A" w:rsidRPr="00C7042F" w:rsidRDefault="00CF726A" w:rsidP="00CF726A">
      <w:pPr>
        <w:rPr>
          <w:rFonts w:asciiTheme="minorHAnsi" w:hAnsiTheme="minorHAnsi" w:cstheme="minorHAnsi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Look w:val="0400"/>
      </w:tblPr>
      <w:tblGrid>
        <w:gridCol w:w="700"/>
        <w:gridCol w:w="279"/>
        <w:gridCol w:w="279"/>
        <w:gridCol w:w="348"/>
        <w:gridCol w:w="450"/>
        <w:gridCol w:w="472"/>
        <w:gridCol w:w="427"/>
        <w:gridCol w:w="305"/>
        <w:gridCol w:w="294"/>
        <w:gridCol w:w="266"/>
        <w:gridCol w:w="263"/>
        <w:gridCol w:w="258"/>
        <w:gridCol w:w="273"/>
        <w:gridCol w:w="230"/>
        <w:gridCol w:w="273"/>
        <w:gridCol w:w="274"/>
        <w:gridCol w:w="230"/>
        <w:gridCol w:w="230"/>
        <w:gridCol w:w="230"/>
        <w:gridCol w:w="260"/>
        <w:gridCol w:w="356"/>
        <w:gridCol w:w="235"/>
        <w:gridCol w:w="235"/>
        <w:gridCol w:w="256"/>
        <w:gridCol w:w="263"/>
        <w:gridCol w:w="261"/>
        <w:gridCol w:w="230"/>
        <w:gridCol w:w="293"/>
        <w:gridCol w:w="360"/>
        <w:gridCol w:w="472"/>
      </w:tblGrid>
      <w:tr w:rsidR="00CF726A" w:rsidRPr="00C41206" w:rsidTr="00CF726A"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lastRenderedPageBreak/>
              <w:t>Studijski program</w:t>
            </w:r>
          </w:p>
        </w:tc>
        <w:tc>
          <w:tcPr>
            <w:tcW w:w="437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Zajednički predmet</w:t>
            </w:r>
          </w:p>
        </w:tc>
      </w:tr>
      <w:tr w:rsidR="00CF726A" w:rsidRPr="00C41206" w:rsidTr="00CF726A"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Ciklus</w:t>
            </w:r>
          </w:p>
        </w:tc>
        <w:tc>
          <w:tcPr>
            <w:tcW w:w="163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eastAsia="Times New Roman" w:cs="Calibri"/>
                <w:sz w:val="24"/>
                <w:szCs w:val="24"/>
              </w:rPr>
              <w:t>1.</w:t>
            </w: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Vrsta</w:t>
            </w:r>
          </w:p>
        </w:tc>
        <w:tc>
          <w:tcPr>
            <w:tcW w:w="193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sveučilišni</w:t>
            </w:r>
          </w:p>
        </w:tc>
      </w:tr>
      <w:tr w:rsidR="00CF726A" w:rsidRPr="00C41206" w:rsidTr="00CF726A"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Smjer</w:t>
            </w:r>
          </w:p>
        </w:tc>
        <w:tc>
          <w:tcPr>
            <w:tcW w:w="163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/</w:t>
            </w: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Modul</w:t>
            </w:r>
          </w:p>
        </w:tc>
        <w:tc>
          <w:tcPr>
            <w:tcW w:w="193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/</w:t>
            </w:r>
          </w:p>
        </w:tc>
      </w:tr>
      <w:tr w:rsidR="00CF726A" w:rsidRPr="00C41206" w:rsidTr="00CF726A">
        <w:trPr>
          <w:trHeight w:val="289"/>
        </w:trPr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Godina studija </w:t>
            </w:r>
          </w:p>
        </w:tc>
        <w:tc>
          <w:tcPr>
            <w:tcW w:w="163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eastAsia="Times New Roman" w:cs="Calibri"/>
                <w:sz w:val="24"/>
                <w:szCs w:val="24"/>
              </w:rPr>
              <w:t>1.</w:t>
            </w: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Semestar </w:t>
            </w:r>
          </w:p>
        </w:tc>
        <w:tc>
          <w:tcPr>
            <w:tcW w:w="193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eastAsia="Times New Roman" w:cs="Calibri"/>
                <w:sz w:val="24"/>
                <w:szCs w:val="24"/>
              </w:rPr>
              <w:t>2.</w:t>
            </w:r>
          </w:p>
        </w:tc>
      </w:tr>
      <w:tr w:rsidR="00CF726A" w:rsidRPr="00C41206" w:rsidTr="00CF726A"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Naziv predmeta</w:t>
            </w:r>
          </w:p>
        </w:tc>
        <w:tc>
          <w:tcPr>
            <w:tcW w:w="163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C41206">
              <w:rPr>
                <w:rFonts w:eastAsia="Times New Roman" w:cs="Calibri"/>
                <w:b/>
                <w:sz w:val="24"/>
                <w:szCs w:val="24"/>
              </w:rPr>
              <w:t>AKADEMSKO PISMO</w:t>
            </w: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Kod predmeta</w:t>
            </w:r>
          </w:p>
        </w:tc>
        <w:tc>
          <w:tcPr>
            <w:tcW w:w="193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eastAsia="Times New Roman" w:cs="Calibri"/>
              </w:rPr>
              <w:t>FFFIB224</w:t>
            </w:r>
          </w:p>
        </w:tc>
      </w:tr>
      <w:tr w:rsidR="00CF726A" w:rsidRPr="00C41206" w:rsidTr="00CF726A"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ECTS</w:t>
            </w:r>
          </w:p>
        </w:tc>
        <w:tc>
          <w:tcPr>
            <w:tcW w:w="163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2</w:t>
            </w: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Status</w:t>
            </w:r>
          </w:p>
        </w:tc>
        <w:tc>
          <w:tcPr>
            <w:tcW w:w="193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izborni</w:t>
            </w:r>
          </w:p>
        </w:tc>
      </w:tr>
      <w:tr w:rsidR="00CF726A" w:rsidRPr="00C41206" w:rsidTr="00CF726A">
        <w:tc>
          <w:tcPr>
            <w:tcW w:w="2263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41206">
              <w:rPr>
                <w:rFonts w:cs="Calibri"/>
                <w:color w:val="000000"/>
              </w:rPr>
              <w:t>Broj sati</w:t>
            </w:r>
          </w:p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 xml:space="preserve"> nastave</w:t>
            </w: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Predavanja</w:t>
            </w:r>
          </w:p>
        </w:tc>
        <w:tc>
          <w:tcPr>
            <w:tcW w:w="5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Vježbe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Seminari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Praksa</w:t>
            </w:r>
          </w:p>
        </w:tc>
      </w:tr>
      <w:tr w:rsidR="00CF726A" w:rsidRPr="00C41206" w:rsidTr="00CF726A">
        <w:tc>
          <w:tcPr>
            <w:tcW w:w="2263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C41206">
              <w:rPr>
                <w:rFonts w:eastAsia="Times New Roman" w:cs="Calibri"/>
              </w:rPr>
              <w:t>15</w:t>
            </w:r>
          </w:p>
        </w:tc>
        <w:tc>
          <w:tcPr>
            <w:tcW w:w="5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C41206">
              <w:rPr>
                <w:rFonts w:eastAsia="Times New Roman" w:cs="Calibri"/>
              </w:rPr>
              <w:t>15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C41206">
              <w:rPr>
                <w:rFonts w:eastAsia="Times New Roman" w:cs="Calibri"/>
              </w:rPr>
              <w:t>0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0</w:t>
            </w:r>
          </w:p>
        </w:tc>
      </w:tr>
      <w:tr w:rsidR="00CF726A" w:rsidRPr="00C41206" w:rsidTr="00CF726A"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C41206">
              <w:rPr>
                <w:rFonts w:eastAsia="Times New Roman" w:cs="Calibri"/>
              </w:rPr>
              <w:t>Nastavnici</w:t>
            </w:r>
          </w:p>
        </w:tc>
        <w:tc>
          <w:tcPr>
            <w:tcW w:w="163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dr. sc. Ivica Musić, red. prof.</w:t>
            </w: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41206">
              <w:rPr>
                <w:rFonts w:cs="Calibri"/>
                <w:color w:val="000000"/>
              </w:rPr>
              <w:t>0</w:t>
            </w:r>
          </w:p>
        </w:tc>
      </w:tr>
      <w:tr w:rsidR="00CF726A" w:rsidRPr="00C41206" w:rsidTr="00CF726A">
        <w:trPr>
          <w:trHeight w:val="282"/>
        </w:trPr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Ciljevi predmeta</w:t>
            </w:r>
          </w:p>
        </w:tc>
        <w:tc>
          <w:tcPr>
            <w:tcW w:w="437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7D20ED">
              <w:rPr>
                <w:rFonts w:cs="Calibri"/>
              </w:rPr>
              <w:t xml:space="preserve">predočiti standardne metode znanstvenoga istraživanja </w:t>
            </w:r>
          </w:p>
          <w:p w:rsidR="00CF726A" w:rsidRDefault="00CF726A" w:rsidP="00CF72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7D20ED">
              <w:rPr>
                <w:rFonts w:cs="Calibri"/>
              </w:rPr>
              <w:t>usvojiti standardne tehnike pisanja znanstvenih i stručnih radova</w:t>
            </w:r>
          </w:p>
          <w:p w:rsidR="00CF726A" w:rsidRPr="00C41206" w:rsidRDefault="00CF726A" w:rsidP="00CF7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FB32CA">
              <w:rPr>
                <w:rFonts w:cs="Calibri"/>
              </w:rPr>
              <w:t>osposobi</w:t>
            </w:r>
            <w:r>
              <w:rPr>
                <w:rFonts w:cs="Calibri"/>
              </w:rPr>
              <w:t>ti studente</w:t>
            </w:r>
            <w:r w:rsidRPr="00FB32CA">
              <w:rPr>
                <w:rFonts w:cs="Calibri"/>
              </w:rPr>
              <w:t xml:space="preserve"> za samostalnu izradbu djela koja su svojstvena visokim učilištima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Ishodi učenja predmeta</w:t>
            </w:r>
          </w:p>
        </w:tc>
        <w:tc>
          <w:tcPr>
            <w:tcW w:w="205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  <w:sz w:val="18"/>
                <w:szCs w:val="18"/>
              </w:rPr>
              <w:t>Ishod učenja</w:t>
            </w:r>
          </w:p>
        </w:tc>
        <w:tc>
          <w:tcPr>
            <w:tcW w:w="9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  <w:sz w:val="18"/>
                <w:szCs w:val="18"/>
              </w:rPr>
              <w:t>Kod ishoda učenja predmeta</w:t>
            </w:r>
          </w:p>
        </w:tc>
        <w:tc>
          <w:tcPr>
            <w:tcW w:w="1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  <w:sz w:val="18"/>
                <w:szCs w:val="18"/>
              </w:rPr>
              <w:t>Kod ishoda učenja na razini studijskoga programa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5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lang w:val="hr-BA"/>
              </w:rPr>
              <w:t>Izrađuje referate, seminarske i diplomske radove</w:t>
            </w:r>
          </w:p>
        </w:tc>
        <w:tc>
          <w:tcPr>
            <w:tcW w:w="9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lang w:val="hr-BA"/>
              </w:rPr>
              <w:t>IU-</w:t>
            </w:r>
            <w:r w:rsidRPr="009F43B6">
              <w:rPr>
                <w:rFonts w:cs="Calibri"/>
              </w:rPr>
              <w:t xml:space="preserve"> FFFIB224</w:t>
            </w:r>
            <w:r>
              <w:rPr>
                <w:rFonts w:cs="Calibri"/>
              </w:rPr>
              <w:t>-1</w:t>
            </w:r>
          </w:p>
        </w:tc>
        <w:tc>
          <w:tcPr>
            <w:tcW w:w="1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eastAsia="Times New Roman" w:cs="Calibri"/>
                <w:sz w:val="24"/>
                <w:szCs w:val="24"/>
              </w:rPr>
              <w:t>/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5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lang w:val="hr-BA"/>
              </w:rPr>
              <w:t xml:space="preserve">Razlikuje </w:t>
            </w:r>
            <w:r w:rsidRPr="007D20ED">
              <w:rPr>
                <w:rFonts w:cs="Calibri"/>
                <w:lang w:val="hr-BA"/>
              </w:rPr>
              <w:t>znanstvena, znanstveno-stručna i stručna djela i njima se služ</w:t>
            </w:r>
            <w:r>
              <w:rPr>
                <w:rFonts w:cs="Calibri"/>
                <w:lang w:val="hr-BA"/>
              </w:rPr>
              <w:t>i</w:t>
            </w:r>
          </w:p>
        </w:tc>
        <w:tc>
          <w:tcPr>
            <w:tcW w:w="9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lang w:val="hr-BA"/>
              </w:rPr>
              <w:t>IU-</w:t>
            </w:r>
            <w:r w:rsidRPr="009F43B6">
              <w:rPr>
                <w:rFonts w:cs="Calibri"/>
              </w:rPr>
              <w:t xml:space="preserve"> FFFIB224</w:t>
            </w:r>
            <w:r>
              <w:rPr>
                <w:rFonts w:cs="Calibri"/>
              </w:rPr>
              <w:t>-2</w:t>
            </w:r>
          </w:p>
        </w:tc>
        <w:tc>
          <w:tcPr>
            <w:tcW w:w="1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eastAsia="Times New Roman" w:cs="Calibri"/>
                <w:sz w:val="24"/>
                <w:szCs w:val="24"/>
              </w:rPr>
              <w:t>/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5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lang w:val="hr-BA"/>
              </w:rPr>
              <w:t>Razlikuje metode znanstvenog istraživanja</w:t>
            </w:r>
          </w:p>
        </w:tc>
        <w:tc>
          <w:tcPr>
            <w:tcW w:w="9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lang w:val="hr-BA"/>
              </w:rPr>
              <w:t>IU-</w:t>
            </w:r>
            <w:r w:rsidRPr="009F43B6">
              <w:rPr>
                <w:rFonts w:cs="Calibri"/>
              </w:rPr>
              <w:t xml:space="preserve"> FFFIB224</w:t>
            </w:r>
            <w:r>
              <w:rPr>
                <w:rFonts w:cs="Calibri"/>
              </w:rPr>
              <w:t>-3</w:t>
            </w:r>
          </w:p>
        </w:tc>
        <w:tc>
          <w:tcPr>
            <w:tcW w:w="1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rPr>
                <w:rFonts w:cs="Calibri"/>
              </w:rPr>
            </w:pPr>
            <w:r w:rsidRPr="00C41206">
              <w:rPr>
                <w:rFonts w:eastAsia="Times New Roman" w:cs="Calibri"/>
                <w:sz w:val="24"/>
                <w:szCs w:val="24"/>
              </w:rPr>
              <w:t>/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5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lang w:val="hr-BA"/>
              </w:rPr>
              <w:t>Primjenjuje tehnike pisanja znanstvenih i stučnih djela</w:t>
            </w:r>
          </w:p>
        </w:tc>
        <w:tc>
          <w:tcPr>
            <w:tcW w:w="9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lang w:val="hr-BA"/>
              </w:rPr>
              <w:t>IU-</w:t>
            </w:r>
            <w:r w:rsidRPr="009F43B6">
              <w:rPr>
                <w:rFonts w:cs="Calibri"/>
              </w:rPr>
              <w:t xml:space="preserve"> FFFIB224</w:t>
            </w:r>
            <w:r>
              <w:rPr>
                <w:rFonts w:cs="Calibri"/>
              </w:rPr>
              <w:t>-4</w:t>
            </w:r>
          </w:p>
        </w:tc>
        <w:tc>
          <w:tcPr>
            <w:tcW w:w="1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rPr>
                <w:rFonts w:cs="Calibri"/>
              </w:rPr>
            </w:pPr>
            <w:r w:rsidRPr="00C41206">
              <w:rPr>
                <w:rFonts w:eastAsia="Times New Roman" w:cs="Calibri"/>
                <w:sz w:val="24"/>
                <w:szCs w:val="24"/>
              </w:rPr>
              <w:t>/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Preduvjeti za upis predmeta</w:t>
            </w:r>
          </w:p>
        </w:tc>
        <w:tc>
          <w:tcPr>
            <w:tcW w:w="437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</w:rPr>
            </w:pPr>
            <w:r w:rsidRPr="00C41206">
              <w:rPr>
                <w:rFonts w:cs="Calibri"/>
              </w:rPr>
              <w:t>/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Sadržaj predmeta</w:t>
            </w: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Tjedan/turnus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Tema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1.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eastAsia="Times New Roman" w:cs="Calibri"/>
              </w:rPr>
              <w:t>Uvod u kolegij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2.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cs="Calibri"/>
              </w:rPr>
              <w:t>Opće određenje znanosti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3.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hd w:val="clear" w:color="auto" w:fill="FFFFFF"/>
              <w:spacing w:after="0" w:line="240" w:lineRule="auto"/>
              <w:rPr>
                <w:rFonts w:eastAsia="Times New Roman" w:cs="Calibri"/>
              </w:rPr>
            </w:pPr>
            <w:r w:rsidRPr="006425D1">
              <w:rPr>
                <w:rFonts w:cs="Calibri"/>
              </w:rPr>
              <w:t>Klasifikacija znanosti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4.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hd w:val="clear" w:color="auto" w:fill="FFFFFF"/>
              <w:spacing w:after="0" w:line="240" w:lineRule="auto"/>
              <w:rPr>
                <w:rFonts w:eastAsia="Times New Roman" w:cs="Calibri"/>
              </w:rPr>
            </w:pPr>
            <w:r w:rsidRPr="006425D1">
              <w:rPr>
                <w:rFonts w:eastAsia="Times New Roman" w:cs="Calibri"/>
              </w:rPr>
              <w:t>Temeljne i razvojne značajke znanosti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5.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6425D1">
              <w:rPr>
                <w:rFonts w:cs="Calibri"/>
              </w:rPr>
              <w:t>Opća metodologija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6.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cs="Calibri"/>
              </w:rPr>
              <w:t>Znanstvena djela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7.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cs="Calibri"/>
              </w:rPr>
              <w:t>Znanstvenostručna djela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41206">
              <w:rPr>
                <w:rFonts w:cs="Calibri"/>
                <w:color w:val="000000"/>
              </w:rPr>
              <w:t>8.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cs="Calibri"/>
              </w:rPr>
              <w:t>Stručna djela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9.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cs="Calibri"/>
              </w:rPr>
              <w:t>Pismeni radovi na visokim učilištima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10.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cs="Calibri"/>
              </w:rPr>
              <w:t>Tehnologija znanstvenoga istraživanja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11.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cs="Calibri"/>
              </w:rPr>
              <w:t>Pisanje i tehnička obradba teksta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41206">
              <w:rPr>
                <w:rFonts w:cs="Calibri"/>
                <w:color w:val="000000"/>
              </w:rPr>
              <w:t>12.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eastAsia="Times New Roman" w:cs="Calibri"/>
              </w:rPr>
              <w:t>Oxfordski stilovi pisanja pozivnih bilježaka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41206">
              <w:rPr>
                <w:rFonts w:cs="Calibri"/>
                <w:color w:val="000000"/>
              </w:rPr>
              <w:t>13.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eastAsia="Times New Roman" w:cs="Calibri"/>
              </w:rPr>
              <w:t>Harvardski stil pisanja pozivnih bilježaka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14.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cs="Calibri"/>
              </w:rPr>
              <w:t>Jezična i stilska obradba rukopisa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41206">
              <w:rPr>
                <w:rFonts w:cs="Calibri"/>
                <w:color w:val="000000"/>
              </w:rPr>
              <w:t>15.</w:t>
            </w:r>
          </w:p>
        </w:tc>
        <w:tc>
          <w:tcPr>
            <w:tcW w:w="313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425D1">
              <w:rPr>
                <w:rFonts w:eastAsia="Times New Roman" w:cs="Calibri"/>
              </w:rPr>
              <w:t>Sinteza i evaluacija kolegija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Jezik </w:t>
            </w:r>
          </w:p>
        </w:tc>
        <w:tc>
          <w:tcPr>
            <w:tcW w:w="437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Hrvatski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E-učenje</w:t>
            </w:r>
          </w:p>
        </w:tc>
        <w:tc>
          <w:tcPr>
            <w:tcW w:w="437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Mrežna stranica predmeta na sustavu za e-učenje.</w:t>
            </w:r>
          </w:p>
        </w:tc>
      </w:tr>
      <w:tr w:rsidR="00CF726A" w:rsidRPr="00C41206" w:rsidTr="00CF726A">
        <w:trPr>
          <w:trHeight w:val="135"/>
        </w:trPr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Metode poučavanja</w:t>
            </w:r>
          </w:p>
        </w:tc>
        <w:tc>
          <w:tcPr>
            <w:tcW w:w="4375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41206">
              <w:rPr>
                <w:rFonts w:cs="Calibri"/>
                <w:color w:val="000000"/>
              </w:rPr>
              <w:t xml:space="preserve">predavačke metode (predavanje, izlaganje, demonstracija) </w:t>
            </w:r>
          </w:p>
          <w:p w:rsidR="00CF726A" w:rsidRPr="00C41206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41206">
              <w:rPr>
                <w:rFonts w:cs="Calibri"/>
                <w:color w:val="000000"/>
              </w:rPr>
              <w:t>participativne i interaktivne metode (slobodni i vođeni razgovori, dijalog, rasprava)</w:t>
            </w:r>
          </w:p>
        </w:tc>
      </w:tr>
      <w:tr w:rsidR="00CF726A" w:rsidRPr="00C41206" w:rsidTr="00CF726A">
        <w:trPr>
          <w:trHeight w:val="13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lastRenderedPageBreak/>
              <w:t>Oblici provjere znanja (označiti)</w:t>
            </w:r>
          </w:p>
        </w:tc>
      </w:tr>
      <w:tr w:rsidR="00CF726A" w:rsidRPr="00C41206" w:rsidTr="00CF726A">
        <w:trPr>
          <w:trHeight w:val="135"/>
        </w:trPr>
        <w:tc>
          <w:tcPr>
            <w:tcW w:w="29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Vrsta predispitne obveze</w:t>
            </w:r>
          </w:p>
        </w:tc>
        <w:tc>
          <w:tcPr>
            <w:tcW w:w="205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Vrsta ispita</w:t>
            </w:r>
          </w:p>
        </w:tc>
      </w:tr>
      <w:tr w:rsidR="00CF726A" w:rsidRPr="00C41206" w:rsidTr="00CF726A">
        <w:trPr>
          <w:trHeight w:val="135"/>
        </w:trPr>
        <w:tc>
          <w:tcPr>
            <w:tcW w:w="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C41206">
              <w:rPr>
                <w:rFonts w:cs="Calibri"/>
                <w:b/>
                <w:bCs/>
                <w:color w:val="000000"/>
              </w:rPr>
              <w:t>kolokvij</w:t>
            </w:r>
          </w:p>
        </w:tc>
        <w:tc>
          <w:tcPr>
            <w:tcW w:w="5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seminarski rad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esej/referat</w:t>
            </w:r>
          </w:p>
        </w:tc>
        <w:tc>
          <w:tcPr>
            <w:tcW w:w="8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praktični/projektni zadatak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ostalo</w:t>
            </w:r>
          </w:p>
        </w:tc>
        <w:tc>
          <w:tcPr>
            <w:tcW w:w="8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C41206">
              <w:rPr>
                <w:rFonts w:cs="Calibri"/>
                <w:b/>
                <w:bCs/>
                <w:color w:val="000000"/>
              </w:rPr>
              <w:t>pismeni</w:t>
            </w:r>
          </w:p>
        </w:tc>
        <w:tc>
          <w:tcPr>
            <w:tcW w:w="7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usmeni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praktični</w:t>
            </w:r>
          </w:p>
        </w:tc>
      </w:tr>
      <w:tr w:rsidR="00CF726A" w:rsidRPr="00C41206" w:rsidTr="00CF726A">
        <w:trPr>
          <w:trHeight w:val="251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Alokacija ECTS bodova i udjela u ocjeni</w:t>
            </w:r>
          </w:p>
        </w:tc>
      </w:tr>
      <w:tr w:rsidR="00CF726A" w:rsidRPr="00C41206" w:rsidTr="00CF726A">
        <w:trPr>
          <w:trHeight w:val="251"/>
        </w:trPr>
        <w:tc>
          <w:tcPr>
            <w:tcW w:w="8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Obveze studenata</w:t>
            </w:r>
          </w:p>
        </w:tc>
        <w:tc>
          <w:tcPr>
            <w:tcW w:w="14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Kod ishoda učenja</w:t>
            </w:r>
          </w:p>
        </w:tc>
        <w:tc>
          <w:tcPr>
            <w:tcW w:w="108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Sati opterećenja</w:t>
            </w:r>
          </w:p>
        </w:tc>
        <w:tc>
          <w:tcPr>
            <w:tcW w:w="7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Udio u ECTS-u</w:t>
            </w:r>
          </w:p>
        </w:tc>
        <w:tc>
          <w:tcPr>
            <w:tcW w:w="9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Udio u ocjeni</w:t>
            </w:r>
          </w:p>
        </w:tc>
      </w:tr>
      <w:tr w:rsidR="00CF726A" w:rsidRPr="00C41206" w:rsidTr="00CF726A">
        <w:trPr>
          <w:trHeight w:val="251"/>
        </w:trPr>
        <w:tc>
          <w:tcPr>
            <w:tcW w:w="8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Pohađanje nastave</w:t>
            </w:r>
          </w:p>
        </w:tc>
        <w:tc>
          <w:tcPr>
            <w:tcW w:w="14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/</w:t>
            </w:r>
          </w:p>
        </w:tc>
        <w:tc>
          <w:tcPr>
            <w:tcW w:w="108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30</w:t>
            </w:r>
          </w:p>
        </w:tc>
        <w:tc>
          <w:tcPr>
            <w:tcW w:w="7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1</w:t>
            </w:r>
          </w:p>
        </w:tc>
        <w:tc>
          <w:tcPr>
            <w:tcW w:w="9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C41206">
              <w:rPr>
                <w:rFonts w:eastAsia="Times New Roman" w:cs="Calibri"/>
              </w:rPr>
              <w:t>0%</w:t>
            </w:r>
          </w:p>
        </w:tc>
      </w:tr>
      <w:tr w:rsidR="00CF726A" w:rsidRPr="00C41206" w:rsidTr="00CF726A">
        <w:trPr>
          <w:trHeight w:val="251"/>
        </w:trPr>
        <w:tc>
          <w:tcPr>
            <w:tcW w:w="8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Kontinuirana provjera znanja (kolokviji) ili pismeni ispit</w:t>
            </w:r>
          </w:p>
        </w:tc>
        <w:tc>
          <w:tcPr>
            <w:tcW w:w="14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lang w:val="hr-BA"/>
              </w:rPr>
              <w:t>IU-</w:t>
            </w:r>
            <w:r w:rsidRPr="009F43B6">
              <w:rPr>
                <w:rFonts w:cs="Calibri"/>
              </w:rPr>
              <w:t xml:space="preserve"> FFFIB224</w:t>
            </w:r>
            <w:r>
              <w:rPr>
                <w:rFonts w:cs="Calibri"/>
              </w:rPr>
              <w:t>-1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lang w:val="hr-BA"/>
              </w:rPr>
              <w:t>IU-</w:t>
            </w:r>
            <w:r w:rsidRPr="009F43B6">
              <w:rPr>
                <w:rFonts w:cs="Calibri"/>
              </w:rPr>
              <w:t xml:space="preserve"> FFFIB224</w:t>
            </w:r>
            <w:r>
              <w:rPr>
                <w:rFonts w:cs="Calibri"/>
              </w:rPr>
              <w:t>-2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lang w:val="hr-BA"/>
              </w:rPr>
              <w:t>IU-</w:t>
            </w:r>
            <w:r w:rsidRPr="009F43B6">
              <w:rPr>
                <w:rFonts w:cs="Calibri"/>
              </w:rPr>
              <w:t xml:space="preserve"> FFFIB224</w:t>
            </w:r>
            <w:r>
              <w:rPr>
                <w:rFonts w:cs="Calibri"/>
              </w:rPr>
              <w:t>-3</w:t>
            </w:r>
          </w:p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lang w:val="hr-BA"/>
              </w:rPr>
              <w:t>IU-</w:t>
            </w:r>
            <w:r w:rsidRPr="009F43B6">
              <w:rPr>
                <w:rFonts w:cs="Calibri"/>
              </w:rPr>
              <w:t xml:space="preserve"> FFFIB224</w:t>
            </w:r>
            <w:r>
              <w:rPr>
                <w:rFonts w:cs="Calibri"/>
              </w:rPr>
              <w:t>-4</w:t>
            </w:r>
          </w:p>
        </w:tc>
        <w:tc>
          <w:tcPr>
            <w:tcW w:w="108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30</w:t>
            </w:r>
          </w:p>
        </w:tc>
        <w:tc>
          <w:tcPr>
            <w:tcW w:w="7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1</w:t>
            </w:r>
          </w:p>
        </w:tc>
        <w:tc>
          <w:tcPr>
            <w:tcW w:w="9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100%</w:t>
            </w:r>
          </w:p>
        </w:tc>
      </w:tr>
      <w:tr w:rsidR="00CF726A" w:rsidRPr="00C41206" w:rsidTr="00CF726A">
        <w:trPr>
          <w:trHeight w:val="251"/>
        </w:trPr>
        <w:tc>
          <w:tcPr>
            <w:tcW w:w="226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Ukupno</w:t>
            </w:r>
          </w:p>
        </w:tc>
        <w:tc>
          <w:tcPr>
            <w:tcW w:w="108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60</w:t>
            </w:r>
          </w:p>
        </w:tc>
        <w:tc>
          <w:tcPr>
            <w:tcW w:w="7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2</w:t>
            </w:r>
          </w:p>
        </w:tc>
        <w:tc>
          <w:tcPr>
            <w:tcW w:w="9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100%</w:t>
            </w:r>
          </w:p>
        </w:tc>
      </w:tr>
      <w:tr w:rsidR="00CF726A" w:rsidRPr="00C41206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Način izračuna konačne ocjene</w:t>
            </w:r>
          </w:p>
        </w:tc>
      </w:tr>
      <w:tr w:rsidR="00CF726A" w:rsidRPr="00C41206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>Svaki kolokvij: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 xml:space="preserve">od 55% do 66% točnih odgovora  = 27.5% ocjene 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 xml:space="preserve">od 67% do 78% točnih odgovora  = 35% ocjene 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 xml:space="preserve">od 79% do 90% točnih odgovora  = 42.5% ocjene 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>od 91% do 100% točnih odgovora = 50% ocjene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>Završni pismeni ispit: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 xml:space="preserve">od 55% do 66% točnih odgovora  = 55% ocjene 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 xml:space="preserve">od 67% do 78% točnih odgovora  = 70% ocjene 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 xml:space="preserve">od 79% do 90% točnih odgovora  = 85% ocjene </w:t>
            </w:r>
          </w:p>
          <w:p w:rsidR="00CF726A" w:rsidRPr="00C412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41206">
              <w:rPr>
                <w:rFonts w:cs="Calibri"/>
                <w:lang w:val="hr-BA"/>
              </w:rPr>
              <w:t>od 91% do 100% točnih odgovora = 100% ocjene</w:t>
            </w: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hr-BA"/>
              </w:rPr>
            </w:pP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Prema Pravilniku o studiranju konačna se ocjena dobiva na sljedeći način</w:t>
            </w:r>
            <w:r w:rsidRPr="00C41206">
              <w:rPr>
                <w:rFonts w:cs="Calibri"/>
                <w:color w:val="000000"/>
                <w:u w:val="single"/>
              </w:rPr>
              <w:t>:</w:t>
            </w: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0 – 54% nedovoljan (1)</w:t>
            </w: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55 – 66% dovoljan (2)</w:t>
            </w: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67 – 78% dobar (3)</w:t>
            </w: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79 – 90% vrlo dobar (4)</w:t>
            </w: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91 – 100% odličan (5) </w:t>
            </w: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Alokacija ECTS bodova, obveze i način izračuna konačne ocjene za izvanredne studente </w:t>
            </w:r>
          </w:p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(ako ih ima):</w:t>
            </w:r>
          </w:p>
        </w:tc>
      </w:tr>
      <w:tr w:rsidR="00CF726A" w:rsidRPr="00C41206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hd w:val="clear" w:color="auto" w:fill="FFFFFF"/>
              <w:spacing w:line="240" w:lineRule="auto"/>
              <w:jc w:val="both"/>
              <w:rPr>
                <w:rFonts w:cs="Calibri"/>
                <w:color w:val="000000"/>
              </w:rPr>
            </w:pPr>
            <w:r w:rsidRPr="00C41206">
              <w:rPr>
                <w:rFonts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 w:rsidRPr="00C41206">
              <w:rPr>
                <w:rFonts w:cs="Calibr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Literatura</w:t>
            </w: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(označiti)</w:t>
            </w:r>
          </w:p>
        </w:tc>
        <w:tc>
          <w:tcPr>
            <w:tcW w:w="92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Naslov</w:t>
            </w:r>
          </w:p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(naziv, autor, godina)</w:t>
            </w:r>
          </w:p>
        </w:tc>
        <w:tc>
          <w:tcPr>
            <w:tcW w:w="6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Izdanje</w:t>
            </w:r>
          </w:p>
        </w:tc>
        <w:tc>
          <w:tcPr>
            <w:tcW w:w="152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Jezik</w:t>
            </w:r>
          </w:p>
        </w:tc>
        <w:tc>
          <w:tcPr>
            <w:tcW w:w="14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Vrsta djela</w:t>
            </w: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2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vlastito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ost.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hrv.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engl.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ost.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višejez.</w:t>
            </w: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knjiga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članak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skripta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C41206">
              <w:rPr>
                <w:rFonts w:cs="Calibri"/>
                <w:color w:val="000000"/>
              </w:rPr>
              <w:t>ost.</w:t>
            </w: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Obvezna</w:t>
            </w: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8D766B">
              <w:rPr>
                <w:rFonts w:cs="Calibri"/>
                <w:i/>
                <w:iCs/>
              </w:rPr>
              <w:t xml:space="preserve">Memento akademskog pisma: s kratkim </w:t>
            </w:r>
            <w:r w:rsidRPr="008D766B">
              <w:rPr>
                <w:rFonts w:cs="Calibri"/>
                <w:i/>
                <w:iCs/>
              </w:rPr>
              <w:lastRenderedPageBreak/>
              <w:t>pogledom na surazvoj filozofije i znanosti</w:t>
            </w:r>
            <w:r>
              <w:rPr>
                <w:rFonts w:cs="Calibri"/>
              </w:rPr>
              <w:t>, MUSIĆ, I., 2019.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lastRenderedPageBreak/>
              <w:t>Dopunska</w:t>
            </w: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8D766B">
              <w:rPr>
                <w:rFonts w:cs="Calibri"/>
                <w:i/>
                <w:iCs/>
              </w:rPr>
              <w:t>Metodologija i tehnologija izrade znanstvenog i stručnog djela</w:t>
            </w:r>
            <w:r w:rsidRPr="006D0577">
              <w:rPr>
                <w:rFonts w:cs="Calibri"/>
              </w:rPr>
              <w:t>, ZELENIKA, R.,  2000.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33300F">
              <w:rPr>
                <w:rFonts w:cs="Calibri"/>
                <w:i/>
                <w:iCs/>
              </w:rPr>
              <w:t>The Craft of Scientific Writing</w:t>
            </w:r>
            <w:r w:rsidRPr="0033300F">
              <w:rPr>
                <w:rFonts w:cs="Calibri"/>
              </w:rPr>
              <w:t>, ALLEY, M., 1996.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33300F">
              <w:rPr>
                <w:rFonts w:cs="Calibri"/>
                <w:i/>
                <w:iCs/>
              </w:rPr>
              <w:t>The Research Project: How to write it</w:t>
            </w:r>
            <w:r w:rsidRPr="0033300F">
              <w:rPr>
                <w:rFonts w:cs="Calibri"/>
              </w:rPr>
              <w:t>, BERRY, R., 1996.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33300F">
              <w:rPr>
                <w:rFonts w:cs="Calibri"/>
                <w:i/>
                <w:iCs/>
              </w:rPr>
              <w:t>Metodika znanstvenog rada</w:t>
            </w:r>
            <w:r w:rsidRPr="0033300F">
              <w:rPr>
                <w:rFonts w:cs="Calibri"/>
              </w:rPr>
              <w:t xml:space="preserve">, KNIEWALD, J., 1993. 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33300F">
              <w:rPr>
                <w:rFonts w:cs="Calibri"/>
                <w:i/>
                <w:iCs/>
              </w:rPr>
              <w:t>Uvod u znanstveni rad</w:t>
            </w:r>
            <w:r w:rsidRPr="0033300F">
              <w:rPr>
                <w:rFonts w:cs="Calibri"/>
              </w:rPr>
              <w:t>, MARUŠIĆ, M., 2004.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33300F">
              <w:rPr>
                <w:rFonts w:cs="Calibri"/>
                <w:i/>
                <w:iCs/>
              </w:rPr>
              <w:t>Akademsko pismo</w:t>
            </w:r>
            <w:r>
              <w:rPr>
                <w:rFonts w:cs="Calibri"/>
                <w:i/>
                <w:iCs/>
              </w:rPr>
              <w:t>,</w:t>
            </w:r>
            <w:r w:rsidRPr="0033300F">
              <w:rPr>
                <w:rFonts w:cs="Calibri"/>
              </w:rPr>
              <w:t xml:space="preserve"> ORAIĆ TOLIĆ, D.,</w:t>
            </w:r>
            <w:r>
              <w:rPr>
                <w:rFonts w:cs="Calibri"/>
              </w:rPr>
              <w:t xml:space="preserve"> </w:t>
            </w:r>
            <w:r w:rsidRPr="0033300F">
              <w:rPr>
                <w:rFonts w:cs="Calibri"/>
              </w:rPr>
              <w:t>2011.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33300F">
              <w:rPr>
                <w:rFonts w:cs="Calibri"/>
                <w:i/>
                <w:iCs/>
              </w:rPr>
              <w:t>Kako sastaviti, objaviti i ocijeniti znanstveno djelo</w:t>
            </w:r>
            <w:r w:rsidRPr="0033300F">
              <w:rPr>
                <w:rFonts w:cs="Calibri"/>
              </w:rPr>
              <w:t>, SILOBRČIĆ, V.,  2003.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8D766B" w:rsidRDefault="00CF726A" w:rsidP="00CF726A">
            <w:pPr>
              <w:spacing w:after="0" w:line="240" w:lineRule="auto"/>
              <w:rPr>
                <w:rFonts w:cs="Calibri"/>
                <w:i/>
                <w:iCs/>
              </w:rPr>
            </w:pPr>
            <w:r w:rsidRPr="008D766B">
              <w:rPr>
                <w:rFonts w:cs="Calibri"/>
                <w:i/>
                <w:iCs/>
              </w:rPr>
              <w:t>Priručnik za metodologiju</w:t>
            </w:r>
          </w:p>
          <w:p w:rsidR="00CF726A" w:rsidRPr="008D766B" w:rsidRDefault="00CF726A" w:rsidP="00CF726A">
            <w:pPr>
              <w:spacing w:after="0" w:line="240" w:lineRule="auto"/>
              <w:rPr>
                <w:rFonts w:cs="Calibri"/>
                <w:i/>
                <w:iCs/>
              </w:rPr>
            </w:pPr>
            <w:r w:rsidRPr="008D766B">
              <w:rPr>
                <w:rFonts w:cs="Calibri"/>
                <w:i/>
                <w:iCs/>
              </w:rPr>
              <w:t>istraživačkog rada u društvenim</w:t>
            </w:r>
          </w:p>
          <w:p w:rsidR="00CF726A" w:rsidRPr="008D766B" w:rsidRDefault="00CF726A" w:rsidP="00CF726A">
            <w:pPr>
              <w:spacing w:after="0" w:line="240" w:lineRule="auto"/>
              <w:rPr>
                <w:rFonts w:cs="Calibri"/>
                <w:i/>
                <w:iCs/>
              </w:rPr>
            </w:pPr>
            <w:r w:rsidRPr="008D766B">
              <w:rPr>
                <w:rFonts w:cs="Calibri"/>
                <w:i/>
                <w:iCs/>
              </w:rPr>
              <w:t>istraživanjima: Kako osmisliti,</w:t>
            </w:r>
          </w:p>
          <w:p w:rsidR="00CF726A" w:rsidRPr="008D766B" w:rsidRDefault="00CF726A" w:rsidP="00CF726A">
            <w:pPr>
              <w:spacing w:after="0" w:line="240" w:lineRule="auto"/>
              <w:rPr>
                <w:rFonts w:cs="Calibri"/>
                <w:i/>
                <w:iCs/>
              </w:rPr>
            </w:pPr>
            <w:r w:rsidRPr="008D766B">
              <w:rPr>
                <w:rFonts w:cs="Calibri"/>
                <w:i/>
                <w:iCs/>
              </w:rPr>
              <w:t>provesti i opisati znanstveno i</w:t>
            </w:r>
          </w:p>
          <w:p w:rsidR="00CF726A" w:rsidRPr="008D766B" w:rsidRDefault="00CF726A" w:rsidP="00CF726A">
            <w:pPr>
              <w:spacing w:after="0" w:line="240" w:lineRule="auto"/>
              <w:rPr>
                <w:rFonts w:cs="Calibri"/>
              </w:rPr>
            </w:pPr>
            <w:r w:rsidRPr="008D766B">
              <w:rPr>
                <w:rFonts w:cs="Calibri"/>
                <w:i/>
                <w:iCs/>
              </w:rPr>
              <w:t xml:space="preserve">stručno istraživanje, </w:t>
            </w:r>
            <w:r w:rsidRPr="008D766B">
              <w:rPr>
                <w:rFonts w:cs="Calibri"/>
              </w:rPr>
              <w:t>TKALAC</w:t>
            </w:r>
          </w:p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8D766B">
              <w:rPr>
                <w:rFonts w:cs="Calibri"/>
              </w:rPr>
              <w:t>VERČIČ i dr., 2014.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33300F">
              <w:rPr>
                <w:rFonts w:cs="Calibri"/>
                <w:i/>
                <w:iCs/>
              </w:rPr>
              <w:t xml:space="preserve">Uvođenje u znanstveni rad: u području </w:t>
            </w:r>
            <w:r w:rsidRPr="0033300F">
              <w:rPr>
                <w:rFonts w:cs="Calibri"/>
                <w:i/>
                <w:iCs/>
              </w:rPr>
              <w:lastRenderedPageBreak/>
              <w:t>društvenih znanosti</w:t>
            </w:r>
            <w:r w:rsidRPr="0033300F">
              <w:rPr>
                <w:rFonts w:cs="Calibri"/>
              </w:rPr>
              <w:t>, VUJEVIĆ, M., 1990.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282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</w:rPr>
            </w:pPr>
            <w:r w:rsidRPr="0033300F">
              <w:rPr>
                <w:rFonts w:cs="Calibri"/>
                <w:i/>
                <w:iCs/>
              </w:rPr>
              <w:t>Temelji znanstvenoistraživačkog rada. Metodologija i metodika</w:t>
            </w:r>
            <w:r w:rsidRPr="0033300F">
              <w:rPr>
                <w:rFonts w:cs="Calibri"/>
              </w:rPr>
              <w:t>, ŽUGAJ, M., DUMIČIĆ, K., DUŠAK, V., 1999.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CF726A" w:rsidRPr="00C41206" w:rsidTr="00CF726A">
        <w:trPr>
          <w:trHeight w:val="135"/>
        </w:trPr>
        <w:tc>
          <w:tcPr>
            <w:tcW w:w="13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C41206">
              <w:rPr>
                <w:rFonts w:cs="Calibri"/>
                <w:color w:val="000000"/>
              </w:rPr>
              <w:t>Dodatne informacije o predmetu</w:t>
            </w:r>
          </w:p>
        </w:tc>
        <w:tc>
          <w:tcPr>
            <w:tcW w:w="369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41206" w:rsidRDefault="00CF726A" w:rsidP="00CF726A">
            <w:pPr>
              <w:spacing w:after="0" w:line="240" w:lineRule="auto"/>
              <w:rPr>
                <w:rFonts w:cs="Calibri"/>
              </w:rPr>
            </w:pPr>
            <w:r w:rsidRPr="00C41206">
              <w:rPr>
                <w:rFonts w:cs="Calibri"/>
              </w:rPr>
              <w:t>/</w:t>
            </w:r>
          </w:p>
        </w:tc>
      </w:tr>
    </w:tbl>
    <w:p w:rsidR="00CF726A" w:rsidRPr="00C41206" w:rsidRDefault="00CF726A" w:rsidP="00CF726A">
      <w:pPr>
        <w:rPr>
          <w:rFonts w:cs="Calibri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8"/>
        <w:gridCol w:w="172"/>
        <w:gridCol w:w="429"/>
        <w:gridCol w:w="601"/>
        <w:gridCol w:w="735"/>
        <w:gridCol w:w="432"/>
        <w:gridCol w:w="111"/>
        <w:gridCol w:w="181"/>
        <w:gridCol w:w="693"/>
        <w:gridCol w:w="251"/>
        <w:gridCol w:w="105"/>
        <w:gridCol w:w="108"/>
        <w:gridCol w:w="470"/>
        <w:gridCol w:w="283"/>
        <w:gridCol w:w="246"/>
        <w:gridCol w:w="121"/>
        <w:gridCol w:w="339"/>
        <w:gridCol w:w="122"/>
        <w:gridCol w:w="575"/>
        <w:gridCol w:w="147"/>
        <w:gridCol w:w="220"/>
        <w:gridCol w:w="246"/>
        <w:gridCol w:w="272"/>
        <w:gridCol w:w="307"/>
        <w:gridCol w:w="58"/>
        <w:gridCol w:w="659"/>
        <w:gridCol w:w="457"/>
      </w:tblGrid>
      <w:tr w:rsidR="00CF726A" w:rsidRPr="00E05CAF" w:rsidTr="00CF726A"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9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RPr="00E05CAF" w:rsidTr="00CF726A"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9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Preddiplomski</w:t>
            </w:r>
          </w:p>
        </w:tc>
        <w:tc>
          <w:tcPr>
            <w:tcW w:w="7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248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CF726A" w:rsidRPr="00E05CAF" w:rsidTr="00CF726A"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9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248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E05CAF" w:rsidTr="00CF726A">
        <w:trPr>
          <w:trHeight w:val="289"/>
        </w:trPr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9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248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</w:tr>
      <w:tr w:rsidR="00CF726A" w:rsidRPr="00E05CAF" w:rsidTr="00CF726A"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9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41187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 w:rsidRPr="00F41187">
              <w:rPr>
                <w:rFonts w:cs="Calibri"/>
                <w:b/>
              </w:rPr>
              <w:t>TEORIJA KONFLIKATA</w:t>
            </w:r>
          </w:p>
        </w:tc>
        <w:tc>
          <w:tcPr>
            <w:tcW w:w="7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248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FFSRB210</w:t>
            </w:r>
          </w:p>
        </w:tc>
      </w:tr>
      <w:tr w:rsidR="00CF726A" w:rsidRPr="00E05CAF" w:rsidTr="00CF726A"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9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248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 - Izborni </w:t>
            </w:r>
          </w:p>
        </w:tc>
      </w:tr>
      <w:tr w:rsidR="00CF726A" w:rsidRPr="00E05CAF" w:rsidTr="00CF726A">
        <w:tc>
          <w:tcPr>
            <w:tcW w:w="2512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Broj sati 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Nastave</w:t>
            </w:r>
          </w:p>
        </w:tc>
        <w:tc>
          <w:tcPr>
            <w:tcW w:w="6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CF726A" w:rsidRPr="00E05CAF" w:rsidTr="00CF726A">
        <w:tc>
          <w:tcPr>
            <w:tcW w:w="2512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c>
          <w:tcPr>
            <w:tcW w:w="80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Nastavnici </w:t>
            </w:r>
          </w:p>
        </w:tc>
        <w:tc>
          <w:tcPr>
            <w:tcW w:w="17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Davorka Topić Stipić, izv. prof.</w:t>
            </w:r>
          </w:p>
        </w:tc>
        <w:tc>
          <w:tcPr>
            <w:tcW w:w="6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Anđelka Čuljak, v. asist.</w:t>
            </w:r>
          </w:p>
        </w:tc>
        <w:tc>
          <w:tcPr>
            <w:tcW w:w="6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rPr>
          <w:trHeight w:val="282"/>
        </w:trPr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9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C35972">
              <w:rPr>
                <w:rFonts w:cs="Calibri"/>
              </w:rPr>
              <w:t>Postići kod studenta prepoznavanje dinamične strukture konflikta kao i osnovn</w:t>
            </w:r>
            <w:r>
              <w:rPr>
                <w:rFonts w:cs="Calibri"/>
              </w:rPr>
              <w:t>ih</w:t>
            </w:r>
            <w:r w:rsidRPr="00C35972">
              <w:rPr>
                <w:rFonts w:cs="Calibri"/>
              </w:rPr>
              <w:t xml:space="preserve"> faktor</w:t>
            </w:r>
            <w:r>
              <w:rPr>
                <w:rFonts w:cs="Calibri"/>
              </w:rPr>
              <w:t>a</w:t>
            </w:r>
            <w:r w:rsidRPr="00C35972">
              <w:rPr>
                <w:rFonts w:cs="Calibri"/>
              </w:rPr>
              <w:t xml:space="preserve"> ljudske ličnosti koji utječu na stvaranje odnosa i njihovo održavanje;</w:t>
            </w:r>
          </w:p>
          <w:p w:rsidR="00CF726A" w:rsidRPr="00F87376" w:rsidRDefault="00CF726A" w:rsidP="00CF726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Upoznati studente s osnovnim komunikacijskim kompetencijama koje trebaju pomoći u djelotvornijem rješavanju konflikata na svim razinama.</w:t>
            </w:r>
          </w:p>
        </w:tc>
      </w:tr>
      <w:tr w:rsidR="00CF726A" w:rsidRPr="00E05CAF" w:rsidTr="00CF726A">
        <w:trPr>
          <w:trHeight w:val="135"/>
        </w:trPr>
        <w:tc>
          <w:tcPr>
            <w:tcW w:w="80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1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E05CAF" w:rsidTr="00CF726A">
        <w:trPr>
          <w:trHeight w:val="135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1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Student opisuje sastavnice pojma konflikta</w:t>
            </w:r>
          </w:p>
        </w:tc>
        <w:tc>
          <w:tcPr>
            <w:tcW w:w="9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 – FFSRB210 - 1</w:t>
            </w:r>
          </w:p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1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Student prepoznaje i objašnjava temeljne faze u stvaranju i održavanju odnosa</w:t>
            </w:r>
          </w:p>
        </w:tc>
        <w:tc>
          <w:tcPr>
            <w:tcW w:w="9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 – FFSRB210 - 2</w:t>
            </w: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666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1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Student procjenjuje komunikacijske kompetencije</w:t>
            </w:r>
          </w:p>
        </w:tc>
        <w:tc>
          <w:tcPr>
            <w:tcW w:w="9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 – FFSRB210 - 3</w:t>
            </w: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53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12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Student prepoznaje i procjenjuje specifičnosti sukoba među pojedincima i/ili grupama na svim razinama</w:t>
            </w:r>
          </w:p>
        </w:tc>
        <w:tc>
          <w:tcPr>
            <w:tcW w:w="985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 – FFSRB210 - 4</w:t>
            </w:r>
          </w:p>
        </w:tc>
        <w:tc>
          <w:tcPr>
            <w:tcW w:w="12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9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80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6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CF726A" w:rsidRPr="00E05CAF" w:rsidTr="00CF726A">
        <w:trPr>
          <w:trHeight w:val="135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Uvod u kolegij – o teoriji konflikata</w:t>
            </w:r>
          </w:p>
        </w:tc>
      </w:tr>
      <w:tr w:rsidR="00CF726A" w:rsidRPr="00E05CAF" w:rsidTr="00CF726A">
        <w:trPr>
          <w:trHeight w:val="135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Što su konflikti – vrste i prepoznavanje</w:t>
            </w:r>
          </w:p>
        </w:tc>
      </w:tr>
      <w:tr w:rsidR="00CF726A" w:rsidRPr="00E05CAF" w:rsidTr="00CF726A">
        <w:trPr>
          <w:trHeight w:val="28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Razine konflikata</w:t>
            </w:r>
          </w:p>
        </w:tc>
      </w:tr>
      <w:tr w:rsidR="00CF726A" w:rsidRPr="00E05CAF" w:rsidTr="00CF726A">
        <w:trPr>
          <w:trHeight w:val="32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Posljedice konflikata</w:t>
            </w:r>
          </w:p>
        </w:tc>
      </w:tr>
      <w:tr w:rsidR="00CF726A" w:rsidRPr="00E05CAF" w:rsidTr="00CF726A">
        <w:trPr>
          <w:trHeight w:val="32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Uzroci konflikata</w:t>
            </w:r>
          </w:p>
        </w:tc>
      </w:tr>
      <w:tr w:rsidR="00CF726A" w:rsidRPr="00E05CAF" w:rsidTr="00CF726A">
        <w:trPr>
          <w:trHeight w:val="38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Rješavanje konflikata</w:t>
            </w:r>
          </w:p>
        </w:tc>
      </w:tr>
      <w:tr w:rsidR="00CF726A" w:rsidRPr="00E05CAF" w:rsidTr="00CF726A">
        <w:trPr>
          <w:trHeight w:val="38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Stilovi rješavanja konflikata – prikladnost strategija</w:t>
            </w:r>
          </w:p>
        </w:tc>
      </w:tr>
      <w:tr w:rsidR="00CF726A" w:rsidRPr="00E05CAF" w:rsidTr="00CF726A">
        <w:trPr>
          <w:trHeight w:val="30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Kako spriječiti konflikte?</w:t>
            </w:r>
          </w:p>
        </w:tc>
      </w:tr>
      <w:tr w:rsidR="00CF726A" w:rsidRPr="00E05CAF" w:rsidTr="00CF726A">
        <w:trPr>
          <w:trHeight w:val="28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Komunikacijski stilovi između dinamike ličnosti i dinamike odnosa</w:t>
            </w:r>
          </w:p>
        </w:tc>
      </w:tr>
      <w:tr w:rsidR="00CF726A" w:rsidRPr="00E05CAF" w:rsidTr="00CF726A">
        <w:trPr>
          <w:trHeight w:val="32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Bespomoćna ovisnost</w:t>
            </w:r>
          </w:p>
        </w:tc>
      </w:tr>
      <w:tr w:rsidR="00CF726A" w:rsidRPr="00E05CAF" w:rsidTr="00CF726A">
        <w:trPr>
          <w:trHeight w:val="32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Pomaganje</w:t>
            </w:r>
          </w:p>
        </w:tc>
      </w:tr>
      <w:tr w:rsidR="00CF726A" w:rsidRPr="00E05CAF" w:rsidTr="00CF726A">
        <w:trPr>
          <w:trHeight w:val="30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Agresivno omalovažavanje</w:t>
            </w:r>
          </w:p>
        </w:tc>
      </w:tr>
      <w:tr w:rsidR="00CF726A" w:rsidRPr="00E05CAF" w:rsidTr="00CF726A">
        <w:trPr>
          <w:trHeight w:val="30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Samodokazivanje, usmjeravanje i kontrola</w:t>
            </w:r>
          </w:p>
        </w:tc>
      </w:tr>
      <w:tr w:rsidR="00CF726A" w:rsidRPr="00E05CAF" w:rsidTr="00CF726A">
        <w:trPr>
          <w:trHeight w:val="30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Distanciranje i brbljavo dramatiziranje</w:t>
            </w:r>
          </w:p>
        </w:tc>
      </w:tr>
      <w:tr w:rsidR="00CF726A" w:rsidRPr="00E05CAF" w:rsidTr="00CF726A">
        <w:trPr>
          <w:trHeight w:val="260"/>
        </w:trPr>
        <w:tc>
          <w:tcPr>
            <w:tcW w:w="80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F4F0A" w:rsidRDefault="00CF726A" w:rsidP="00CF726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686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Evaluacija kolegija</w:t>
            </w:r>
          </w:p>
        </w:tc>
      </w:tr>
      <w:tr w:rsidR="00CF726A" w:rsidRPr="00E05CAF" w:rsidTr="00CF726A">
        <w:trPr>
          <w:trHeight w:val="135"/>
        </w:trPr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Jezik</w:t>
            </w:r>
          </w:p>
        </w:tc>
        <w:tc>
          <w:tcPr>
            <w:tcW w:w="419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906A7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906A7">
              <w:rPr>
                <w:rFonts w:cs="Calibri"/>
                <w:lang w:val="hr-BA"/>
              </w:rPr>
              <w:t>Hrvatski</w:t>
            </w:r>
          </w:p>
        </w:tc>
      </w:tr>
      <w:tr w:rsidR="00CF726A" w:rsidRPr="00E05CAF" w:rsidTr="00CF726A">
        <w:trPr>
          <w:trHeight w:val="135"/>
        </w:trPr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19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906A7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906A7">
              <w:rPr>
                <w:rFonts w:cstheme="minorHAnsi"/>
                <w:color w:val="000000" w:themeColor="text1"/>
                <w:lang w:val="hr-BA"/>
              </w:rPr>
              <w:t>Mrežna stranica kolegija u sustavu za e-učenje.</w:t>
            </w:r>
          </w:p>
        </w:tc>
      </w:tr>
      <w:tr w:rsidR="00CF726A" w:rsidRPr="00E05CAF" w:rsidTr="00CF726A">
        <w:trPr>
          <w:trHeight w:val="135"/>
        </w:trPr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9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P</w:t>
            </w:r>
            <w:r w:rsidRPr="004C376A">
              <w:rPr>
                <w:rFonts w:cstheme="minorHAnsi"/>
                <w:color w:val="000000" w:themeColor="text1"/>
                <w:lang w:val="hr-BA"/>
              </w:rPr>
              <w:t>redavačke metode (predavanje)</w:t>
            </w:r>
            <w:r>
              <w:rPr>
                <w:rFonts w:cstheme="minorHAnsi"/>
                <w:color w:val="000000" w:themeColor="text1"/>
                <w:lang w:val="hr-BA"/>
              </w:rPr>
              <w:t>;</w:t>
            </w:r>
          </w:p>
          <w:p w:rsidR="00CF726A" w:rsidRPr="00A72838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P</w:t>
            </w:r>
            <w:r w:rsidRPr="004C376A">
              <w:rPr>
                <w:rFonts w:cstheme="minorHAnsi"/>
                <w:color w:val="000000" w:themeColor="text1"/>
                <w:lang w:val="hr-BA"/>
              </w:rPr>
              <w:t xml:space="preserve">articipativne i interaktivne metode (slobodni i vođeni razgovor, dijalog, rasprava,        </w:t>
            </w:r>
            <w:r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r w:rsidRPr="004C376A">
              <w:rPr>
                <w:rFonts w:cstheme="minorHAnsi"/>
                <w:color w:val="000000" w:themeColor="text1"/>
                <w:lang w:val="hr-BA"/>
              </w:rPr>
              <w:t>debata)</w:t>
            </w:r>
            <w:r>
              <w:rPr>
                <w:rFonts w:cstheme="minorHAnsi"/>
                <w:color w:val="000000" w:themeColor="text1"/>
                <w:lang w:val="hr-BA"/>
              </w:rPr>
              <w:t>.</w:t>
            </w:r>
          </w:p>
        </w:tc>
      </w:tr>
      <w:tr w:rsidR="00CF726A" w:rsidRPr="00E05CAF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RPr="00E05CAF" w:rsidTr="00CF726A">
        <w:trPr>
          <w:trHeight w:val="135"/>
        </w:trPr>
        <w:tc>
          <w:tcPr>
            <w:tcW w:w="342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8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CF726A" w:rsidRPr="00E05CAF" w:rsidTr="00CF726A">
        <w:trPr>
          <w:trHeight w:val="13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8631F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58631F">
              <w:rPr>
                <w:rFonts w:cs="Calibri"/>
                <w:b/>
                <w:lang w:val="hr-BA"/>
              </w:rPr>
              <w:t>Kolokvij</w:t>
            </w:r>
          </w:p>
        </w:tc>
        <w:tc>
          <w:tcPr>
            <w:tcW w:w="6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210AE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5210AE">
              <w:rPr>
                <w:rFonts w:cs="Calibri"/>
                <w:b/>
                <w:lang w:val="hr-BA"/>
              </w:rPr>
              <w:t>seminarski rad</w:t>
            </w:r>
          </w:p>
        </w:tc>
        <w:tc>
          <w:tcPr>
            <w:tcW w:w="6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ostalo</w:t>
            </w:r>
          </w:p>
        </w:tc>
        <w:tc>
          <w:tcPr>
            <w:tcW w:w="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210AE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5210AE"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usmeni</w:t>
            </w:r>
          </w:p>
        </w:tc>
        <w:tc>
          <w:tcPr>
            <w:tcW w:w="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CF726A" w:rsidRPr="00E05CAF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5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6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8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9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5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Pohađanje i aktivnosti u nastavi </w:t>
            </w:r>
          </w:p>
        </w:tc>
        <w:tc>
          <w:tcPr>
            <w:tcW w:w="9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96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8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9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CF726A" w:rsidRPr="00E05CAF" w:rsidTr="00CF726A">
        <w:trPr>
          <w:trHeight w:val="620"/>
        </w:trPr>
        <w:tc>
          <w:tcPr>
            <w:tcW w:w="1503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Seminarski rad (pismeni i usmeni)</w:t>
            </w:r>
          </w:p>
        </w:tc>
        <w:tc>
          <w:tcPr>
            <w:tcW w:w="951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 – FFSRB210 – 1,2,3,4</w:t>
            </w:r>
          </w:p>
        </w:tc>
        <w:tc>
          <w:tcPr>
            <w:tcW w:w="966" w:type="pct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89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791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10%</w:t>
            </w:r>
          </w:p>
        </w:tc>
      </w:tr>
      <w:tr w:rsidR="00CF726A" w:rsidRPr="00E05CAF" w:rsidTr="00CF726A">
        <w:trPr>
          <w:trHeight w:val="440"/>
        </w:trPr>
        <w:tc>
          <w:tcPr>
            <w:tcW w:w="150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Kolokviji i/ili završni pismeni ispit</w:t>
            </w:r>
          </w:p>
        </w:tc>
        <w:tc>
          <w:tcPr>
            <w:tcW w:w="95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 – FFSRB210 – 1,2,3,4</w:t>
            </w:r>
          </w:p>
        </w:tc>
        <w:tc>
          <w:tcPr>
            <w:tcW w:w="966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90%</w:t>
            </w:r>
          </w:p>
        </w:tc>
      </w:tr>
      <w:tr w:rsidR="00CF726A" w:rsidRPr="00E05CAF" w:rsidTr="00CF726A">
        <w:trPr>
          <w:trHeight w:val="251"/>
        </w:trPr>
        <w:tc>
          <w:tcPr>
            <w:tcW w:w="2454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96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8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9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47A77" w:rsidRDefault="00CF726A" w:rsidP="00CF726A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8A6D0E">
              <w:rPr>
                <w:rFonts w:cstheme="minorHAnsi"/>
                <w:b/>
                <w:color w:val="000000" w:themeColor="text1"/>
              </w:rPr>
              <w:t>Seminarski rad</w:t>
            </w:r>
            <w:r w:rsidRPr="00147A77">
              <w:rPr>
                <w:rFonts w:cstheme="minorHAnsi"/>
                <w:color w:val="000000" w:themeColor="text1"/>
              </w:rPr>
              <w:t xml:space="preserve"> ocjenjuje se ovako: </w:t>
            </w:r>
          </w:p>
          <w:p w:rsidR="00CF726A" w:rsidRPr="00147A77" w:rsidRDefault="00CF726A" w:rsidP="00CF726A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0%  = Rad nije napisan </w:t>
            </w:r>
          </w:p>
          <w:p w:rsidR="00CF726A" w:rsidRPr="00147A77" w:rsidRDefault="00CF726A" w:rsidP="00CF726A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5.5% = Rad djelomično zadovoljava formalne kriterije. </w:t>
            </w:r>
          </w:p>
          <w:p w:rsidR="00CF726A" w:rsidRPr="00147A77" w:rsidRDefault="00CF726A" w:rsidP="00CF726A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7%  = Rad u potpunosti zadovoljava formalne kriterije, ali su uočene veći nedostaci na sadržajnom planu. </w:t>
            </w:r>
          </w:p>
          <w:p w:rsidR="00CF726A" w:rsidRPr="00147A77" w:rsidRDefault="00CF726A" w:rsidP="00CF726A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8.5%  = Rad u potpunosti zadovoljava formalne i sadržajne kriterije, ali su uočene gramatičke i  pravopisne pogreške. </w:t>
            </w:r>
          </w:p>
          <w:p w:rsidR="00CF726A" w:rsidRPr="00147A77" w:rsidRDefault="00CF726A" w:rsidP="00CF726A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>10%  = Rad u potpunosti zadovoljava formalne i sadržajne kriterije te je gramatički i pravopisno točan.</w:t>
            </w:r>
          </w:p>
          <w:p w:rsidR="00CF726A" w:rsidRPr="00147A77" w:rsidRDefault="00CF726A" w:rsidP="00CF726A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b/>
                <w:bCs/>
                <w:color w:val="000000" w:themeColor="text1"/>
              </w:rPr>
              <w:t xml:space="preserve">Kolokvij </w:t>
            </w:r>
            <w:r w:rsidRPr="00147A77">
              <w:rPr>
                <w:rFonts w:cstheme="minorHAnsi"/>
                <w:color w:val="000000" w:themeColor="text1"/>
              </w:rPr>
              <w:t>se ocjenjuje na sljedeći način (2x):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manje od 55 % točnih odgovora  =  0 %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 od 55 % do 66 %   = do 24.75 %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 od 67 % do 78 %   = do 31.5 %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 od 79 % do 90 %   = do 38.25 %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 od 91 % do 100 % = do 45 %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b/>
                <w:bCs/>
                <w:color w:val="000000" w:themeColor="text1"/>
              </w:rPr>
              <w:t>Pismeni ispit</w:t>
            </w:r>
            <w:r w:rsidRPr="00147A77">
              <w:rPr>
                <w:rFonts w:cstheme="minorHAnsi"/>
                <w:color w:val="000000" w:themeColor="text1"/>
              </w:rPr>
              <w:t xml:space="preserve"> ocjenjuje se na sljedeći način: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manje od 54 % točnih odgovora  =  0 %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od 55 % do 66 %   = do 49.5 %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od 67 % do 78 %   = do 63 %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od 79 % do 90 %   = do 76.5 %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147A77">
              <w:rPr>
                <w:rFonts w:cstheme="minorHAnsi"/>
                <w:color w:val="000000" w:themeColor="text1"/>
              </w:rPr>
              <w:t xml:space="preserve">od 91 % do 100 % = do 90 % 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F11BF6">
              <w:rPr>
                <w:rFonts w:cstheme="minorHAnsi"/>
              </w:rPr>
              <w:t>Definiranje minimalnog udjela za prolaznu ocjenu i postotnih razreda za svaku ocjenu (Pravilnik o studiranju Sveučilišta u Mostaru):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F11BF6">
              <w:rPr>
                <w:rFonts w:cstheme="minorHAnsi"/>
              </w:rPr>
              <w:t xml:space="preserve">    0 – 54% nedovoljan (1)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F11BF6">
              <w:rPr>
                <w:rFonts w:cstheme="minorHAnsi"/>
              </w:rPr>
              <w:t xml:space="preserve">    55 – 66% dovoljan (2)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F11BF6">
              <w:rPr>
                <w:rFonts w:cstheme="minorHAnsi"/>
              </w:rPr>
              <w:lastRenderedPageBreak/>
              <w:t xml:space="preserve">    67 – 78% dobar (3)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F11BF6">
              <w:rPr>
                <w:rFonts w:cstheme="minorHAnsi"/>
              </w:rPr>
              <w:t xml:space="preserve">    79 – 90% vrlodobar (4)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F11BF6">
              <w:rPr>
                <w:rFonts w:cstheme="minorHAnsi"/>
              </w:rPr>
              <w:t xml:space="preserve">    91 – 100% odličan (5)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C376A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4C376A">
              <w:rPr>
                <w:rFonts w:cstheme="minorHAnsi"/>
                <w:color w:val="000000" w:themeColor="text1"/>
                <w:lang w:val="hr-BA"/>
              </w:rPr>
              <w:t>Izvanredni studenti kao alternativu pohađanju nastave imaju obvezu izraditi seminarski rad koji nosi 50% ukupnoga udjela u ocjeni:</w:t>
            </w:r>
          </w:p>
          <w:p w:rsidR="00CF726A" w:rsidRPr="004C376A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</w:p>
          <w:p w:rsidR="00CF726A" w:rsidRPr="004C376A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u w:val="single"/>
                <w:lang w:val="hr-BA"/>
              </w:rPr>
            </w:pPr>
            <w:r w:rsidRPr="004C376A">
              <w:rPr>
                <w:rFonts w:cstheme="minorHAnsi"/>
                <w:color w:val="000000" w:themeColor="text1"/>
                <w:u w:val="single"/>
                <w:lang w:val="hr-BA"/>
              </w:rPr>
              <w:t>Pisanje seminarskog rada:</w:t>
            </w:r>
          </w:p>
          <w:p w:rsidR="00CF726A" w:rsidRPr="004C376A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4C376A">
              <w:rPr>
                <w:rFonts w:cstheme="minorHAnsi"/>
                <w:color w:val="000000" w:themeColor="text1"/>
                <w:lang w:val="hr-BA"/>
              </w:rPr>
              <w:t>Rad nije napisan = 0%</w:t>
            </w:r>
          </w:p>
          <w:p w:rsidR="00CF726A" w:rsidRPr="004C376A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4C376A">
              <w:rPr>
                <w:rFonts w:cstheme="minorHAnsi"/>
                <w:color w:val="000000" w:themeColor="text1"/>
                <w:lang w:val="hr-BA"/>
              </w:rPr>
              <w:t>Rad djelomično zadovoljava formalne kriterije = 27,5%</w:t>
            </w:r>
          </w:p>
          <w:p w:rsidR="00CF726A" w:rsidRPr="004C376A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4C376A">
              <w:rPr>
                <w:rFonts w:cstheme="minorHAnsi"/>
                <w:color w:val="000000" w:themeColor="text1"/>
                <w:lang w:val="hr-BA"/>
              </w:rPr>
              <w:t>Rad u potpunosti zadovoljava formalne kriterije, ali su uočeni veći nedostatci na sadržajnom planu = 35%</w:t>
            </w:r>
          </w:p>
          <w:p w:rsidR="00CF726A" w:rsidRPr="004C376A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4C376A">
              <w:rPr>
                <w:rFonts w:cstheme="minorHAnsi"/>
                <w:color w:val="000000" w:themeColor="text1"/>
                <w:lang w:val="hr-BA"/>
              </w:rPr>
              <w:t>Rad u potpunosti zadovoljava formalne i sadržajne kriterije, ali su uočene gramatičke i  pravopisne pogreške = 42,5%</w:t>
            </w:r>
          </w:p>
          <w:p w:rsidR="00CF726A" w:rsidRPr="004C376A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4C376A">
              <w:rPr>
                <w:rFonts w:cstheme="minorHAnsi"/>
                <w:color w:val="000000" w:themeColor="text1"/>
                <w:lang w:val="hr-BA"/>
              </w:rPr>
              <w:t xml:space="preserve">Rad u potpunosti zadovoljava formalne i sadržajne kriterije te je gramatički i pravopisno točan = 50%  </w:t>
            </w:r>
          </w:p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376A">
              <w:rPr>
                <w:rFonts w:cstheme="minorHAnsi"/>
                <w:color w:val="000000" w:themeColor="text1"/>
                <w:lang w:val="hr-BA"/>
              </w:rPr>
              <w:t>Ostale obveze su iste kao za redovite studente.</w:t>
            </w:r>
          </w:p>
        </w:tc>
      </w:tr>
      <w:tr w:rsidR="00CF726A" w:rsidRPr="00E05CAF" w:rsidTr="00CF726A">
        <w:trPr>
          <w:trHeight w:val="282"/>
        </w:trPr>
        <w:tc>
          <w:tcPr>
            <w:tcW w:w="5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37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6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15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2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CF726A" w:rsidRPr="00E05CAF" w:rsidTr="00CF726A">
        <w:trPr>
          <w:trHeight w:val="282"/>
        </w:trPr>
        <w:tc>
          <w:tcPr>
            <w:tcW w:w="5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8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E05CAF" w:rsidTr="00CF726A">
        <w:trPr>
          <w:trHeight w:val="282"/>
        </w:trPr>
        <w:tc>
          <w:tcPr>
            <w:tcW w:w="57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37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Kako rješavati konflikte, Rijavec, M., Miljković, D. 2002.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Kako međusobno razgovaramo 2, Schulz Von Thun, 2002.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7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Dopunska</w:t>
            </w:r>
          </w:p>
        </w:tc>
        <w:tc>
          <w:tcPr>
            <w:tcW w:w="137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Pretpostavke konstruktivnog rješavanja problema i sukoba u procesu socijalne rekonstrukcije zajednice, Ajduković, M. 2003.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840"/>
        </w:trPr>
        <w:tc>
          <w:tcPr>
            <w:tcW w:w="5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8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Prevladavanje sukoba, Ajduković, M., Sladović, Franc, B., 2003.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640"/>
        </w:trPr>
        <w:tc>
          <w:tcPr>
            <w:tcW w:w="5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Socijalna psihologija, Aronson, E.; Wilson, T.D.; Akert, R.M., 2005.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80"/>
        </w:trPr>
        <w:tc>
          <w:tcPr>
            <w:tcW w:w="19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3045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"/>
        <w:gridCol w:w="122"/>
        <w:gridCol w:w="487"/>
        <w:gridCol w:w="203"/>
        <w:gridCol w:w="448"/>
        <w:gridCol w:w="439"/>
        <w:gridCol w:w="230"/>
        <w:gridCol w:w="122"/>
        <w:gridCol w:w="650"/>
        <w:gridCol w:w="176"/>
        <w:gridCol w:w="116"/>
        <w:gridCol w:w="292"/>
        <w:gridCol w:w="589"/>
        <w:gridCol w:w="122"/>
        <w:gridCol w:w="157"/>
        <w:gridCol w:w="370"/>
        <w:gridCol w:w="122"/>
        <w:gridCol w:w="584"/>
        <w:gridCol w:w="58"/>
        <w:gridCol w:w="407"/>
        <w:gridCol w:w="386"/>
        <w:gridCol w:w="263"/>
        <w:gridCol w:w="246"/>
        <w:gridCol w:w="246"/>
        <w:gridCol w:w="308"/>
        <w:gridCol w:w="308"/>
        <w:gridCol w:w="607"/>
        <w:gridCol w:w="462"/>
      </w:tblGrid>
      <w:tr w:rsidR="00CF726A" w:rsidRPr="00790E23" w:rsidTr="00CF726A"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lastRenderedPageBreak/>
              <w:t>Study programme</w:t>
            </w:r>
          </w:p>
        </w:tc>
        <w:tc>
          <w:tcPr>
            <w:tcW w:w="79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All study groups</w:t>
            </w:r>
          </w:p>
        </w:tc>
      </w:tr>
      <w:tr w:rsidR="00CF726A" w:rsidRPr="00790E23" w:rsidTr="00CF726A"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Cycle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1&amp;2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Type</w:t>
            </w:r>
          </w:p>
        </w:tc>
        <w:tc>
          <w:tcPr>
            <w:tcW w:w="4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university</w:t>
            </w:r>
          </w:p>
        </w:tc>
      </w:tr>
      <w:tr w:rsidR="00CF726A" w:rsidRPr="00790E23" w:rsidTr="00CF726A"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Study track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Module</w:t>
            </w:r>
          </w:p>
        </w:tc>
        <w:tc>
          <w:tcPr>
            <w:tcW w:w="4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</w:tr>
      <w:tr w:rsidR="00CF726A" w:rsidRPr="00790E23" w:rsidTr="00CF726A">
        <w:trPr>
          <w:trHeight w:val="289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Year of study 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all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Semester </w:t>
            </w:r>
          </w:p>
        </w:tc>
        <w:tc>
          <w:tcPr>
            <w:tcW w:w="4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summer</w:t>
            </w:r>
          </w:p>
        </w:tc>
      </w:tr>
      <w:tr w:rsidR="00CF726A" w:rsidRPr="00790E23" w:rsidTr="00CF726A"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Course title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b/>
                <w:lang w:eastAsia="zh-CN"/>
              </w:rPr>
            </w:pPr>
            <w:r w:rsidRPr="00790E23">
              <w:rPr>
                <w:b/>
                <w:lang w:eastAsia="zh-CN"/>
              </w:rPr>
              <w:t>BASICS OF CHINESE LANGUAGE 2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Course code</w:t>
            </w:r>
          </w:p>
        </w:tc>
        <w:tc>
          <w:tcPr>
            <w:tcW w:w="4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FFZAB413</w:t>
            </w:r>
          </w:p>
        </w:tc>
      </w:tr>
      <w:tr w:rsidR="00CF726A" w:rsidRPr="00790E23" w:rsidTr="00CF726A">
        <w:trPr>
          <w:trHeight w:val="317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ECTS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2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Status</w:t>
            </w:r>
          </w:p>
        </w:tc>
        <w:tc>
          <w:tcPr>
            <w:tcW w:w="4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C-course</w:t>
            </w:r>
          </w:p>
        </w:tc>
      </w:tr>
      <w:tr w:rsidR="00CF726A" w:rsidRPr="00790E23" w:rsidTr="00CF726A">
        <w:tc>
          <w:tcPr>
            <w:tcW w:w="4935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Teaching hours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Lectures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Tutorials</w:t>
            </w:r>
          </w:p>
        </w:tc>
        <w:tc>
          <w:tcPr>
            <w:tcW w:w="1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Seminars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Practicum</w:t>
            </w:r>
          </w:p>
        </w:tc>
      </w:tr>
      <w:tr w:rsidR="00CF726A" w:rsidRPr="00790E23" w:rsidTr="00CF726A">
        <w:trPr>
          <w:trHeight w:val="329"/>
        </w:trPr>
        <w:tc>
          <w:tcPr>
            <w:tcW w:w="4935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15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0</w:t>
            </w:r>
          </w:p>
        </w:tc>
        <w:tc>
          <w:tcPr>
            <w:tcW w:w="1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15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0</w:t>
            </w:r>
          </w:p>
        </w:tc>
      </w:tr>
      <w:tr w:rsidR="00CF726A" w:rsidRPr="00790E23" w:rsidTr="00CF726A">
        <w:trPr>
          <w:trHeight w:val="329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Teacher</w:t>
            </w:r>
          </w:p>
        </w:tc>
        <w:tc>
          <w:tcPr>
            <w:tcW w:w="35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Haoven Xu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CF726A" w:rsidRPr="00790E23" w:rsidTr="00CF726A">
        <w:trPr>
          <w:trHeight w:val="282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Course objectives</w:t>
            </w:r>
          </w:p>
        </w:tc>
        <w:tc>
          <w:tcPr>
            <w:tcW w:w="79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</w:pPr>
            <w:r w:rsidRPr="00790E23">
              <w:t>The aims of this course are to:</w:t>
            </w:r>
          </w:p>
          <w:p w:rsidR="00CF726A" w:rsidRPr="00790E23" w:rsidRDefault="00CF726A" w:rsidP="00CF726A">
            <w:pPr>
              <w:spacing w:after="0" w:line="240" w:lineRule="auto"/>
            </w:pPr>
            <w:r w:rsidRPr="00790E23">
              <w:t>•</w:t>
            </w:r>
            <w:r w:rsidRPr="00790E23">
              <w:rPr>
                <w:lang w:eastAsia="zh-CN"/>
              </w:rPr>
              <w:t xml:space="preserve"> </w:t>
            </w:r>
            <w:r w:rsidRPr="00790E23">
              <w:t>Enlarge the students’Chinese vocabulary</w:t>
            </w:r>
          </w:p>
          <w:p w:rsidR="00CF726A" w:rsidRPr="00790E23" w:rsidRDefault="00CF726A" w:rsidP="00CF726A">
            <w:pPr>
              <w:spacing w:after="0" w:line="240" w:lineRule="auto"/>
            </w:pPr>
            <w:r w:rsidRPr="00790E23">
              <w:t>•</w:t>
            </w:r>
            <w:r w:rsidRPr="00790E23">
              <w:rPr>
                <w:lang w:eastAsia="zh-CN"/>
              </w:rPr>
              <w:t xml:space="preserve"> </w:t>
            </w:r>
            <w:r w:rsidRPr="00790E23">
              <w:t>Get the students know more Chinese grammar and expressions.</w:t>
            </w:r>
          </w:p>
          <w:p w:rsidR="00CF726A" w:rsidRPr="00790E23" w:rsidRDefault="00CF726A" w:rsidP="00CF726A">
            <w:pPr>
              <w:spacing w:after="0" w:line="240" w:lineRule="auto"/>
            </w:pPr>
            <w:r w:rsidRPr="00790E23">
              <w:t>•</w:t>
            </w:r>
            <w:r w:rsidRPr="00790E23">
              <w:rPr>
                <w:lang w:eastAsia="zh-CN"/>
              </w:rPr>
              <w:t xml:space="preserve"> </w:t>
            </w:r>
            <w:r w:rsidRPr="00790E23">
              <w:t>Familiar the students with Chinese pronunciation and tones.</w:t>
            </w:r>
          </w:p>
          <w:p w:rsidR="00CF726A" w:rsidRPr="00790E23" w:rsidRDefault="00CF726A" w:rsidP="00CF726A">
            <w:pPr>
              <w:spacing w:after="0" w:line="240" w:lineRule="auto"/>
            </w:pPr>
            <w:r w:rsidRPr="00790E23">
              <w:t>•</w:t>
            </w:r>
            <w:r w:rsidRPr="00790E23">
              <w:rPr>
                <w:lang w:eastAsia="zh-CN"/>
              </w:rPr>
              <w:t xml:space="preserve"> </w:t>
            </w:r>
            <w:r w:rsidRPr="00790E23">
              <w:t>Teach the students more Chinese strokes, radicals and characters.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Course learning outcomes</w:t>
            </w:r>
          </w:p>
        </w:tc>
        <w:tc>
          <w:tcPr>
            <w:tcW w:w="33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Learning outcome</w:t>
            </w:r>
          </w:p>
        </w:tc>
        <w:tc>
          <w:tcPr>
            <w:tcW w:w="2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Learning outcome code at course level</w:t>
            </w:r>
          </w:p>
        </w:tc>
        <w:tc>
          <w:tcPr>
            <w:tcW w:w="2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Learning outcome code at study programme level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3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pStyle w:val="BodyText2"/>
              <w:rPr>
                <w:rFonts w:asciiTheme="minorHAnsi" w:hAnsiTheme="minorHAnsi"/>
                <w:lang w:val="hr-BA"/>
              </w:rPr>
            </w:pPr>
            <w:r w:rsidRPr="00790E23">
              <w:rPr>
                <w:rFonts w:asciiTheme="minorHAnsi" w:hAnsiTheme="minorHAnsi"/>
                <w:lang w:val="hr-BA"/>
              </w:rPr>
              <w:t>Upon successful completion the study of the semester, students will be able to:</w:t>
            </w:r>
          </w:p>
          <w:p w:rsidR="00CF726A" w:rsidRPr="00790E23" w:rsidRDefault="00CF726A" w:rsidP="00CF726A">
            <w:pPr>
              <w:pStyle w:val="BodyText2"/>
              <w:ind w:firstLineChars="200" w:firstLine="440"/>
              <w:rPr>
                <w:rFonts w:asciiTheme="minorHAnsi" w:hAnsiTheme="minorHAnsi"/>
                <w:lang w:val="hr-BA"/>
              </w:rPr>
            </w:pPr>
            <w:r w:rsidRPr="00790E23">
              <w:rPr>
                <w:rFonts w:asciiTheme="minorHAnsi" w:eastAsia="等线 Light" w:hAnsiTheme="minorHAnsi"/>
                <w:lang w:val="hr-BA"/>
              </w:rPr>
              <w:t>•</w:t>
            </w:r>
            <w:r w:rsidRPr="00790E23">
              <w:rPr>
                <w:rFonts w:asciiTheme="minorHAnsi" w:hAnsiTheme="minorHAnsi"/>
                <w:lang w:val="hr-BA"/>
              </w:rPr>
              <w:t>read Chinese words by themselvies with the help of Pinyin.</w:t>
            </w:r>
          </w:p>
        </w:tc>
        <w:tc>
          <w:tcPr>
            <w:tcW w:w="2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  <w:lang w:val="hr-BA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FFZAB413-1</w:t>
            </w:r>
          </w:p>
        </w:tc>
        <w:tc>
          <w:tcPr>
            <w:tcW w:w="2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3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pStyle w:val="BodyText2"/>
              <w:ind w:firstLineChars="200" w:firstLine="440"/>
              <w:rPr>
                <w:rFonts w:asciiTheme="minorHAnsi" w:hAnsiTheme="minorHAnsi"/>
                <w:lang w:val="hr-BA"/>
              </w:rPr>
            </w:pPr>
            <w:r w:rsidRPr="00790E23">
              <w:rPr>
                <w:rFonts w:asciiTheme="minorHAnsi" w:eastAsia="等线 Light" w:hAnsiTheme="minorHAnsi"/>
              </w:rPr>
              <w:t>•</w:t>
            </w:r>
            <w:r w:rsidRPr="00790E23">
              <w:rPr>
                <w:rFonts w:asciiTheme="minorHAnsi" w:hAnsiTheme="minorHAnsi"/>
                <w:lang w:val="hr-BA"/>
              </w:rPr>
              <w:t>Do some daily life communication in Chinese.</w:t>
            </w:r>
          </w:p>
        </w:tc>
        <w:tc>
          <w:tcPr>
            <w:tcW w:w="2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FFZAB413-2</w:t>
            </w:r>
          </w:p>
        </w:tc>
        <w:tc>
          <w:tcPr>
            <w:tcW w:w="2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3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pStyle w:val="BodyText2"/>
              <w:ind w:firstLineChars="200" w:firstLine="440"/>
              <w:rPr>
                <w:rFonts w:asciiTheme="minorHAnsi" w:hAnsiTheme="minorHAnsi"/>
                <w:lang w:val="hr-BA"/>
              </w:rPr>
            </w:pPr>
            <w:r w:rsidRPr="00790E23">
              <w:rPr>
                <w:rFonts w:asciiTheme="minorHAnsi" w:eastAsia="等线 Light" w:hAnsiTheme="minorHAnsi"/>
              </w:rPr>
              <w:t>•</w:t>
            </w:r>
            <w:r w:rsidRPr="00790E23">
              <w:rPr>
                <w:rFonts w:asciiTheme="minorHAnsi" w:hAnsiTheme="minorHAnsi"/>
              </w:rPr>
              <w:t xml:space="preserve">  </w:t>
            </w:r>
            <w:r w:rsidRPr="00790E23">
              <w:rPr>
                <w:rFonts w:asciiTheme="minorHAnsi" w:hAnsiTheme="minorHAnsi"/>
                <w:lang w:val="hr-BA"/>
              </w:rPr>
              <w:t>recognize and write out some single-component Chinese characters.</w:t>
            </w:r>
          </w:p>
        </w:tc>
        <w:tc>
          <w:tcPr>
            <w:tcW w:w="2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FFZAB413-3</w:t>
            </w:r>
          </w:p>
        </w:tc>
        <w:tc>
          <w:tcPr>
            <w:tcW w:w="2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Prerequisites for enrolment in course</w:t>
            </w:r>
          </w:p>
        </w:tc>
        <w:tc>
          <w:tcPr>
            <w:tcW w:w="79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lastRenderedPageBreak/>
              <w:t>Course content</w:t>
            </w: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lastRenderedPageBreak/>
              <w:t>Week / Block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Topic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1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我能坐这吗？</w:t>
            </w:r>
            <w:r w:rsidRPr="00790E23">
              <w:rPr>
                <w:rFonts w:eastAsia="Times New Roman"/>
              </w:rPr>
              <w:t>=Can I sit here? (Lesson 9, HSK 1)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Short description: Pinyin,Characters,Warm-up,new words,texts,grammare, exercises application.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The “</w:t>
            </w:r>
            <w:r w:rsidRPr="00790E23">
              <w:rPr>
                <w:rFonts w:eastAsia="SimSun" w:hAnsi="SimSun" w:cs="SimSun"/>
              </w:rPr>
              <w:t>有</w:t>
            </w:r>
            <w:r w:rsidRPr="00790E23">
              <w:rPr>
                <w:rFonts w:eastAsia="Times New Roman"/>
              </w:rPr>
              <w:t>”sentence; The conjunction “</w:t>
            </w:r>
            <w:r w:rsidRPr="00790E23">
              <w:rPr>
                <w:rFonts w:eastAsia="SimSun" w:hAnsi="SimSun" w:cs="SimSun"/>
              </w:rPr>
              <w:t>和</w:t>
            </w:r>
            <w:r w:rsidRPr="00790E23">
              <w:rPr>
                <w:rFonts w:eastAsia="Times New Roman"/>
              </w:rPr>
              <w:t>”, The modal verb “</w:t>
            </w:r>
            <w:r w:rsidRPr="00790E23">
              <w:rPr>
                <w:rFonts w:eastAsia="SimSun" w:hAnsi="SimSun" w:cs="SimSun"/>
              </w:rPr>
              <w:t>能</w:t>
            </w:r>
            <w:r w:rsidRPr="00790E23">
              <w:rPr>
                <w:rFonts w:eastAsia="Times New Roman"/>
              </w:rPr>
              <w:t>”;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Imperative sentences with “</w:t>
            </w:r>
            <w:r w:rsidRPr="00790E23">
              <w:rPr>
                <w:rFonts w:eastAsia="SimSun" w:hAnsi="SimSun" w:cs="SimSun"/>
              </w:rPr>
              <w:t>请</w:t>
            </w:r>
            <w:r w:rsidRPr="00790E23">
              <w:rPr>
                <w:rFonts w:eastAsia="Times New Roman"/>
              </w:rPr>
              <w:t>”;Neutral-tone syllables</w:t>
            </w:r>
            <w:r w:rsidRPr="00790E23">
              <w:rPr>
                <w:rFonts w:eastAsia="SimSun" w:hAnsi="SimSun" w:cs="SimSun"/>
              </w:rPr>
              <w:t>；</w:t>
            </w:r>
            <w:r w:rsidRPr="00790E23">
              <w:rPr>
                <w:rFonts w:eastAsia="Times New Roman"/>
              </w:rPr>
              <w:t>Single-component Characters,radicals and Enclusure structure of Chinee characters.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lang w:eastAsia="zh-CN"/>
              </w:rPr>
              <w:t>Week 2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现在几点？</w:t>
            </w:r>
            <w:r w:rsidRPr="00790E23">
              <w:rPr>
                <w:rFonts w:eastAsia="Times New Roman"/>
              </w:rPr>
              <w:t>=What's the time now? (Lesson 10, HSK 1)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Pinyin,Characters,Warm-up,new words,texts,grammare, exercises application.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Expression of time; Time word used as an adverbial; The noun “</w:t>
            </w:r>
            <w:r w:rsidRPr="00790E23">
              <w:rPr>
                <w:rFonts w:eastAsia="SimSun" w:hAnsi="SimSun" w:cs="SimSun"/>
              </w:rPr>
              <w:t>前</w:t>
            </w:r>
            <w:r w:rsidRPr="00790E23">
              <w:rPr>
                <w:rFonts w:eastAsia="Times New Roman"/>
              </w:rPr>
              <w:t>”; Function of neutral-tone syllables; Single-component characters adn radicals.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lang w:eastAsia="zh-CN"/>
              </w:rPr>
              <w:t>Week 3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明天天气怎么样</w:t>
            </w:r>
            <w:r w:rsidRPr="00790E23">
              <w:rPr>
                <w:rFonts w:eastAsia="Times New Roman"/>
              </w:rPr>
              <w:t>?What will the weather be like tomorrow? (Lesson 12, HSK1)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Pinyin,Characters,Warm-up,new words,texts,grammare, exercises application.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The interrogative pronoun “</w:t>
            </w:r>
            <w:r w:rsidRPr="00790E23">
              <w:rPr>
                <w:rFonts w:eastAsia="SimSun" w:hAnsi="SimSun" w:cs="SimSun"/>
              </w:rPr>
              <w:t>怎么样</w:t>
            </w:r>
            <w:r w:rsidRPr="00790E23">
              <w:rPr>
                <w:rFonts w:eastAsia="Times New Roman"/>
              </w:rPr>
              <w:t>”</w:t>
            </w:r>
            <w:r w:rsidRPr="00790E23">
              <w:rPr>
                <w:rFonts w:eastAsia="SimSun" w:hAnsi="SimSun" w:cs="SimSun"/>
              </w:rPr>
              <w:t>；</w:t>
            </w:r>
            <w:r w:rsidRPr="00790E23">
              <w:rPr>
                <w:rFonts w:eastAsia="Times New Roman"/>
              </w:rPr>
              <w:t>Sentences with a subject-predicate phrases as the predicate; The adverb “</w:t>
            </w:r>
            <w:r w:rsidRPr="00790E23">
              <w:rPr>
                <w:rFonts w:eastAsia="SimSun" w:hAnsi="SimSun" w:cs="SimSun"/>
              </w:rPr>
              <w:t>太</w:t>
            </w:r>
            <w:r w:rsidRPr="00790E23">
              <w:rPr>
                <w:rFonts w:eastAsia="Times New Roman"/>
              </w:rPr>
              <w:t>”</w:t>
            </w:r>
            <w:r w:rsidRPr="00790E23">
              <w:rPr>
                <w:rFonts w:eastAsia="SimSun" w:hAnsi="SimSun" w:cs="SimSun"/>
              </w:rPr>
              <w:t>；</w:t>
            </w:r>
            <w:r w:rsidRPr="00790E23">
              <w:rPr>
                <w:rFonts w:eastAsia="Times New Roman"/>
              </w:rPr>
              <w:t>The modal verv “</w:t>
            </w:r>
            <w:r w:rsidRPr="00790E23">
              <w:rPr>
                <w:rFonts w:eastAsia="SimSun" w:hAnsi="SimSun" w:cs="SimSun"/>
              </w:rPr>
              <w:t>会</w:t>
            </w:r>
            <w:r w:rsidRPr="00790E23">
              <w:rPr>
                <w:rFonts w:eastAsia="Times New Roman"/>
              </w:rPr>
              <w:t>”; Single-component characters adn radicals.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4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他在学做中国菜</w:t>
            </w:r>
            <w:r w:rsidRPr="00790E23">
              <w:rPr>
                <w:rFonts w:eastAsia="Times New Roman"/>
              </w:rPr>
              <w:t>=He is learning to cook Chinese food. (Lesson 13, HSK1)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Pinyin,Characters,Warm-up,new words,texts,grammare, exercises application.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The interjection“</w:t>
            </w:r>
            <w:r w:rsidRPr="00790E23">
              <w:rPr>
                <w:rFonts w:eastAsia="SimSun" w:hAnsi="SimSun" w:cs="SimSun"/>
              </w:rPr>
              <w:t>喂</w:t>
            </w:r>
            <w:r w:rsidRPr="00790E23">
              <w:rPr>
                <w:rFonts w:eastAsia="Times New Roman"/>
              </w:rPr>
              <w:t>”;“</w:t>
            </w:r>
            <w:r w:rsidRPr="00790E23">
              <w:rPr>
                <w:rFonts w:eastAsia="SimSun" w:hAnsi="SimSun" w:cs="SimSun"/>
              </w:rPr>
              <w:t>在</w:t>
            </w:r>
            <w:r w:rsidRPr="00790E23">
              <w:rPr>
                <w:rFonts w:eastAsia="Times New Roman"/>
              </w:rPr>
              <w:t>......</w:t>
            </w:r>
            <w:r w:rsidRPr="00790E23">
              <w:rPr>
                <w:rFonts w:eastAsia="SimSun" w:hAnsi="SimSun" w:cs="SimSun"/>
              </w:rPr>
              <w:t>呢</w:t>
            </w:r>
            <w:r w:rsidRPr="00790E23">
              <w:rPr>
                <w:rFonts w:eastAsia="Times New Roman"/>
              </w:rPr>
              <w:t>”used to indicate an action in progress; Expression of telephone numbers; The modal particle “</w:t>
            </w:r>
            <w:r w:rsidRPr="00790E23">
              <w:rPr>
                <w:rFonts w:eastAsia="SimSun" w:hAnsi="SimSun" w:cs="SimSun"/>
              </w:rPr>
              <w:t>吧</w:t>
            </w:r>
            <w:r w:rsidRPr="00790E23">
              <w:rPr>
                <w:rFonts w:eastAsia="Times New Roman"/>
              </w:rPr>
              <w:t>”; Single-component characters adn radicals.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5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她买了不少衣服</w:t>
            </w:r>
            <w:r w:rsidRPr="00790E23">
              <w:rPr>
                <w:rFonts w:eastAsia="Times New Roman"/>
              </w:rPr>
              <w:t>=She has bought quite a few clothes. (Lesson 14, HSK1)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inyin,Characters,Warm-up,new words,texts,grammare, exercises, application.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“</w:t>
            </w:r>
            <w:r w:rsidRPr="00790E23">
              <w:rPr>
                <w:rFonts w:eastAsia="SimSun" w:hAnsi="SimSun" w:cs="SimSun"/>
              </w:rPr>
              <w:t>了</w:t>
            </w:r>
            <w:r w:rsidRPr="00790E23">
              <w:rPr>
                <w:rFonts w:eastAsia="Times New Roman"/>
              </w:rPr>
              <w:t>”indicating occurrence or completion;The noun “</w:t>
            </w:r>
            <w:r w:rsidRPr="00790E23">
              <w:rPr>
                <w:rFonts w:eastAsia="SimSun" w:hAnsi="SimSun" w:cs="SimSun"/>
              </w:rPr>
              <w:t>后</w:t>
            </w:r>
            <w:r w:rsidRPr="00790E23">
              <w:rPr>
                <w:rFonts w:eastAsia="Times New Roman"/>
              </w:rPr>
              <w:t>”</w:t>
            </w:r>
            <w:r w:rsidRPr="00790E23">
              <w:rPr>
                <w:rFonts w:eastAsia="SimSun" w:hAnsi="SimSun" w:cs="SimSun"/>
              </w:rPr>
              <w:t>；</w:t>
            </w:r>
            <w:r w:rsidRPr="00790E23">
              <w:rPr>
                <w:rFonts w:eastAsia="Times New Roman"/>
              </w:rPr>
              <w:t>The modal particle “</w:t>
            </w:r>
            <w:r w:rsidRPr="00790E23">
              <w:rPr>
                <w:rFonts w:eastAsia="SimSun" w:hAnsi="SimSun" w:cs="SimSun"/>
              </w:rPr>
              <w:t>啊</w:t>
            </w:r>
            <w:r w:rsidRPr="00790E23">
              <w:rPr>
                <w:rFonts w:eastAsia="Times New Roman"/>
              </w:rPr>
              <w:t>”</w:t>
            </w:r>
            <w:r w:rsidRPr="00790E23">
              <w:rPr>
                <w:rFonts w:eastAsia="SimSun" w:hAnsi="SimSun" w:cs="SimSun"/>
              </w:rPr>
              <w:t>；</w:t>
            </w:r>
            <w:r w:rsidRPr="00790E23">
              <w:rPr>
                <w:rFonts w:eastAsia="Times New Roman"/>
              </w:rPr>
              <w:t>The adverb “</w:t>
            </w:r>
            <w:r w:rsidRPr="00790E23">
              <w:rPr>
                <w:rFonts w:eastAsia="SimSun" w:hAnsi="SimSun" w:cs="SimSun"/>
              </w:rPr>
              <w:t>都</w:t>
            </w:r>
            <w:r w:rsidRPr="00790E23">
              <w:rPr>
                <w:rFonts w:eastAsia="Times New Roman"/>
              </w:rPr>
              <w:t>”</w:t>
            </w:r>
            <w:r w:rsidRPr="00790E23">
              <w:rPr>
                <w:rFonts w:eastAsia="SimSun" w:hAnsi="SimSun" w:cs="SimSun"/>
              </w:rPr>
              <w:t>；</w:t>
            </w:r>
            <w:r w:rsidRPr="00790E23">
              <w:rPr>
                <w:rFonts w:eastAsia="Times New Roman"/>
              </w:rPr>
              <w:t xml:space="preserve"> Single-component characters adn radicals.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6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我是做飞机来的</w:t>
            </w:r>
            <w:r w:rsidRPr="00790E23">
              <w:rPr>
                <w:rFonts w:eastAsia="Times New Roman"/>
              </w:rPr>
              <w:t>=I came here by air (lesson 15,hsk 1)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Pinyin,Characters,Warm-up,new words,texts,grammare, exercises application.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The structure “</w:t>
            </w:r>
            <w:r w:rsidRPr="00790E23">
              <w:rPr>
                <w:rFonts w:eastAsia="SimSun" w:hAnsi="SimSun" w:cs="SimSun"/>
              </w:rPr>
              <w:t>是</w:t>
            </w:r>
            <w:r w:rsidRPr="00790E23">
              <w:rPr>
                <w:rFonts w:eastAsia="Times New Roman"/>
              </w:rPr>
              <w:t>......</w:t>
            </w:r>
            <w:r w:rsidRPr="00790E23">
              <w:rPr>
                <w:rFonts w:eastAsia="SimSun" w:hAnsi="SimSun" w:cs="SimSun"/>
              </w:rPr>
              <w:t>的</w:t>
            </w:r>
            <w:r w:rsidRPr="00790E23">
              <w:rPr>
                <w:rFonts w:eastAsia="Times New Roman"/>
              </w:rPr>
              <w:t>”;Expression of date(2),year,date, day of the week; Single-component characters adn radicals.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7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Title: Mid-term examination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Discription: Revision 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lesson 9-15, hsk 1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8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九月去北京旅游最好</w:t>
            </w:r>
            <w:r w:rsidRPr="00790E23">
              <w:rPr>
                <w:rFonts w:eastAsia="Times New Roman"/>
              </w:rPr>
              <w:t xml:space="preserve"> =September si the best time to visit Beijing(lesson 1 hsk 2)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new words,grammar,texts, application, exercises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The Auxiliary Verb “</w:t>
            </w:r>
            <w:r w:rsidRPr="00790E23">
              <w:rPr>
                <w:rFonts w:eastAsia="SimSun" w:hAnsi="SimSun" w:cs="SimSun"/>
              </w:rPr>
              <w:t>要</w:t>
            </w:r>
            <w:r w:rsidRPr="00790E23">
              <w:rPr>
                <w:rFonts w:eastAsia="Times New Roman"/>
              </w:rPr>
              <w:t>”; The adverb fo degree “</w:t>
            </w:r>
            <w:r w:rsidRPr="00790E23">
              <w:rPr>
                <w:rFonts w:eastAsia="SimSun" w:hAnsi="SimSun" w:cs="SimSun"/>
              </w:rPr>
              <w:t>最</w:t>
            </w:r>
            <w:r w:rsidRPr="00790E23">
              <w:rPr>
                <w:rFonts w:eastAsia="Times New Roman"/>
              </w:rPr>
              <w:t>”; Expression of approximate numbers.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9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我每天六点起床</w:t>
            </w:r>
            <w:r w:rsidRPr="00790E23">
              <w:rPr>
                <w:rFonts w:eastAsia="Times New Roman"/>
              </w:rPr>
              <w:t>=I get up at six every day.(lesson 2,hsk 2)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lastRenderedPageBreak/>
              <w:t>Discription: new words,grammar,texts, application, exercises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Questions using “</w:t>
            </w:r>
            <w:r w:rsidRPr="00790E23">
              <w:rPr>
                <w:rFonts w:eastAsia="SimSun" w:hAnsi="SimSun" w:cs="SimSun"/>
              </w:rPr>
              <w:t>是不是</w:t>
            </w:r>
            <w:r w:rsidRPr="00790E23">
              <w:rPr>
                <w:rFonts w:eastAsia="Times New Roman"/>
              </w:rPr>
              <w:t>”; The pronoun “</w:t>
            </w:r>
            <w:r w:rsidRPr="00790E23">
              <w:rPr>
                <w:rFonts w:eastAsia="SimSun" w:hAnsi="SimSun" w:cs="SimSun"/>
              </w:rPr>
              <w:t>每</w:t>
            </w:r>
            <w:r w:rsidRPr="00790E23">
              <w:rPr>
                <w:rFonts w:eastAsia="Times New Roman"/>
              </w:rPr>
              <w:t>”; The Interrogative pronoun“</w:t>
            </w:r>
            <w:r w:rsidRPr="00790E23">
              <w:rPr>
                <w:rFonts w:eastAsia="SimSun" w:hAnsi="SimSun" w:cs="SimSun"/>
              </w:rPr>
              <w:t>多</w:t>
            </w:r>
            <w:r w:rsidRPr="00790E23">
              <w:rPr>
                <w:rFonts w:eastAsia="Times New Roman"/>
              </w:rPr>
              <w:t>”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10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左边那个红色的是我的</w:t>
            </w:r>
            <w:r w:rsidRPr="00790E23">
              <w:rPr>
                <w:rFonts w:eastAsia="Times New Roman"/>
              </w:rPr>
              <w:t>=The red one on the left is mine.(lesson 3,hsk 2)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new words,grammar,texts, application, exercises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The “</w:t>
            </w:r>
            <w:r w:rsidRPr="00790E23">
              <w:rPr>
                <w:rFonts w:eastAsia="SimSun" w:hAnsi="SimSun" w:cs="SimSun"/>
              </w:rPr>
              <w:t>的</w:t>
            </w:r>
            <w:r w:rsidRPr="00790E23">
              <w:rPr>
                <w:rFonts w:eastAsia="Times New Roman"/>
              </w:rPr>
              <w:t>”phrase;The numeral classifier “</w:t>
            </w:r>
            <w:r w:rsidRPr="00790E23">
              <w:rPr>
                <w:rFonts w:eastAsia="SimSun" w:hAnsi="SimSun" w:cs="SimSun"/>
              </w:rPr>
              <w:t>一下</w:t>
            </w:r>
            <w:r w:rsidRPr="00790E23">
              <w:rPr>
                <w:rFonts w:eastAsia="Times New Roman"/>
              </w:rPr>
              <w:t>”; The moda adverb“</w:t>
            </w:r>
            <w:r w:rsidRPr="00790E23">
              <w:rPr>
                <w:rFonts w:eastAsia="SimSun" w:hAnsi="SimSun" w:cs="SimSun"/>
              </w:rPr>
              <w:t>真</w:t>
            </w:r>
            <w:r w:rsidRPr="00790E23">
              <w:rPr>
                <w:rFonts w:eastAsia="Times New Roman"/>
              </w:rPr>
              <w:t>”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11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这个工作是他帮我介绍的</w:t>
            </w:r>
            <w:r w:rsidRPr="00790E23">
              <w:rPr>
                <w:rFonts w:eastAsia="Times New Roman"/>
              </w:rPr>
              <w:t>=He recommended me for this job.(lesson 4,hsk 2)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new words,grammar,texts, application, exercises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The structure“</w:t>
            </w:r>
            <w:r w:rsidRPr="00790E23">
              <w:rPr>
                <w:rFonts w:eastAsia="SimSun" w:hAnsi="SimSun" w:cs="SimSun"/>
              </w:rPr>
              <w:t>是</w:t>
            </w:r>
            <w:r w:rsidRPr="00790E23">
              <w:rPr>
                <w:rFonts w:eastAsia="Times New Roman"/>
              </w:rPr>
              <w:t>......</w:t>
            </w:r>
            <w:r w:rsidRPr="00790E23">
              <w:rPr>
                <w:rFonts w:eastAsia="SimSun" w:hAnsi="SimSun" w:cs="SimSun"/>
              </w:rPr>
              <w:t>的</w:t>
            </w:r>
            <w:r w:rsidRPr="00790E23">
              <w:rPr>
                <w:rFonts w:eastAsia="Times New Roman"/>
              </w:rPr>
              <w:t>”used to emphasize the agent fo an action; “......</w:t>
            </w:r>
            <w:r w:rsidRPr="00790E23">
              <w:rPr>
                <w:rFonts w:eastAsia="SimSun" w:hAnsi="SimSun" w:cs="SimSun"/>
              </w:rPr>
              <w:t>的时候</w:t>
            </w:r>
            <w:r w:rsidRPr="00790E23">
              <w:rPr>
                <w:rFonts w:eastAsia="Times New Roman"/>
              </w:rPr>
              <w:t>”indicating time; The adverb of time “</w:t>
            </w:r>
            <w:r w:rsidRPr="00790E23">
              <w:rPr>
                <w:rFonts w:eastAsia="SimSun" w:hAnsi="SimSun" w:cs="SimSun"/>
              </w:rPr>
              <w:t>已经</w:t>
            </w:r>
            <w:r w:rsidRPr="00790E23">
              <w:rPr>
                <w:rFonts w:eastAsia="Times New Roman"/>
              </w:rPr>
              <w:t>”.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12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就买这件吧</w:t>
            </w:r>
            <w:r w:rsidRPr="00790E23">
              <w:rPr>
                <w:rFonts w:eastAsia="Times New Roman"/>
              </w:rPr>
              <w:t>=Take this one (lesson 5,hsk 2)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Discription: new words,grammar,texts, application, exercises 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Conten: The adverb “</w:t>
            </w:r>
            <w:r w:rsidRPr="00790E23">
              <w:rPr>
                <w:rFonts w:eastAsia="SimSun" w:hAnsi="SimSun" w:cs="SimSun"/>
              </w:rPr>
              <w:t>就</w:t>
            </w:r>
            <w:r w:rsidRPr="00790E23">
              <w:rPr>
                <w:rFonts w:eastAsia="Times New Roman"/>
              </w:rPr>
              <w:t>”; The modal adverb “</w:t>
            </w:r>
            <w:r w:rsidRPr="00790E23">
              <w:rPr>
                <w:rFonts w:eastAsia="SimSun" w:hAnsi="SimSun" w:cs="SimSun"/>
              </w:rPr>
              <w:t>还</w:t>
            </w:r>
            <w:r w:rsidRPr="00790E23">
              <w:rPr>
                <w:rFonts w:eastAsia="Times New Roman"/>
              </w:rPr>
              <w:t>”; The advervial modifier “</w:t>
            </w:r>
            <w:r w:rsidRPr="00790E23">
              <w:rPr>
                <w:rFonts w:eastAsia="SimSun" w:hAnsi="SimSun" w:cs="SimSun"/>
              </w:rPr>
              <w:t>有点儿</w:t>
            </w:r>
            <w:r w:rsidRPr="00790E23">
              <w:rPr>
                <w:rFonts w:eastAsia="Times New Roman"/>
              </w:rPr>
              <w:t>”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13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你怎么不吃了？</w:t>
            </w:r>
            <w:r w:rsidRPr="00790E23">
              <w:rPr>
                <w:rFonts w:eastAsia="Times New Roman"/>
              </w:rPr>
              <w:t>=Why don't you eat more? (lesson 6,hsk 2)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new words,grammar,texts, application, exercises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The interrogative pronoun “</w:t>
            </w:r>
            <w:r w:rsidRPr="00790E23">
              <w:rPr>
                <w:rFonts w:eastAsia="SimSun" w:hAnsi="SimSun" w:cs="SimSun"/>
              </w:rPr>
              <w:t>怎么</w:t>
            </w:r>
            <w:r w:rsidRPr="00790E23">
              <w:rPr>
                <w:rFonts w:eastAsia="Times New Roman"/>
              </w:rPr>
              <w:t>”; Reduplication of Measure Words; The pair of conjunctions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14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你家离公司远吗？</w:t>
            </w:r>
            <w:r w:rsidRPr="00790E23">
              <w:rPr>
                <w:rFonts w:eastAsia="Times New Roman"/>
              </w:rPr>
              <w:t>=Do you live for from your company? (lesson 7,hsk 2)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new words,grammar,texts, application, exercises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The modal verb“</w:t>
            </w:r>
            <w:r w:rsidRPr="00790E23">
              <w:rPr>
                <w:rFonts w:eastAsia="SimSun" w:hAnsi="SimSun" w:cs="SimSun"/>
              </w:rPr>
              <w:t>还</w:t>
            </w:r>
            <w:r w:rsidRPr="00790E23">
              <w:rPr>
                <w:rFonts w:eastAsia="Times New Roman"/>
              </w:rPr>
              <w:t>”; The adverb of time “</w:t>
            </w:r>
            <w:r w:rsidRPr="00790E23">
              <w:rPr>
                <w:rFonts w:eastAsia="SimSun" w:hAnsi="SimSun" w:cs="SimSun"/>
              </w:rPr>
              <w:t>就</w:t>
            </w:r>
            <w:r w:rsidRPr="00790E23">
              <w:rPr>
                <w:rFonts w:eastAsia="Times New Roman"/>
              </w:rPr>
              <w:t>”</w:t>
            </w:r>
            <w:r w:rsidRPr="00790E23">
              <w:rPr>
                <w:rFonts w:eastAsia="SimSun" w:hAnsi="SimSun" w:cs="SimSun"/>
              </w:rPr>
              <w:t>；</w:t>
            </w:r>
            <w:r w:rsidRPr="00790E23">
              <w:rPr>
                <w:rFonts w:eastAsia="Times New Roman"/>
              </w:rPr>
              <w:t>The verb “</w:t>
            </w:r>
            <w:r w:rsidRPr="00790E23">
              <w:rPr>
                <w:rFonts w:eastAsia="SimSun" w:hAnsi="SimSun" w:cs="SimSun"/>
              </w:rPr>
              <w:t>离</w:t>
            </w:r>
            <w:r w:rsidRPr="00790E23">
              <w:rPr>
                <w:rFonts w:eastAsia="Times New Roman"/>
              </w:rPr>
              <w:t>”; The modal particle “</w:t>
            </w:r>
            <w:r w:rsidRPr="00790E23">
              <w:rPr>
                <w:rFonts w:eastAsia="SimSun" w:hAnsi="SimSun" w:cs="SimSun"/>
              </w:rPr>
              <w:t>呢</w:t>
            </w:r>
            <w:r w:rsidRPr="00790E23">
              <w:rPr>
                <w:rFonts w:eastAsia="Times New Roman"/>
              </w:rPr>
              <w:t>”.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Week 15</w:t>
            </w:r>
          </w:p>
        </w:tc>
        <w:tc>
          <w:tcPr>
            <w:tcW w:w="646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 xml:space="preserve">Title: </w:t>
            </w:r>
            <w:r w:rsidRPr="00790E23">
              <w:rPr>
                <w:rFonts w:eastAsia="SimSun" w:hAnsi="SimSun" w:cs="SimSun"/>
              </w:rPr>
              <w:t>让我想想再告诉你</w:t>
            </w:r>
            <w:r w:rsidRPr="00790E23">
              <w:rPr>
                <w:rFonts w:eastAsia="Times New Roman"/>
              </w:rPr>
              <w:t>=Let me think about it and I'll tell you later. (lesson 8,hsk 2)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Discription: new words,grammar,texts, application, exercises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Content: The interogative sentence “......,</w:t>
            </w:r>
            <w:r w:rsidRPr="00790E23">
              <w:rPr>
                <w:rFonts w:eastAsia="SimSun" w:hAnsi="SimSun" w:cs="SimSun"/>
              </w:rPr>
              <w:t>好吗</w:t>
            </w:r>
            <w:r w:rsidRPr="00790E23">
              <w:rPr>
                <w:rFonts w:eastAsia="Times New Roman"/>
              </w:rPr>
              <w:t>”; The adverb“</w:t>
            </w:r>
            <w:r w:rsidRPr="00790E23">
              <w:rPr>
                <w:rFonts w:eastAsia="SimSun" w:hAnsi="SimSun" w:cs="SimSun"/>
              </w:rPr>
              <w:t>再</w:t>
            </w:r>
            <w:r w:rsidRPr="00790E23">
              <w:rPr>
                <w:rFonts w:eastAsia="Times New Roman"/>
              </w:rPr>
              <w:t>”; Pivotal sentences; Reduplication of Verbs.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Language</w:t>
            </w:r>
          </w:p>
        </w:tc>
        <w:tc>
          <w:tcPr>
            <w:tcW w:w="79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English</w:t>
            </w: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E-learning</w:t>
            </w:r>
          </w:p>
        </w:tc>
        <w:tc>
          <w:tcPr>
            <w:tcW w:w="79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790E23" w:rsidTr="00CF726A">
        <w:trPr>
          <w:trHeight w:val="135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Teaching methods</w:t>
            </w:r>
          </w:p>
        </w:tc>
        <w:tc>
          <w:tcPr>
            <w:tcW w:w="79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lang w:eastAsia="zh-CN"/>
              </w:rPr>
            </w:pPr>
            <w:r w:rsidRPr="00790E23">
              <w:rPr>
                <w:lang w:eastAsia="zh-CN"/>
              </w:rPr>
              <w:t>Teacher explaining and discussion method, intuitive demonstration method-songs, pictures, videos, games……</w:t>
            </w:r>
          </w:p>
        </w:tc>
      </w:tr>
      <w:tr w:rsidR="00CF726A" w:rsidRPr="00790E23" w:rsidTr="00CF726A">
        <w:trPr>
          <w:trHeight w:val="135"/>
        </w:trPr>
        <w:tc>
          <w:tcPr>
            <w:tcW w:w="93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Types of assessment (indicate)</w:t>
            </w:r>
          </w:p>
        </w:tc>
      </w:tr>
      <w:tr w:rsidR="00CF726A" w:rsidRPr="00790E23" w:rsidTr="00CF726A">
        <w:trPr>
          <w:trHeight w:val="135"/>
        </w:trPr>
        <w:tc>
          <w:tcPr>
            <w:tcW w:w="6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Type of pre-examination obligation</w:t>
            </w:r>
          </w:p>
        </w:tc>
        <w:tc>
          <w:tcPr>
            <w:tcW w:w="2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Type of exam</w:t>
            </w:r>
          </w:p>
        </w:tc>
      </w:tr>
      <w:tr w:rsidR="00CF726A" w:rsidRPr="00790E23" w:rsidTr="00CF726A">
        <w:trPr>
          <w:trHeight w:val="13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midterm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seminar paper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essay/report</w:t>
            </w:r>
          </w:p>
        </w:tc>
        <w:tc>
          <w:tcPr>
            <w:tcW w:w="2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practicum/project task</w:t>
            </w:r>
          </w:p>
        </w:tc>
        <w:tc>
          <w:tcPr>
            <w:tcW w:w="1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other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90E23">
              <w:rPr>
                <w:rFonts w:eastAsia="Times New Roman" w:cs="Calibri"/>
                <w:b/>
                <w:color w:val="000000"/>
              </w:rPr>
              <w:t>written exam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90E23">
              <w:rPr>
                <w:rFonts w:eastAsia="Times New Roman" w:cs="Calibri"/>
                <w:b/>
                <w:color w:val="000000"/>
              </w:rPr>
              <w:t>oral exam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practical</w:t>
            </w:r>
          </w:p>
        </w:tc>
      </w:tr>
      <w:tr w:rsidR="00CF726A" w:rsidRPr="00790E23" w:rsidTr="00CF726A">
        <w:trPr>
          <w:trHeight w:val="251"/>
        </w:trPr>
        <w:tc>
          <w:tcPr>
            <w:tcW w:w="93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Allocation of ECTS credits and share in the grade</w:t>
            </w:r>
          </w:p>
        </w:tc>
      </w:tr>
      <w:tr w:rsidR="00CF726A" w:rsidRPr="00790E23" w:rsidTr="00CF726A">
        <w:trPr>
          <w:trHeight w:val="251"/>
        </w:trPr>
        <w:tc>
          <w:tcPr>
            <w:tcW w:w="2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Student obligations</w:t>
            </w:r>
          </w:p>
        </w:tc>
        <w:tc>
          <w:tcPr>
            <w:tcW w:w="1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Learning outcome code</w:t>
            </w:r>
          </w:p>
        </w:tc>
        <w:tc>
          <w:tcPr>
            <w:tcW w:w="2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Workload hours</w:t>
            </w:r>
          </w:p>
        </w:tc>
        <w:tc>
          <w:tcPr>
            <w:tcW w:w="1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Share in ECTS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Share in grade</w:t>
            </w:r>
          </w:p>
        </w:tc>
      </w:tr>
      <w:tr w:rsidR="00CF726A" w:rsidRPr="00790E23" w:rsidTr="00CF726A">
        <w:trPr>
          <w:trHeight w:val="251"/>
        </w:trPr>
        <w:tc>
          <w:tcPr>
            <w:tcW w:w="2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90E23">
              <w:rPr>
                <w:rFonts w:eastAsia="Times New Roman" w:cs="Calibri"/>
                <w:color w:val="000000"/>
              </w:rPr>
              <w:t>attending classes</w:t>
            </w:r>
          </w:p>
        </w:tc>
        <w:tc>
          <w:tcPr>
            <w:tcW w:w="1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/</w:t>
            </w:r>
          </w:p>
        </w:tc>
        <w:tc>
          <w:tcPr>
            <w:tcW w:w="2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/</w:t>
            </w:r>
          </w:p>
        </w:tc>
      </w:tr>
      <w:tr w:rsidR="00CF726A" w:rsidRPr="00790E23" w:rsidTr="00CF726A">
        <w:trPr>
          <w:trHeight w:val="251"/>
        </w:trPr>
        <w:tc>
          <w:tcPr>
            <w:tcW w:w="2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/>
              </w:rPr>
              <w:t>knowledge test</w:t>
            </w:r>
          </w:p>
        </w:tc>
        <w:tc>
          <w:tcPr>
            <w:tcW w:w="1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FFZAB413-1</w:t>
            </w:r>
          </w:p>
          <w:p w:rsidR="00CF726A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FFZAB413-2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hr-BA"/>
              </w:rPr>
              <w:t>IU-</w:t>
            </w:r>
            <w:r>
              <w:rPr>
                <w:rFonts w:eastAsia="Times New Roman"/>
              </w:rPr>
              <w:t xml:space="preserve"> FFZAB413-3</w:t>
            </w:r>
          </w:p>
        </w:tc>
        <w:tc>
          <w:tcPr>
            <w:tcW w:w="2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100%</w:t>
            </w:r>
          </w:p>
        </w:tc>
      </w:tr>
      <w:tr w:rsidR="00CF726A" w:rsidRPr="00790E23" w:rsidTr="00CF726A">
        <w:trPr>
          <w:trHeight w:val="251"/>
        </w:trPr>
        <w:tc>
          <w:tcPr>
            <w:tcW w:w="37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lastRenderedPageBreak/>
              <w:t>Total</w:t>
            </w:r>
          </w:p>
        </w:tc>
        <w:tc>
          <w:tcPr>
            <w:tcW w:w="2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100%</w:t>
            </w:r>
          </w:p>
        </w:tc>
      </w:tr>
      <w:tr w:rsidR="00CF726A" w:rsidRPr="00790E23" w:rsidTr="00CF726A">
        <w:trPr>
          <w:trHeight w:val="115"/>
        </w:trPr>
        <w:tc>
          <w:tcPr>
            <w:tcW w:w="93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Final grade calculation method</w:t>
            </w:r>
          </w:p>
        </w:tc>
      </w:tr>
      <w:tr w:rsidR="00CF726A" w:rsidRPr="00790E23" w:rsidTr="00CF726A">
        <w:trPr>
          <w:trHeight w:val="115"/>
        </w:trPr>
        <w:tc>
          <w:tcPr>
            <w:tcW w:w="93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790E23" w:rsidTr="00CF726A">
        <w:trPr>
          <w:trHeight w:val="115"/>
        </w:trPr>
        <w:tc>
          <w:tcPr>
            <w:tcW w:w="93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Allocation of ECTS credits, obligations and the final grade calculation method for part-time students</w:t>
            </w:r>
          </w:p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(if any):</w:t>
            </w:r>
          </w:p>
        </w:tc>
      </w:tr>
      <w:tr w:rsidR="00CF726A" w:rsidRPr="00790E23" w:rsidTr="00CF726A">
        <w:trPr>
          <w:trHeight w:val="115"/>
        </w:trPr>
        <w:tc>
          <w:tcPr>
            <w:tcW w:w="93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790E23" w:rsidTr="00CF726A">
        <w:trPr>
          <w:trHeight w:val="282"/>
        </w:trPr>
        <w:tc>
          <w:tcPr>
            <w:tcW w:w="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Literature</w:t>
            </w:r>
          </w:p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(indicate)</w:t>
            </w:r>
          </w:p>
        </w:tc>
        <w:tc>
          <w:tcPr>
            <w:tcW w:w="18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Title</w:t>
            </w:r>
          </w:p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(title, author, year)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Edition</w:t>
            </w:r>
          </w:p>
        </w:tc>
        <w:tc>
          <w:tcPr>
            <w:tcW w:w="27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Language</w:t>
            </w:r>
          </w:p>
        </w:tc>
        <w:tc>
          <w:tcPr>
            <w:tcW w:w="2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Type of literature</w:t>
            </w:r>
          </w:p>
        </w:tc>
      </w:tr>
      <w:tr w:rsidR="00CF726A" w:rsidRPr="00790E23" w:rsidTr="00CF726A">
        <w:trPr>
          <w:trHeight w:val="282"/>
        </w:trPr>
        <w:tc>
          <w:tcPr>
            <w:tcW w:w="9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0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own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other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Croatian</w:t>
            </w:r>
          </w:p>
        </w:tc>
        <w:tc>
          <w:tcPr>
            <w:tcW w:w="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English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other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multilingual</w:t>
            </w: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book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article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textbook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other</w:t>
            </w:r>
          </w:p>
        </w:tc>
      </w:tr>
      <w:tr w:rsidR="00CF726A" w:rsidRPr="00790E23" w:rsidTr="00CF726A">
        <w:trPr>
          <w:trHeight w:val="282"/>
        </w:trPr>
        <w:tc>
          <w:tcPr>
            <w:tcW w:w="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Compulsory</w:t>
            </w: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790E23" w:rsidTr="00CF726A">
        <w:trPr>
          <w:trHeight w:val="282"/>
        </w:trPr>
        <w:tc>
          <w:tcPr>
            <w:tcW w:w="9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790E23" w:rsidTr="00CF726A">
        <w:trPr>
          <w:trHeight w:val="282"/>
        </w:trPr>
        <w:tc>
          <w:tcPr>
            <w:tcW w:w="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Additional</w:t>
            </w: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790E23" w:rsidTr="00CF726A">
        <w:trPr>
          <w:trHeight w:val="282"/>
        </w:trPr>
        <w:tc>
          <w:tcPr>
            <w:tcW w:w="9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F726A" w:rsidRPr="00790E23" w:rsidTr="00CF726A">
        <w:trPr>
          <w:trHeight w:val="135"/>
        </w:trPr>
        <w:tc>
          <w:tcPr>
            <w:tcW w:w="2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  <w:r w:rsidRPr="00790E23">
              <w:rPr>
                <w:rFonts w:eastAsia="Times New Roman" w:cs="Calibri"/>
                <w:color w:val="000000"/>
              </w:rPr>
              <w:t>Additional course information</w:t>
            </w:r>
          </w:p>
        </w:tc>
        <w:tc>
          <w:tcPr>
            <w:tcW w:w="65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790E23" w:rsidRDefault="00CF726A" w:rsidP="00CF726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CF726A" w:rsidRPr="00790E23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8"/>
        <w:gridCol w:w="1943"/>
        <w:gridCol w:w="1134"/>
        <w:gridCol w:w="593"/>
        <w:gridCol w:w="692"/>
        <w:gridCol w:w="1318"/>
        <w:gridCol w:w="1066"/>
        <w:gridCol w:w="978"/>
      </w:tblGrid>
      <w:tr w:rsidR="00CF726A" w:rsidRPr="00EF4897" w:rsidTr="00CF726A">
        <w:trPr>
          <w:trHeight w:val="537"/>
        </w:trPr>
        <w:tc>
          <w:tcPr>
            <w:tcW w:w="1338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 w:line="268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lastRenderedPageBreak/>
              <w:t>Study</w:t>
            </w:r>
          </w:p>
          <w:p w:rsidR="00CF726A" w:rsidRPr="00EF4897" w:rsidRDefault="00CF726A" w:rsidP="00CF726A">
            <w:pPr>
              <w:pStyle w:val="TableParagraph"/>
              <w:spacing w:line="245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programme</w:t>
            </w:r>
          </w:p>
        </w:tc>
        <w:tc>
          <w:tcPr>
            <w:tcW w:w="7724" w:type="dxa"/>
            <w:gridSpan w:val="7"/>
          </w:tcPr>
          <w:p w:rsidR="00CF726A" w:rsidRPr="00EF4897" w:rsidRDefault="00CF726A" w:rsidP="00CF726A">
            <w:pPr>
              <w:pStyle w:val="TableParagraph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C-COURSE,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all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study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groups</w:t>
            </w:r>
          </w:p>
        </w:tc>
      </w:tr>
      <w:tr w:rsidR="00CF726A" w:rsidRPr="00EF4897" w:rsidTr="00CF726A">
        <w:trPr>
          <w:trHeight w:val="276"/>
        </w:trPr>
        <w:tc>
          <w:tcPr>
            <w:tcW w:w="1338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Cycle</w:t>
            </w:r>
          </w:p>
        </w:tc>
        <w:tc>
          <w:tcPr>
            <w:tcW w:w="1943" w:type="dxa"/>
          </w:tcPr>
          <w:p w:rsidR="00CF726A" w:rsidRPr="00EF4897" w:rsidRDefault="00CF726A" w:rsidP="00CF726A">
            <w:pPr>
              <w:pStyle w:val="TableParagraph"/>
              <w:spacing w:line="256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 xml:space="preserve"> &amp; </w:t>
            </w:r>
            <w:r w:rsidRPr="00EF4897">
              <w:rPr>
                <w:rFonts w:asciiTheme="minorHAnsi" w:hAnsiTheme="minorHAnsi"/>
              </w:rPr>
              <w:t>2.</w:t>
            </w:r>
          </w:p>
        </w:tc>
        <w:tc>
          <w:tcPr>
            <w:tcW w:w="1134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 w:line="251" w:lineRule="exact"/>
              <w:ind w:left="115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Type</w:t>
            </w:r>
          </w:p>
        </w:tc>
        <w:tc>
          <w:tcPr>
            <w:tcW w:w="4647" w:type="dxa"/>
            <w:gridSpan w:val="5"/>
          </w:tcPr>
          <w:p w:rsidR="00CF726A" w:rsidRPr="00EF4897" w:rsidRDefault="00CF726A" w:rsidP="00CF726A">
            <w:pPr>
              <w:pStyle w:val="TableParagraph"/>
              <w:spacing w:line="256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University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course</w:t>
            </w:r>
          </w:p>
        </w:tc>
      </w:tr>
      <w:tr w:rsidR="00CF726A" w:rsidRPr="00EF4897" w:rsidTr="00CF726A">
        <w:trPr>
          <w:trHeight w:val="275"/>
        </w:trPr>
        <w:tc>
          <w:tcPr>
            <w:tcW w:w="1338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Study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track</w:t>
            </w:r>
          </w:p>
        </w:tc>
        <w:tc>
          <w:tcPr>
            <w:tcW w:w="1943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</w:p>
        </w:tc>
        <w:tc>
          <w:tcPr>
            <w:tcW w:w="1134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 w:line="251" w:lineRule="exact"/>
              <w:ind w:left="115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Module</w:t>
            </w:r>
          </w:p>
        </w:tc>
        <w:tc>
          <w:tcPr>
            <w:tcW w:w="4647" w:type="dxa"/>
            <w:gridSpan w:val="5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</w:p>
        </w:tc>
      </w:tr>
      <w:tr w:rsidR="00CF726A" w:rsidRPr="00EF4897" w:rsidTr="00CF726A">
        <w:trPr>
          <w:trHeight w:val="537"/>
        </w:trPr>
        <w:tc>
          <w:tcPr>
            <w:tcW w:w="1338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 w:line="268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Year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of</w:t>
            </w:r>
          </w:p>
          <w:p w:rsidR="00CF726A" w:rsidRPr="00EF4897" w:rsidRDefault="00CF726A" w:rsidP="00CF726A">
            <w:pPr>
              <w:pStyle w:val="TableParagraph"/>
              <w:spacing w:line="245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study</w:t>
            </w:r>
          </w:p>
        </w:tc>
        <w:tc>
          <w:tcPr>
            <w:tcW w:w="1943" w:type="dxa"/>
          </w:tcPr>
          <w:p w:rsidR="00CF726A" w:rsidRPr="00EF4897" w:rsidRDefault="00CF726A" w:rsidP="00CF726A">
            <w:pPr>
              <w:pStyle w:val="TableParagraph"/>
              <w:ind w:left="11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</w:t>
            </w:r>
          </w:p>
        </w:tc>
        <w:tc>
          <w:tcPr>
            <w:tcW w:w="1134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115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Semester</w:t>
            </w:r>
          </w:p>
        </w:tc>
        <w:tc>
          <w:tcPr>
            <w:tcW w:w="4647" w:type="dxa"/>
            <w:gridSpan w:val="5"/>
          </w:tcPr>
          <w:p w:rsidR="00CF726A" w:rsidRPr="00EF4897" w:rsidRDefault="00CF726A" w:rsidP="00CF726A">
            <w:pPr>
              <w:pStyle w:val="TableParagraph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Summer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semester</w:t>
            </w:r>
          </w:p>
        </w:tc>
      </w:tr>
      <w:tr w:rsidR="00CF726A" w:rsidRPr="00EF4897" w:rsidTr="00CF726A">
        <w:trPr>
          <w:trHeight w:val="828"/>
        </w:trPr>
        <w:tc>
          <w:tcPr>
            <w:tcW w:w="1338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Course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title</w:t>
            </w:r>
          </w:p>
        </w:tc>
        <w:tc>
          <w:tcPr>
            <w:tcW w:w="1943" w:type="dxa"/>
          </w:tcPr>
          <w:p w:rsidR="00CF726A" w:rsidRPr="001F1355" w:rsidRDefault="00CF726A" w:rsidP="00CF726A">
            <w:pPr>
              <w:pStyle w:val="TableParagraph"/>
              <w:spacing w:line="270" w:lineRule="atLeast"/>
              <w:ind w:left="116" w:right="343"/>
              <w:jc w:val="both"/>
              <w:rPr>
                <w:rFonts w:asciiTheme="minorHAnsi" w:hAnsiTheme="minorHAnsi"/>
                <w:b/>
              </w:rPr>
            </w:pPr>
            <w:r w:rsidRPr="001F1355">
              <w:rPr>
                <w:rFonts w:asciiTheme="minorHAnsi" w:hAnsiTheme="minorHAnsi"/>
                <w:b/>
              </w:rPr>
              <w:t>BASIC OF</w:t>
            </w:r>
            <w:r w:rsidRPr="001F1355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1F1355">
              <w:rPr>
                <w:rFonts w:asciiTheme="minorHAnsi" w:hAnsiTheme="minorHAnsi"/>
                <w:b/>
              </w:rPr>
              <w:t>SPANISH</w:t>
            </w:r>
            <w:r w:rsidRPr="001F1355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1F1355">
              <w:rPr>
                <w:rFonts w:asciiTheme="minorHAnsi" w:hAnsiTheme="minorHAnsi"/>
                <w:b/>
              </w:rPr>
              <w:t>LANGUAGE 2</w:t>
            </w:r>
          </w:p>
        </w:tc>
        <w:tc>
          <w:tcPr>
            <w:tcW w:w="1134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115" w:right="423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Course</w:t>
            </w:r>
            <w:r w:rsidRPr="00EF4897">
              <w:rPr>
                <w:rFonts w:asciiTheme="minorHAnsi" w:hAnsiTheme="minorHAnsi"/>
                <w:spacing w:val="-48"/>
              </w:rPr>
              <w:t xml:space="preserve"> </w:t>
            </w:r>
            <w:r w:rsidRPr="00EF4897">
              <w:rPr>
                <w:rFonts w:asciiTheme="minorHAnsi" w:hAnsiTheme="minorHAnsi"/>
              </w:rPr>
              <w:t>code</w:t>
            </w:r>
          </w:p>
        </w:tc>
        <w:tc>
          <w:tcPr>
            <w:tcW w:w="4647" w:type="dxa"/>
            <w:gridSpan w:val="5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FFZAB421</w:t>
            </w:r>
          </w:p>
        </w:tc>
      </w:tr>
      <w:tr w:rsidR="00CF726A" w:rsidRPr="00EF4897" w:rsidTr="00CF726A">
        <w:trPr>
          <w:trHeight w:val="275"/>
        </w:trPr>
        <w:tc>
          <w:tcPr>
            <w:tcW w:w="1338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ECTS</w:t>
            </w:r>
          </w:p>
        </w:tc>
        <w:tc>
          <w:tcPr>
            <w:tcW w:w="1943" w:type="dxa"/>
          </w:tcPr>
          <w:p w:rsidR="00CF726A" w:rsidRPr="00EF4897" w:rsidRDefault="00CF726A" w:rsidP="00CF726A">
            <w:pPr>
              <w:pStyle w:val="TableParagraph"/>
              <w:spacing w:line="256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 w:line="251" w:lineRule="exact"/>
              <w:ind w:left="115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Status</w:t>
            </w:r>
          </w:p>
        </w:tc>
        <w:tc>
          <w:tcPr>
            <w:tcW w:w="4647" w:type="dxa"/>
            <w:gridSpan w:val="5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Elektive </w:t>
            </w:r>
          </w:p>
        </w:tc>
      </w:tr>
      <w:tr w:rsidR="00CF726A" w:rsidRPr="00EF4897" w:rsidTr="00CF726A">
        <w:trPr>
          <w:trHeight w:val="537"/>
        </w:trPr>
        <w:tc>
          <w:tcPr>
            <w:tcW w:w="4415" w:type="dxa"/>
            <w:gridSpan w:val="3"/>
            <w:vMerge w:val="restart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125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Teaching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hours</w:t>
            </w:r>
          </w:p>
        </w:tc>
        <w:tc>
          <w:tcPr>
            <w:tcW w:w="1285" w:type="dxa"/>
            <w:gridSpan w:val="2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540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Lectures</w:t>
            </w:r>
          </w:p>
        </w:tc>
        <w:tc>
          <w:tcPr>
            <w:tcW w:w="1318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270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Tutorials</w:t>
            </w:r>
          </w:p>
        </w:tc>
        <w:tc>
          <w:tcPr>
            <w:tcW w:w="1066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123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Seminars</w:t>
            </w:r>
          </w:p>
        </w:tc>
        <w:tc>
          <w:tcPr>
            <w:tcW w:w="978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 w:line="268" w:lineRule="exact"/>
              <w:ind w:left="110" w:right="96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Practicu</w:t>
            </w:r>
          </w:p>
          <w:p w:rsidR="00CF726A" w:rsidRPr="00EF4897" w:rsidRDefault="00CF726A" w:rsidP="00CF726A">
            <w:pPr>
              <w:pStyle w:val="TableParagraph"/>
              <w:spacing w:line="245" w:lineRule="exact"/>
              <w:ind w:left="15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m</w:t>
            </w:r>
          </w:p>
        </w:tc>
      </w:tr>
      <w:tr w:rsidR="00CF726A" w:rsidRPr="00EF4897" w:rsidTr="00CF726A">
        <w:trPr>
          <w:trHeight w:val="306"/>
        </w:trPr>
        <w:tc>
          <w:tcPr>
            <w:tcW w:w="4415" w:type="dxa"/>
            <w:gridSpan w:val="3"/>
            <w:vMerge/>
            <w:tcBorders>
              <w:top w:val="nil"/>
            </w:tcBorders>
            <w:shd w:val="clear" w:color="auto" w:fill="BEBEBE"/>
          </w:tcPr>
          <w:p w:rsidR="00CF726A" w:rsidRPr="00EF4897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1285" w:type="dxa"/>
            <w:gridSpan w:val="2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15</w:t>
            </w:r>
          </w:p>
        </w:tc>
        <w:tc>
          <w:tcPr>
            <w:tcW w:w="131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15</w:t>
            </w:r>
          </w:p>
        </w:tc>
        <w:tc>
          <w:tcPr>
            <w:tcW w:w="97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EF4897" w:rsidTr="00CF726A">
        <w:trPr>
          <w:trHeight w:val="4248"/>
        </w:trPr>
        <w:tc>
          <w:tcPr>
            <w:tcW w:w="1338" w:type="dxa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118" w:right="294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Course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  <w:spacing w:val="-1"/>
              </w:rPr>
              <w:t>objectives</w:t>
            </w:r>
          </w:p>
        </w:tc>
        <w:tc>
          <w:tcPr>
            <w:tcW w:w="7724" w:type="dxa"/>
            <w:gridSpan w:val="7"/>
          </w:tcPr>
          <w:p w:rsidR="00CF726A" w:rsidRPr="00EF4897" w:rsidRDefault="00CF726A" w:rsidP="00CF726A">
            <w:pPr>
              <w:pStyle w:val="TableParagraph"/>
              <w:spacing w:before="4"/>
              <w:ind w:left="116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The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main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objectives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are:</w:t>
            </w:r>
          </w:p>
          <w:p w:rsidR="00CF726A" w:rsidRPr="00EF4897" w:rsidRDefault="00CF726A" w:rsidP="00CF726A">
            <w:pPr>
              <w:pStyle w:val="TableParagraph"/>
              <w:spacing w:before="182" w:line="259" w:lineRule="auto"/>
              <w:ind w:left="116" w:right="112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-Oral expression: Communicate using simple structures at basic level in everyday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situations,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be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able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to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what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they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do,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what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they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want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what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they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understand.</w:t>
            </w:r>
          </w:p>
          <w:p w:rsidR="00CF726A" w:rsidRPr="00EF4897" w:rsidRDefault="00CF726A" w:rsidP="00CF726A">
            <w:pPr>
              <w:pStyle w:val="TableParagraph"/>
              <w:spacing w:before="160" w:line="259" w:lineRule="auto"/>
              <w:ind w:left="116" w:right="115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-Understanding: To understand dialogues in everyday situations, provided that they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speak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clearly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slowly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in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present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tense.</w:t>
            </w:r>
          </w:p>
          <w:p w:rsidR="00CF726A" w:rsidRPr="00EF4897" w:rsidRDefault="00CF726A" w:rsidP="00CF726A">
            <w:pPr>
              <w:pStyle w:val="TableParagraph"/>
              <w:spacing w:line="259" w:lineRule="auto"/>
              <w:ind w:left="116" w:right="117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-Writing expression: To write texts related to everyday situations, working/studying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environment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 short descriptions.</w:t>
            </w:r>
          </w:p>
          <w:p w:rsidR="00CF726A" w:rsidRPr="00EF4897" w:rsidRDefault="00CF726A" w:rsidP="00CF726A">
            <w:pPr>
              <w:pStyle w:val="TableParagraph"/>
              <w:spacing w:line="259" w:lineRule="auto"/>
              <w:ind w:left="116" w:right="120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-Reading comprehension: To read short texts whose content is related to daily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activities.</w:t>
            </w:r>
          </w:p>
          <w:p w:rsidR="00CF726A" w:rsidRPr="00EF4897" w:rsidRDefault="00CF726A" w:rsidP="00CF726A">
            <w:pPr>
              <w:pStyle w:val="TableParagraph"/>
              <w:spacing w:line="259" w:lineRule="auto"/>
              <w:ind w:left="116" w:right="114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-Topics and vocabulary: Teach to the students basic topics so they can express for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themselves in basic Spanish in the following topics/environments: family, shopping,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holidays,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restaurants,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weather,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city/village,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free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time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activities.</w:t>
            </w:r>
          </w:p>
        </w:tc>
      </w:tr>
      <w:tr w:rsidR="00CF726A" w:rsidRPr="00EF4897" w:rsidTr="00CF726A">
        <w:trPr>
          <w:trHeight w:val="660"/>
        </w:trPr>
        <w:tc>
          <w:tcPr>
            <w:tcW w:w="1338" w:type="dxa"/>
            <w:vMerge w:val="restart"/>
            <w:shd w:val="clear" w:color="auto" w:fill="BEBEBE"/>
          </w:tcPr>
          <w:p w:rsidR="00CF726A" w:rsidRPr="00EF4897" w:rsidRDefault="00CF726A" w:rsidP="00CF726A">
            <w:pPr>
              <w:pStyle w:val="TableParagraph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-</w:t>
            </w:r>
          </w:p>
          <w:p w:rsidR="00CF726A" w:rsidRPr="00EF4897" w:rsidRDefault="00CF726A" w:rsidP="00CF726A">
            <w:pPr>
              <w:pStyle w:val="TableParagraph"/>
              <w:spacing w:before="4"/>
              <w:ind w:left="118" w:right="312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Course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learning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  <w:spacing w:val="-1"/>
              </w:rPr>
              <w:t>outcomes</w:t>
            </w:r>
          </w:p>
        </w:tc>
        <w:tc>
          <w:tcPr>
            <w:tcW w:w="3670" w:type="dxa"/>
            <w:gridSpan w:val="3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Learning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outcome</w:t>
            </w:r>
          </w:p>
        </w:tc>
        <w:tc>
          <w:tcPr>
            <w:tcW w:w="2010" w:type="dxa"/>
            <w:gridSpan w:val="2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117" w:right="152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Learning</w:t>
            </w:r>
            <w:r w:rsidRPr="00EF4897">
              <w:rPr>
                <w:rFonts w:asciiTheme="minorHAnsi" w:hAnsiTheme="minorHAnsi"/>
                <w:spacing w:val="-5"/>
              </w:rPr>
              <w:t xml:space="preserve"> </w:t>
            </w:r>
            <w:r w:rsidRPr="00EF4897">
              <w:rPr>
                <w:rFonts w:asciiTheme="minorHAnsi" w:hAnsiTheme="minorHAnsi"/>
              </w:rPr>
              <w:t>outcome</w:t>
            </w:r>
            <w:r w:rsidRPr="00EF4897">
              <w:rPr>
                <w:rFonts w:asciiTheme="minorHAnsi" w:hAnsiTheme="minorHAnsi"/>
                <w:spacing w:val="-5"/>
              </w:rPr>
              <w:t xml:space="preserve"> </w:t>
            </w:r>
            <w:r w:rsidRPr="00EF4897">
              <w:rPr>
                <w:rFonts w:asciiTheme="minorHAnsi" w:hAnsiTheme="minorHAnsi"/>
              </w:rPr>
              <w:t>code</w:t>
            </w:r>
            <w:r w:rsidRPr="00EF4897">
              <w:rPr>
                <w:rFonts w:asciiTheme="minorHAnsi" w:hAnsiTheme="minorHAnsi"/>
                <w:spacing w:val="-38"/>
              </w:rPr>
              <w:t xml:space="preserve"> </w:t>
            </w:r>
            <w:r w:rsidRPr="00EF4897">
              <w:rPr>
                <w:rFonts w:asciiTheme="minorHAnsi" w:hAnsiTheme="minorHAnsi"/>
              </w:rPr>
              <w:t>at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course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level</w:t>
            </w:r>
          </w:p>
        </w:tc>
        <w:tc>
          <w:tcPr>
            <w:tcW w:w="2044" w:type="dxa"/>
            <w:gridSpan w:val="2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line="220" w:lineRule="atLeast"/>
              <w:ind w:left="116" w:right="102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Learning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outcome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code</w:t>
            </w:r>
            <w:r w:rsidRPr="00EF4897">
              <w:rPr>
                <w:rFonts w:asciiTheme="minorHAnsi" w:hAnsiTheme="minorHAnsi"/>
                <w:spacing w:val="-38"/>
              </w:rPr>
              <w:t xml:space="preserve"> </w:t>
            </w:r>
            <w:r w:rsidRPr="00EF4897">
              <w:rPr>
                <w:rFonts w:asciiTheme="minorHAnsi" w:hAnsiTheme="minorHAnsi"/>
              </w:rPr>
              <w:t>at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study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programme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level</w:t>
            </w:r>
          </w:p>
        </w:tc>
      </w:tr>
      <w:tr w:rsidR="00CF726A" w:rsidRPr="00EF4897" w:rsidTr="00CF726A">
        <w:trPr>
          <w:trHeight w:val="5020"/>
        </w:trPr>
        <w:tc>
          <w:tcPr>
            <w:tcW w:w="1338" w:type="dxa"/>
            <w:vMerge/>
            <w:tcBorders>
              <w:top w:val="nil"/>
            </w:tcBorders>
            <w:shd w:val="clear" w:color="auto" w:fill="BEBEBE"/>
          </w:tcPr>
          <w:p w:rsidR="00CF726A" w:rsidRPr="00EF4897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3670" w:type="dxa"/>
            <w:gridSpan w:val="3"/>
          </w:tcPr>
          <w:p w:rsidR="00CF726A" w:rsidRPr="00EF4897" w:rsidRDefault="00CF726A" w:rsidP="00CF726A">
            <w:pPr>
              <w:pStyle w:val="TableParagraph"/>
              <w:spacing w:before="20"/>
              <w:ind w:left="116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Students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will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be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able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to:</w:t>
            </w:r>
          </w:p>
          <w:p w:rsidR="00CF726A" w:rsidRPr="00EF4897" w:rsidRDefault="00CF726A" w:rsidP="00CF726A">
            <w:pPr>
              <w:pStyle w:val="TableParagraph"/>
              <w:spacing w:before="182" w:line="259" w:lineRule="auto"/>
              <w:ind w:left="116" w:right="105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-Communicate in the following topics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 environments: shopping, ask for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specific locations, present themselves,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what they do, what do they like, what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are they usually doing on summer and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holidays,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talk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about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their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family,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university,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their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hobbies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their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daily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life,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weather,</w:t>
            </w:r>
            <w:r w:rsidRPr="00EF4897">
              <w:rPr>
                <w:rFonts w:asciiTheme="minorHAnsi" w:hAnsiTheme="minorHAnsi"/>
                <w:spacing w:val="49"/>
              </w:rPr>
              <w:t xml:space="preserve"> </w:t>
            </w:r>
            <w:r w:rsidRPr="00EF4897">
              <w:rPr>
                <w:rFonts w:asciiTheme="minorHAnsi" w:hAnsiTheme="minorHAnsi"/>
              </w:rPr>
              <w:t>city/village,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to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talk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in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present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continous.</w:t>
            </w:r>
          </w:p>
          <w:p w:rsidR="00CF726A" w:rsidRPr="00EF4897" w:rsidRDefault="00CF726A" w:rsidP="00CF726A">
            <w:pPr>
              <w:pStyle w:val="TableParagraph"/>
              <w:spacing w:before="159" w:line="259" w:lineRule="auto"/>
              <w:ind w:left="116" w:right="104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-Understanding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basic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conversations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with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simple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vocabulary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in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present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tense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that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are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talked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slow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clear.</w:t>
            </w:r>
          </w:p>
          <w:p w:rsidR="00CF726A" w:rsidRPr="00EF4897" w:rsidRDefault="00CF726A" w:rsidP="00CF726A">
            <w:pPr>
              <w:pStyle w:val="TableParagraph"/>
              <w:spacing w:before="160" w:line="259" w:lineRule="auto"/>
              <w:ind w:left="116" w:right="109"/>
              <w:jc w:val="both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-Write small and simple texts related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to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topics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mentioned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before.</w:t>
            </w:r>
          </w:p>
        </w:tc>
        <w:tc>
          <w:tcPr>
            <w:tcW w:w="2010" w:type="dxa"/>
            <w:gridSpan w:val="2"/>
          </w:tcPr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FFZAB420-1</w:t>
            </w: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FFZAB420-1</w:t>
            </w: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FFZAB420-1</w:t>
            </w:r>
          </w:p>
        </w:tc>
        <w:tc>
          <w:tcPr>
            <w:tcW w:w="2044" w:type="dxa"/>
            <w:gridSpan w:val="2"/>
          </w:tcPr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</w:p>
        </w:tc>
      </w:tr>
    </w:tbl>
    <w:p w:rsidR="00CF726A" w:rsidRPr="00EF4897" w:rsidRDefault="00CF726A" w:rsidP="00CF726A">
      <w:pPr>
        <w:rPr>
          <w:rFonts w:asciiTheme="minorHAnsi" w:hAnsiTheme="minorHAnsi"/>
        </w:rPr>
        <w:sectPr w:rsidR="00CF726A" w:rsidRPr="00EF4897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460"/>
        <w:gridCol w:w="374"/>
        <w:gridCol w:w="482"/>
        <w:gridCol w:w="712"/>
        <w:gridCol w:w="696"/>
        <w:gridCol w:w="264"/>
        <w:gridCol w:w="1142"/>
        <w:gridCol w:w="230"/>
        <w:gridCol w:w="1170"/>
        <w:gridCol w:w="610"/>
        <w:gridCol w:w="260"/>
        <w:gridCol w:w="536"/>
        <w:gridCol w:w="270"/>
        <w:gridCol w:w="978"/>
      </w:tblGrid>
      <w:tr w:rsidR="00CF726A" w:rsidRPr="00EF4897" w:rsidTr="00CF726A">
        <w:trPr>
          <w:trHeight w:val="767"/>
        </w:trPr>
        <w:tc>
          <w:tcPr>
            <w:tcW w:w="1338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670" w:type="dxa"/>
            <w:gridSpan w:val="6"/>
          </w:tcPr>
          <w:p w:rsidR="00CF726A" w:rsidRPr="00EF4897" w:rsidRDefault="00CF726A" w:rsidP="00CF726A">
            <w:pPr>
              <w:pStyle w:val="TableParagraph"/>
              <w:spacing w:before="18" w:line="259" w:lineRule="auto"/>
              <w:ind w:left="116" w:right="100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-Reading</w:t>
            </w:r>
            <w:r w:rsidRPr="00EF4897">
              <w:rPr>
                <w:rFonts w:asciiTheme="minorHAnsi" w:hAnsiTheme="minorHAnsi"/>
                <w:spacing w:val="5"/>
              </w:rPr>
              <w:t xml:space="preserve"> </w:t>
            </w:r>
            <w:r w:rsidRPr="00EF4897">
              <w:rPr>
                <w:rFonts w:asciiTheme="minorHAnsi" w:hAnsiTheme="minorHAnsi"/>
              </w:rPr>
              <w:t>small</w:t>
            </w:r>
            <w:r w:rsidRPr="00EF4897">
              <w:rPr>
                <w:rFonts w:asciiTheme="minorHAnsi" w:hAnsiTheme="minorHAnsi"/>
                <w:spacing w:val="6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7"/>
              </w:rPr>
              <w:t xml:space="preserve"> </w:t>
            </w:r>
            <w:r w:rsidRPr="00EF4897">
              <w:rPr>
                <w:rFonts w:asciiTheme="minorHAnsi" w:hAnsiTheme="minorHAnsi"/>
              </w:rPr>
              <w:t>simple</w:t>
            </w:r>
            <w:r w:rsidRPr="00EF4897">
              <w:rPr>
                <w:rFonts w:asciiTheme="minorHAnsi" w:hAnsiTheme="minorHAnsi"/>
                <w:spacing w:val="7"/>
              </w:rPr>
              <w:t xml:space="preserve"> </w:t>
            </w:r>
            <w:r w:rsidRPr="00EF4897">
              <w:rPr>
                <w:rFonts w:asciiTheme="minorHAnsi" w:hAnsiTheme="minorHAnsi"/>
              </w:rPr>
              <w:t>texts</w:t>
            </w:r>
            <w:r w:rsidRPr="00EF4897">
              <w:rPr>
                <w:rFonts w:asciiTheme="minorHAnsi" w:hAnsiTheme="minorHAnsi"/>
                <w:spacing w:val="6"/>
              </w:rPr>
              <w:t xml:space="preserve"> </w:t>
            </w:r>
            <w:r w:rsidRPr="00EF4897">
              <w:rPr>
                <w:rFonts w:asciiTheme="minorHAnsi" w:hAnsiTheme="minorHAnsi"/>
              </w:rPr>
              <w:t>about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same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topics.</w:t>
            </w:r>
          </w:p>
        </w:tc>
        <w:tc>
          <w:tcPr>
            <w:tcW w:w="2010" w:type="dxa"/>
            <w:gridSpan w:val="3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FFZAB420-1</w:t>
            </w:r>
          </w:p>
        </w:tc>
        <w:tc>
          <w:tcPr>
            <w:tcW w:w="2044" w:type="dxa"/>
            <w:gridSpan w:val="4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EF4897" w:rsidTr="00CF726A">
        <w:trPr>
          <w:trHeight w:val="1076"/>
        </w:trPr>
        <w:tc>
          <w:tcPr>
            <w:tcW w:w="1338" w:type="dxa"/>
            <w:gridSpan w:val="2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/>
              <w:ind w:left="118" w:right="114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  <w:spacing w:val="-1"/>
              </w:rPr>
              <w:t>Prerequisite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s for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enrolment</w:t>
            </w:r>
          </w:p>
          <w:p w:rsidR="00CF726A" w:rsidRPr="00EF4897" w:rsidRDefault="00CF726A" w:rsidP="00CF726A">
            <w:pPr>
              <w:pStyle w:val="TableParagraph"/>
              <w:spacing w:before="3" w:line="243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in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course</w:t>
            </w:r>
          </w:p>
        </w:tc>
        <w:tc>
          <w:tcPr>
            <w:tcW w:w="7724" w:type="dxa"/>
            <w:gridSpan w:val="13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EF4897" w:rsidTr="00CF726A">
        <w:trPr>
          <w:trHeight w:val="270"/>
        </w:trPr>
        <w:tc>
          <w:tcPr>
            <w:tcW w:w="1338" w:type="dxa"/>
            <w:gridSpan w:val="2"/>
            <w:vMerge w:val="restart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/>
              <w:rPr>
                <w:rFonts w:asciiTheme="minorHAnsi" w:hAnsiTheme="minorHAnsi"/>
              </w:rPr>
            </w:pPr>
          </w:p>
          <w:p w:rsidR="00CF726A" w:rsidRPr="00EF4897" w:rsidRDefault="00CF726A" w:rsidP="00CF726A">
            <w:pPr>
              <w:pStyle w:val="TableParagraph"/>
              <w:ind w:left="118" w:right="492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Course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content</w:t>
            </w:r>
          </w:p>
        </w:tc>
        <w:tc>
          <w:tcPr>
            <w:tcW w:w="2264" w:type="dxa"/>
            <w:gridSpan w:val="4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45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Week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/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Block</w:t>
            </w:r>
          </w:p>
        </w:tc>
        <w:tc>
          <w:tcPr>
            <w:tcW w:w="5460" w:type="dxa"/>
            <w:gridSpan w:val="9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45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Topic</w:t>
            </w:r>
          </w:p>
        </w:tc>
      </w:tr>
      <w:tr w:rsidR="00CF726A" w:rsidRPr="00EF4897" w:rsidTr="00CF726A">
        <w:trPr>
          <w:trHeight w:val="305"/>
        </w:trPr>
        <w:tc>
          <w:tcPr>
            <w:tcW w:w="1338" w:type="dxa"/>
            <w:gridSpan w:val="2"/>
            <w:vMerge/>
            <w:shd w:val="clear" w:color="auto" w:fill="D8D8D8"/>
          </w:tcPr>
          <w:p w:rsidR="00CF726A" w:rsidRPr="00EF4897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1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General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review,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oral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</w:t>
            </w:r>
          </w:p>
        </w:tc>
      </w:tr>
      <w:tr w:rsidR="00CF726A" w:rsidRPr="00EF4897" w:rsidTr="00CF726A">
        <w:trPr>
          <w:trHeight w:val="305"/>
        </w:trPr>
        <w:tc>
          <w:tcPr>
            <w:tcW w:w="1338" w:type="dxa"/>
            <w:gridSpan w:val="2"/>
            <w:vMerge/>
            <w:shd w:val="clear" w:color="auto" w:fill="D8D8D8"/>
          </w:tcPr>
          <w:p w:rsidR="00CF726A" w:rsidRPr="00EF4897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2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General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review,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oral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</w:t>
            </w:r>
          </w:p>
        </w:tc>
      </w:tr>
      <w:tr w:rsidR="00CF726A" w:rsidRPr="00EF4897" w:rsidTr="00CF726A">
        <w:trPr>
          <w:trHeight w:val="582"/>
        </w:trPr>
        <w:tc>
          <w:tcPr>
            <w:tcW w:w="1338" w:type="dxa"/>
            <w:gridSpan w:val="2"/>
            <w:vMerge/>
            <w:shd w:val="clear" w:color="auto" w:fill="D8D8D8"/>
          </w:tcPr>
          <w:p w:rsidR="00CF726A" w:rsidRPr="00EF4897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3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4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Family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topic,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reading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texts,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oral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</w:t>
            </w:r>
          </w:p>
        </w:tc>
      </w:tr>
      <w:tr w:rsidR="00CF726A" w:rsidRPr="00EF4897" w:rsidTr="00CF726A">
        <w:trPr>
          <w:trHeight w:val="306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4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Grammar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structures,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posesives,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exercises</w:t>
            </w:r>
          </w:p>
        </w:tc>
      </w:tr>
      <w:tr w:rsidR="00CF726A" w:rsidRPr="00EF4897" w:rsidTr="00CF726A">
        <w:trPr>
          <w:trHeight w:val="581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5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0" w:line="270" w:lineRule="atLeast"/>
              <w:ind w:left="118" w:right="87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Verb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to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be,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difference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between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-ser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-estar,</w:t>
            </w:r>
            <w:r w:rsidRPr="00EF4897">
              <w:rPr>
                <w:rFonts w:asciiTheme="minorHAnsi" w:hAnsiTheme="minorHAnsi"/>
                <w:spacing w:val="-57"/>
              </w:rPr>
              <w:t xml:space="preserve"> </w:t>
            </w:r>
            <w:r w:rsidRPr="00EF4897">
              <w:rPr>
                <w:rFonts w:asciiTheme="minorHAnsi" w:hAnsiTheme="minorHAnsi"/>
              </w:rPr>
              <w:t>grammar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structure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 exercises</w:t>
            </w:r>
          </w:p>
        </w:tc>
      </w:tr>
      <w:tr w:rsidR="00CF726A" w:rsidRPr="00EF4897" w:rsidTr="00CF726A">
        <w:trPr>
          <w:trHeight w:val="582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6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0" w:line="270" w:lineRule="atLeast"/>
              <w:ind w:left="118" w:right="853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Review, colors, vocabulary, clothes topic, oral</w:t>
            </w:r>
            <w:r w:rsidRPr="00EF4897">
              <w:rPr>
                <w:rFonts w:asciiTheme="minorHAnsi" w:hAnsiTheme="minorHAnsi"/>
                <w:spacing w:val="-58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</w:t>
            </w:r>
          </w:p>
        </w:tc>
      </w:tr>
      <w:tr w:rsidR="00CF726A" w:rsidRPr="00EF4897" w:rsidTr="00CF726A">
        <w:trPr>
          <w:trHeight w:val="581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7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0" w:line="270" w:lineRule="atLeast"/>
              <w:ind w:left="118" w:right="158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Review, reading texts, vocabulary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Exam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A1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Instituto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Cervantes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-Reading</w:t>
            </w:r>
          </w:p>
        </w:tc>
      </w:tr>
      <w:tr w:rsidR="00CF726A" w:rsidRPr="00EF4897" w:rsidTr="00CF726A">
        <w:trPr>
          <w:trHeight w:val="306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8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House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topic,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oral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</w:t>
            </w:r>
          </w:p>
        </w:tc>
      </w:tr>
      <w:tr w:rsidR="00CF726A" w:rsidRPr="00EF4897" w:rsidTr="00CF726A">
        <w:trPr>
          <w:trHeight w:val="306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9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General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review</w:t>
            </w:r>
          </w:p>
        </w:tc>
      </w:tr>
      <w:tr w:rsidR="00CF726A" w:rsidRPr="00EF4897" w:rsidTr="00CF726A">
        <w:trPr>
          <w:trHeight w:val="306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10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Exam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A1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Instituto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Cervantes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-Speaking</w:t>
            </w:r>
          </w:p>
        </w:tc>
      </w:tr>
      <w:tr w:rsidR="00CF726A" w:rsidRPr="00EF4897" w:rsidTr="00CF726A">
        <w:trPr>
          <w:trHeight w:val="581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11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0" w:line="270" w:lineRule="atLeast"/>
              <w:ind w:left="118" w:right="673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Demostratives,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weather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topic,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reading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texts,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oral</w:t>
            </w:r>
            <w:r w:rsidRPr="00EF4897">
              <w:rPr>
                <w:rFonts w:asciiTheme="minorHAnsi" w:hAnsiTheme="minorHAnsi"/>
                <w:spacing w:val="-57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</w:t>
            </w:r>
          </w:p>
        </w:tc>
      </w:tr>
      <w:tr w:rsidR="00CF726A" w:rsidRPr="00EF4897" w:rsidTr="00CF726A">
        <w:trPr>
          <w:trHeight w:val="582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12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0" w:line="270" w:lineRule="atLeast"/>
              <w:ind w:left="118" w:right="631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Reading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texts,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topic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city/village,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oral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expression,</w:t>
            </w:r>
            <w:r w:rsidRPr="00EF4897">
              <w:rPr>
                <w:rFonts w:asciiTheme="minorHAnsi" w:hAnsiTheme="minorHAnsi"/>
                <w:spacing w:val="-57"/>
              </w:rPr>
              <w:t xml:space="preserve"> </w:t>
            </w:r>
            <w:r w:rsidRPr="00EF4897">
              <w:rPr>
                <w:rFonts w:asciiTheme="minorHAnsi" w:hAnsiTheme="minorHAnsi"/>
              </w:rPr>
              <w:t>Gerund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-grammar exercises</w:t>
            </w:r>
          </w:p>
        </w:tc>
      </w:tr>
      <w:tr w:rsidR="00CF726A" w:rsidRPr="00EF4897" w:rsidTr="00CF726A">
        <w:trPr>
          <w:trHeight w:val="581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13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0" w:line="270" w:lineRule="atLeast"/>
              <w:ind w:left="118" w:right="16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Review,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oral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topic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travel,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oral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expression,</w:t>
            </w:r>
            <w:r w:rsidRPr="00EF4897">
              <w:rPr>
                <w:rFonts w:asciiTheme="minorHAnsi" w:hAnsiTheme="minorHAnsi"/>
                <w:spacing w:val="-57"/>
              </w:rPr>
              <w:t xml:space="preserve"> </w:t>
            </w:r>
            <w:r w:rsidRPr="00EF4897">
              <w:rPr>
                <w:rFonts w:asciiTheme="minorHAnsi" w:hAnsiTheme="minorHAnsi"/>
              </w:rPr>
              <w:t>role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game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for oral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</w:t>
            </w:r>
          </w:p>
        </w:tc>
      </w:tr>
      <w:tr w:rsidR="00CF726A" w:rsidRPr="00EF4897" w:rsidTr="00CF726A">
        <w:trPr>
          <w:trHeight w:val="582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14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0" w:line="270" w:lineRule="atLeast"/>
              <w:ind w:left="118" w:right="1400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Comparatives, grammar exercises, video</w:t>
            </w:r>
            <w:r w:rsidRPr="00EF4897">
              <w:rPr>
                <w:rFonts w:asciiTheme="minorHAnsi" w:hAnsiTheme="minorHAnsi"/>
                <w:spacing w:val="-58"/>
              </w:rPr>
              <w:t xml:space="preserve"> </w:t>
            </w:r>
            <w:r w:rsidRPr="00EF4897">
              <w:rPr>
                <w:rFonts w:asciiTheme="minorHAnsi" w:hAnsiTheme="minorHAnsi"/>
              </w:rPr>
              <w:t>(serie/interview),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oral</w:t>
            </w:r>
            <w:r w:rsidRPr="00EF4897">
              <w:rPr>
                <w:rFonts w:asciiTheme="minorHAnsi" w:hAnsiTheme="minorHAnsi"/>
                <w:spacing w:val="-1"/>
              </w:rPr>
              <w:t xml:space="preserve"> </w:t>
            </w:r>
            <w:r w:rsidRPr="00EF4897">
              <w:rPr>
                <w:rFonts w:asciiTheme="minorHAnsi" w:hAnsiTheme="minorHAnsi"/>
              </w:rPr>
              <w:t>expression</w:t>
            </w:r>
          </w:p>
        </w:tc>
      </w:tr>
      <w:tr w:rsidR="00CF726A" w:rsidRPr="00EF4897" w:rsidTr="00CF726A">
        <w:trPr>
          <w:trHeight w:val="306"/>
        </w:trPr>
        <w:tc>
          <w:tcPr>
            <w:tcW w:w="1338" w:type="dxa"/>
            <w:gridSpan w:val="2"/>
            <w:vMerge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4" w:type="dxa"/>
            <w:gridSpan w:val="4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15</w:t>
            </w:r>
          </w:p>
        </w:tc>
        <w:tc>
          <w:tcPr>
            <w:tcW w:w="5460" w:type="dxa"/>
            <w:gridSpan w:val="9"/>
          </w:tcPr>
          <w:p w:rsidR="00CF726A" w:rsidRPr="00EF4897" w:rsidRDefault="00CF726A" w:rsidP="00CF726A">
            <w:pPr>
              <w:pStyle w:val="TableParagraph"/>
              <w:spacing w:before="14" w:line="272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General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review</w:t>
            </w:r>
          </w:p>
        </w:tc>
      </w:tr>
      <w:tr w:rsidR="00CF726A" w:rsidRPr="00EF4897" w:rsidTr="00CF726A">
        <w:trPr>
          <w:trHeight w:val="276"/>
        </w:trPr>
        <w:tc>
          <w:tcPr>
            <w:tcW w:w="1338" w:type="dxa"/>
            <w:gridSpan w:val="2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Language</w:t>
            </w:r>
          </w:p>
        </w:tc>
        <w:tc>
          <w:tcPr>
            <w:tcW w:w="7724" w:type="dxa"/>
            <w:gridSpan w:val="13"/>
          </w:tcPr>
          <w:p w:rsidR="00CF726A" w:rsidRPr="00EF4897" w:rsidRDefault="00CF726A" w:rsidP="00CF726A">
            <w:pPr>
              <w:pStyle w:val="TableParagraph"/>
              <w:spacing w:line="256" w:lineRule="exact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Spanish</w:t>
            </w:r>
            <w:r>
              <w:rPr>
                <w:rFonts w:asciiTheme="minorHAnsi" w:hAnsiTheme="minorHAnsi"/>
              </w:rPr>
              <w:t xml:space="preserve"> and English</w:t>
            </w:r>
          </w:p>
        </w:tc>
      </w:tr>
      <w:tr w:rsidR="00CF726A" w:rsidRPr="00EF4897" w:rsidTr="00CF726A">
        <w:trPr>
          <w:trHeight w:val="276"/>
        </w:trPr>
        <w:tc>
          <w:tcPr>
            <w:tcW w:w="1338" w:type="dxa"/>
            <w:gridSpan w:val="2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E-learning</w:t>
            </w:r>
          </w:p>
        </w:tc>
        <w:tc>
          <w:tcPr>
            <w:tcW w:w="7724" w:type="dxa"/>
            <w:gridSpan w:val="13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EF4897" w:rsidTr="00CF726A">
        <w:trPr>
          <w:trHeight w:val="537"/>
        </w:trPr>
        <w:tc>
          <w:tcPr>
            <w:tcW w:w="1338" w:type="dxa"/>
            <w:gridSpan w:val="2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68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Teaching</w:t>
            </w:r>
          </w:p>
          <w:p w:rsidR="00CF726A" w:rsidRPr="00EF4897" w:rsidRDefault="00CF726A" w:rsidP="00CF726A">
            <w:pPr>
              <w:pStyle w:val="TableParagraph"/>
              <w:spacing w:line="245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methods</w:t>
            </w:r>
          </w:p>
        </w:tc>
        <w:tc>
          <w:tcPr>
            <w:tcW w:w="7724" w:type="dxa"/>
            <w:gridSpan w:val="13"/>
          </w:tcPr>
          <w:p w:rsidR="00CF726A" w:rsidRPr="00EF4897" w:rsidRDefault="00CF726A" w:rsidP="00CF726A">
            <w:pPr>
              <w:pStyle w:val="TableParagraph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Communicate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methodology</w:t>
            </w:r>
          </w:p>
        </w:tc>
      </w:tr>
      <w:tr w:rsidR="00CF726A" w:rsidRPr="00EF4897" w:rsidTr="00CF726A">
        <w:trPr>
          <w:trHeight w:val="267"/>
        </w:trPr>
        <w:tc>
          <w:tcPr>
            <w:tcW w:w="9062" w:type="dxa"/>
            <w:gridSpan w:val="15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43" w:lineRule="exact"/>
              <w:ind w:left="2361" w:right="2351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Types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of</w:t>
            </w:r>
            <w:r w:rsidRPr="00EF4897">
              <w:rPr>
                <w:rFonts w:asciiTheme="minorHAnsi" w:hAnsiTheme="minorHAnsi"/>
                <w:spacing w:val="-5"/>
              </w:rPr>
              <w:t xml:space="preserve"> </w:t>
            </w:r>
            <w:r w:rsidRPr="00EF4897">
              <w:rPr>
                <w:rFonts w:asciiTheme="minorHAnsi" w:hAnsiTheme="minorHAnsi"/>
              </w:rPr>
              <w:t>assessment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(indicate)</w:t>
            </w:r>
          </w:p>
        </w:tc>
      </w:tr>
      <w:tr w:rsidR="00CF726A" w:rsidRPr="00EF4897" w:rsidTr="00CF726A">
        <w:trPr>
          <w:trHeight w:val="270"/>
        </w:trPr>
        <w:tc>
          <w:tcPr>
            <w:tcW w:w="6408" w:type="dxa"/>
            <w:gridSpan w:val="10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45" w:lineRule="exact"/>
              <w:ind w:left="163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Type</w:t>
            </w:r>
            <w:r w:rsidRPr="00EF4897">
              <w:rPr>
                <w:rFonts w:asciiTheme="minorHAnsi" w:hAnsiTheme="minorHAnsi"/>
                <w:spacing w:val="-5"/>
              </w:rPr>
              <w:t xml:space="preserve"> </w:t>
            </w:r>
            <w:r w:rsidRPr="00EF4897">
              <w:rPr>
                <w:rFonts w:asciiTheme="minorHAnsi" w:hAnsiTheme="minorHAnsi"/>
              </w:rPr>
              <w:t>of</w:t>
            </w:r>
            <w:r w:rsidRPr="00EF4897">
              <w:rPr>
                <w:rFonts w:asciiTheme="minorHAnsi" w:hAnsiTheme="minorHAnsi"/>
                <w:spacing w:val="-6"/>
              </w:rPr>
              <w:t xml:space="preserve"> </w:t>
            </w:r>
            <w:r w:rsidRPr="00EF4897">
              <w:rPr>
                <w:rFonts w:asciiTheme="minorHAnsi" w:hAnsiTheme="minorHAnsi"/>
              </w:rPr>
              <w:t>pre-examination</w:t>
            </w:r>
            <w:r w:rsidRPr="00EF4897">
              <w:rPr>
                <w:rFonts w:asciiTheme="minorHAnsi" w:hAnsiTheme="minorHAnsi"/>
                <w:spacing w:val="-5"/>
              </w:rPr>
              <w:t xml:space="preserve"> </w:t>
            </w:r>
            <w:r w:rsidRPr="00EF4897">
              <w:rPr>
                <w:rFonts w:asciiTheme="minorHAnsi" w:hAnsiTheme="minorHAnsi"/>
              </w:rPr>
              <w:t>obligation</w:t>
            </w:r>
          </w:p>
        </w:tc>
        <w:tc>
          <w:tcPr>
            <w:tcW w:w="2654" w:type="dxa"/>
            <w:gridSpan w:val="5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45" w:lineRule="exact"/>
              <w:ind w:left="730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Type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of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exam</w:t>
            </w:r>
          </w:p>
        </w:tc>
      </w:tr>
      <w:tr w:rsidR="00CF726A" w:rsidRPr="00EF4897" w:rsidTr="00CF726A">
        <w:trPr>
          <w:trHeight w:val="1082"/>
        </w:trPr>
        <w:tc>
          <w:tcPr>
            <w:tcW w:w="878" w:type="dxa"/>
          </w:tcPr>
          <w:p w:rsidR="00CF726A" w:rsidRPr="00EF4897" w:rsidRDefault="00CF726A" w:rsidP="00CF726A">
            <w:pPr>
              <w:pStyle w:val="TableParagraph"/>
              <w:spacing w:before="4"/>
              <w:ind w:left="354" w:right="112" w:hanging="214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  <w:spacing w:val="-1"/>
              </w:rPr>
              <w:t>midter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m</w:t>
            </w:r>
          </w:p>
        </w:tc>
        <w:tc>
          <w:tcPr>
            <w:tcW w:w="834" w:type="dxa"/>
            <w:gridSpan w:val="2"/>
          </w:tcPr>
          <w:p w:rsidR="00CF726A" w:rsidRPr="00EF4897" w:rsidRDefault="00CF726A" w:rsidP="00CF726A">
            <w:pPr>
              <w:pStyle w:val="TableParagraph"/>
              <w:spacing w:before="4"/>
              <w:ind w:left="152" w:right="132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semin</w:t>
            </w:r>
            <w:r w:rsidRPr="00EF4897">
              <w:rPr>
                <w:rFonts w:asciiTheme="minorHAnsi" w:hAnsiTheme="minorHAnsi"/>
                <w:spacing w:val="-48"/>
              </w:rPr>
              <w:t xml:space="preserve"> </w:t>
            </w:r>
            <w:r w:rsidRPr="00EF4897">
              <w:rPr>
                <w:rFonts w:asciiTheme="minorHAnsi" w:hAnsiTheme="minorHAnsi"/>
              </w:rPr>
              <w:t>ar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paper</w:t>
            </w:r>
          </w:p>
        </w:tc>
        <w:tc>
          <w:tcPr>
            <w:tcW w:w="1194" w:type="dxa"/>
            <w:gridSpan w:val="2"/>
          </w:tcPr>
          <w:p w:rsidR="00CF726A" w:rsidRPr="00EF4897" w:rsidRDefault="00CF726A" w:rsidP="00CF726A">
            <w:pPr>
              <w:pStyle w:val="TableParagraph"/>
              <w:spacing w:before="4"/>
              <w:ind w:left="316" w:right="279" w:hanging="2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  <w:spacing w:val="-1"/>
              </w:rPr>
              <w:t>essay/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report</w:t>
            </w:r>
          </w:p>
        </w:tc>
        <w:tc>
          <w:tcPr>
            <w:tcW w:w="2332" w:type="dxa"/>
            <w:gridSpan w:val="4"/>
          </w:tcPr>
          <w:p w:rsidR="00CF726A" w:rsidRPr="00EF4897" w:rsidRDefault="00CF726A" w:rsidP="00CF726A">
            <w:pPr>
              <w:pStyle w:val="TableParagraph"/>
              <w:spacing w:before="4" w:line="266" w:lineRule="exact"/>
              <w:ind w:left="132" w:right="120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practicum/project</w:t>
            </w:r>
            <w:r w:rsidRPr="00EF4897">
              <w:rPr>
                <w:rFonts w:asciiTheme="minorHAnsi" w:hAnsiTheme="minorHAnsi"/>
                <w:spacing w:val="-7"/>
              </w:rPr>
              <w:t xml:space="preserve"> </w:t>
            </w:r>
            <w:r w:rsidRPr="00EF4897">
              <w:rPr>
                <w:rFonts w:asciiTheme="minorHAnsi" w:hAnsiTheme="minorHAnsi"/>
              </w:rPr>
              <w:t>task</w:t>
            </w:r>
          </w:p>
          <w:p w:rsidR="00CF726A" w:rsidRPr="00EF4897" w:rsidRDefault="00CF726A" w:rsidP="00CF726A">
            <w:pPr>
              <w:pStyle w:val="TableParagraph"/>
              <w:spacing w:line="273" w:lineRule="exact"/>
              <w:ind w:left="15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X</w:t>
            </w:r>
          </w:p>
        </w:tc>
        <w:tc>
          <w:tcPr>
            <w:tcW w:w="1170" w:type="dxa"/>
          </w:tcPr>
          <w:p w:rsidR="00CF726A" w:rsidRPr="00EF4897" w:rsidRDefault="00CF726A" w:rsidP="00CF726A">
            <w:pPr>
              <w:pStyle w:val="TableParagraph"/>
              <w:spacing w:before="4"/>
              <w:ind w:left="342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other</w:t>
            </w:r>
          </w:p>
        </w:tc>
        <w:tc>
          <w:tcPr>
            <w:tcW w:w="870" w:type="dxa"/>
            <w:gridSpan w:val="2"/>
          </w:tcPr>
          <w:p w:rsidR="00CF726A" w:rsidRPr="00EF4897" w:rsidRDefault="00CF726A" w:rsidP="00CF726A">
            <w:pPr>
              <w:pStyle w:val="TableParagraph"/>
              <w:spacing w:before="4"/>
              <w:ind w:left="170" w:right="155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  <w:w w:val="95"/>
              </w:rPr>
              <w:t>writte</w:t>
            </w:r>
            <w:r w:rsidRPr="00EF4897">
              <w:rPr>
                <w:rFonts w:asciiTheme="minorHAnsi" w:hAnsiTheme="minorHAnsi"/>
                <w:spacing w:val="-45"/>
                <w:w w:val="95"/>
              </w:rPr>
              <w:t xml:space="preserve"> </w:t>
            </w:r>
            <w:r w:rsidRPr="00EF4897">
              <w:rPr>
                <w:rFonts w:asciiTheme="minorHAnsi" w:hAnsiTheme="minorHAnsi"/>
              </w:rPr>
              <w:t>n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exam</w:t>
            </w:r>
          </w:p>
          <w:p w:rsidR="00CF726A" w:rsidRPr="00EF4897" w:rsidRDefault="00CF726A" w:rsidP="00CF726A">
            <w:pPr>
              <w:pStyle w:val="TableParagraph"/>
              <w:spacing w:line="252" w:lineRule="exact"/>
              <w:ind w:left="13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X</w:t>
            </w:r>
          </w:p>
        </w:tc>
        <w:tc>
          <w:tcPr>
            <w:tcW w:w="806" w:type="dxa"/>
            <w:gridSpan w:val="2"/>
          </w:tcPr>
          <w:p w:rsidR="00CF726A" w:rsidRPr="00EF4897" w:rsidRDefault="00CF726A" w:rsidP="00CF726A">
            <w:pPr>
              <w:pStyle w:val="TableParagraph"/>
              <w:spacing w:before="6" w:line="237" w:lineRule="auto"/>
              <w:ind w:left="162" w:right="146" w:firstLine="2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oral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exam</w:t>
            </w:r>
            <w:r w:rsidRPr="00EF4897">
              <w:rPr>
                <w:rFonts w:asciiTheme="minorHAnsi" w:hAnsiTheme="minorHAnsi"/>
                <w:spacing w:val="-48"/>
              </w:rPr>
              <w:t xml:space="preserve"> </w:t>
            </w:r>
            <w:r w:rsidRPr="00EF4897">
              <w:rPr>
                <w:rFonts w:asciiTheme="minorHAnsi" w:hAnsiTheme="minorHAnsi"/>
              </w:rPr>
              <w:t>X</w:t>
            </w:r>
          </w:p>
        </w:tc>
        <w:tc>
          <w:tcPr>
            <w:tcW w:w="978" w:type="dxa"/>
          </w:tcPr>
          <w:p w:rsidR="00CF726A" w:rsidRPr="00EF4897" w:rsidRDefault="00CF726A" w:rsidP="00CF726A">
            <w:pPr>
              <w:pStyle w:val="TableParagraph"/>
              <w:spacing w:before="4"/>
              <w:ind w:left="466" w:right="106" w:hanging="330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  <w:spacing w:val="-1"/>
              </w:rPr>
              <w:t>practica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l</w:t>
            </w:r>
          </w:p>
        </w:tc>
      </w:tr>
      <w:tr w:rsidR="00CF726A" w:rsidRPr="00EF4897" w:rsidTr="00CF726A">
        <w:trPr>
          <w:trHeight w:val="270"/>
        </w:trPr>
        <w:tc>
          <w:tcPr>
            <w:tcW w:w="9062" w:type="dxa"/>
            <w:gridSpan w:val="15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45" w:lineRule="exact"/>
              <w:ind w:left="2361" w:right="2351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Allocation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of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ECTS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credits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share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in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grade</w:t>
            </w:r>
          </w:p>
        </w:tc>
      </w:tr>
      <w:tr w:rsidR="00CF726A" w:rsidRPr="00EF4897" w:rsidTr="00CF726A">
        <w:trPr>
          <w:trHeight w:val="537"/>
        </w:trPr>
        <w:tc>
          <w:tcPr>
            <w:tcW w:w="2194" w:type="dxa"/>
            <w:gridSpan w:val="4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/>
              <w:ind w:left="232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Student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obligations</w:t>
            </w:r>
          </w:p>
        </w:tc>
        <w:tc>
          <w:tcPr>
            <w:tcW w:w="1672" w:type="dxa"/>
            <w:gridSpan w:val="3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68" w:lineRule="exact"/>
              <w:ind w:left="176" w:right="162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Learning</w:t>
            </w:r>
          </w:p>
          <w:p w:rsidR="00CF726A" w:rsidRPr="00EF4897" w:rsidRDefault="00CF726A" w:rsidP="00CF726A">
            <w:pPr>
              <w:pStyle w:val="TableParagraph"/>
              <w:spacing w:line="245" w:lineRule="exact"/>
              <w:ind w:left="176" w:right="165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outcome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code</w:t>
            </w:r>
          </w:p>
        </w:tc>
        <w:tc>
          <w:tcPr>
            <w:tcW w:w="2542" w:type="dxa"/>
            <w:gridSpan w:val="3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/>
              <w:ind w:left="55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Workload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hours</w:t>
            </w:r>
          </w:p>
        </w:tc>
        <w:tc>
          <w:tcPr>
            <w:tcW w:w="1406" w:type="dxa"/>
            <w:gridSpan w:val="3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68" w:lineRule="exact"/>
              <w:ind w:left="321" w:right="311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Share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in</w:t>
            </w:r>
          </w:p>
          <w:p w:rsidR="00CF726A" w:rsidRPr="00EF4897" w:rsidRDefault="00CF726A" w:rsidP="00CF726A">
            <w:pPr>
              <w:pStyle w:val="TableParagraph"/>
              <w:spacing w:line="245" w:lineRule="exact"/>
              <w:ind w:left="321" w:right="309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ECTS</w:t>
            </w:r>
          </w:p>
        </w:tc>
        <w:tc>
          <w:tcPr>
            <w:tcW w:w="1248" w:type="dxa"/>
            <w:gridSpan w:val="2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68" w:lineRule="exact"/>
              <w:ind w:left="263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Share</w:t>
            </w:r>
            <w:r w:rsidRPr="00EF4897">
              <w:rPr>
                <w:rFonts w:asciiTheme="minorHAnsi" w:hAnsiTheme="minorHAnsi"/>
                <w:spacing w:val="-2"/>
              </w:rPr>
              <w:t xml:space="preserve"> </w:t>
            </w:r>
            <w:r w:rsidRPr="00EF4897">
              <w:rPr>
                <w:rFonts w:asciiTheme="minorHAnsi" w:hAnsiTheme="minorHAnsi"/>
              </w:rPr>
              <w:t>in</w:t>
            </w:r>
          </w:p>
          <w:p w:rsidR="00CF726A" w:rsidRPr="00EF4897" w:rsidRDefault="00CF726A" w:rsidP="00CF726A">
            <w:pPr>
              <w:pStyle w:val="TableParagraph"/>
              <w:spacing w:line="245" w:lineRule="exact"/>
              <w:ind w:left="370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grade</w:t>
            </w:r>
          </w:p>
        </w:tc>
      </w:tr>
      <w:tr w:rsidR="00CF726A" w:rsidRPr="00121C48" w:rsidTr="00CF726A">
        <w:trPr>
          <w:trHeight w:val="538"/>
        </w:trPr>
        <w:tc>
          <w:tcPr>
            <w:tcW w:w="2194" w:type="dxa"/>
            <w:gridSpan w:val="4"/>
            <w:shd w:val="clear" w:color="auto" w:fill="FFFFFF" w:themeFill="background1"/>
          </w:tcPr>
          <w:p w:rsidR="00CF726A" w:rsidRPr="00121C48" w:rsidRDefault="00CF726A" w:rsidP="00CF726A">
            <w:pPr>
              <w:pStyle w:val="TableParagraph"/>
              <w:spacing w:before="4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Attending classes</w:t>
            </w:r>
          </w:p>
        </w:tc>
        <w:tc>
          <w:tcPr>
            <w:tcW w:w="1672" w:type="dxa"/>
            <w:gridSpan w:val="3"/>
            <w:shd w:val="clear" w:color="auto" w:fill="FFFFFF" w:themeFill="background1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196" w:right="179" w:firstLine="25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</w:p>
        </w:tc>
        <w:tc>
          <w:tcPr>
            <w:tcW w:w="2542" w:type="dxa"/>
            <w:gridSpan w:val="3"/>
            <w:shd w:val="clear" w:color="auto" w:fill="FFFFFF" w:themeFill="background1"/>
          </w:tcPr>
          <w:p w:rsidR="00CF726A" w:rsidRPr="00121C48" w:rsidRDefault="00CF726A" w:rsidP="00CF726A">
            <w:pPr>
              <w:pStyle w:val="TableParagraph"/>
              <w:spacing w:before="4"/>
              <w:ind w:left="5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30</w:t>
            </w:r>
          </w:p>
        </w:tc>
        <w:tc>
          <w:tcPr>
            <w:tcW w:w="1406" w:type="dxa"/>
            <w:gridSpan w:val="3"/>
            <w:shd w:val="clear" w:color="auto" w:fill="FFFFFF" w:themeFill="background1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487" w:right="316" w:hanging="146"/>
              <w:jc w:val="center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1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CF726A" w:rsidRPr="00121C48" w:rsidRDefault="00CF726A" w:rsidP="00CF726A">
            <w:pPr>
              <w:pStyle w:val="TableParagraph"/>
              <w:spacing w:line="270" w:lineRule="atLeast"/>
              <w:ind w:left="370" w:right="235" w:hanging="106"/>
              <w:jc w:val="center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0%</w:t>
            </w:r>
          </w:p>
        </w:tc>
      </w:tr>
      <w:tr w:rsidR="00CF726A" w:rsidRPr="00121C48" w:rsidTr="00CF726A">
        <w:trPr>
          <w:trHeight w:val="240"/>
        </w:trPr>
        <w:tc>
          <w:tcPr>
            <w:tcW w:w="2194" w:type="dxa"/>
            <w:gridSpan w:val="4"/>
          </w:tcPr>
          <w:p w:rsidR="00CF726A" w:rsidRPr="00121C48" w:rsidRDefault="00CF726A" w:rsidP="00CF726A">
            <w:pPr>
              <w:pStyle w:val="TableParagraph"/>
              <w:spacing w:line="220" w:lineRule="exact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Exam</w:t>
            </w:r>
          </w:p>
        </w:tc>
        <w:tc>
          <w:tcPr>
            <w:tcW w:w="1672" w:type="dxa"/>
            <w:gridSpan w:val="3"/>
          </w:tcPr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FFZAB420-1</w:t>
            </w: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FFZAB420-2</w:t>
            </w:r>
          </w:p>
          <w:p w:rsidR="00CF726A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FFZAB420-3</w:t>
            </w:r>
          </w:p>
          <w:p w:rsidR="00CF726A" w:rsidRPr="00121C48" w:rsidRDefault="00CF726A" w:rsidP="00CF72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IU- FFZAB420-4</w:t>
            </w:r>
          </w:p>
        </w:tc>
        <w:tc>
          <w:tcPr>
            <w:tcW w:w="2542" w:type="dxa"/>
            <w:gridSpan w:val="3"/>
          </w:tcPr>
          <w:p w:rsidR="00CF726A" w:rsidRPr="00121C48" w:rsidRDefault="00CF726A" w:rsidP="00CF726A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406" w:type="dxa"/>
            <w:gridSpan w:val="3"/>
          </w:tcPr>
          <w:p w:rsidR="00CF726A" w:rsidRPr="00121C48" w:rsidRDefault="00CF726A" w:rsidP="00CF726A">
            <w:pPr>
              <w:pStyle w:val="TableParagraph"/>
              <w:spacing w:line="220" w:lineRule="exact"/>
              <w:ind w:left="116"/>
              <w:jc w:val="center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1</w:t>
            </w:r>
          </w:p>
        </w:tc>
        <w:tc>
          <w:tcPr>
            <w:tcW w:w="1248" w:type="dxa"/>
            <w:gridSpan w:val="2"/>
          </w:tcPr>
          <w:p w:rsidR="00CF726A" w:rsidRPr="00121C48" w:rsidRDefault="00CF726A" w:rsidP="00CF726A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:rsidR="00CF726A" w:rsidRPr="00EF4897" w:rsidRDefault="00CF726A" w:rsidP="00CF726A">
      <w:pPr>
        <w:rPr>
          <w:rFonts w:asciiTheme="minorHAnsi" w:hAnsiTheme="minorHAnsi"/>
        </w:rPr>
        <w:sectPr w:rsidR="00CF726A" w:rsidRPr="00EF4897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8"/>
        <w:gridCol w:w="2028"/>
        <w:gridCol w:w="466"/>
        <w:gridCol w:w="264"/>
        <w:gridCol w:w="266"/>
        <w:gridCol w:w="648"/>
        <w:gridCol w:w="688"/>
        <w:gridCol w:w="530"/>
        <w:gridCol w:w="410"/>
        <w:gridCol w:w="346"/>
        <w:gridCol w:w="772"/>
        <w:gridCol w:w="288"/>
        <w:gridCol w:w="270"/>
        <w:gridCol w:w="552"/>
        <w:gridCol w:w="426"/>
      </w:tblGrid>
      <w:tr w:rsidR="00CF726A" w:rsidRPr="00EF4897" w:rsidTr="00CF726A">
        <w:trPr>
          <w:trHeight w:val="274"/>
        </w:trPr>
        <w:tc>
          <w:tcPr>
            <w:tcW w:w="3866" w:type="dxa"/>
            <w:gridSpan w:val="4"/>
            <w:shd w:val="clear" w:color="auto" w:fill="BEBEBE"/>
          </w:tcPr>
          <w:p w:rsidR="00CF726A" w:rsidRPr="00EF4897" w:rsidRDefault="00CF726A" w:rsidP="00CF726A">
            <w:pPr>
              <w:pStyle w:val="TableParagraph"/>
              <w:spacing w:before="4"/>
              <w:ind w:left="1689" w:right="1673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lastRenderedPageBreak/>
              <w:t>Total</w:t>
            </w:r>
          </w:p>
        </w:tc>
        <w:tc>
          <w:tcPr>
            <w:tcW w:w="2542" w:type="dxa"/>
            <w:gridSpan w:val="5"/>
            <w:shd w:val="clear" w:color="auto" w:fill="BEBEBE"/>
          </w:tcPr>
          <w:p w:rsidR="00CF726A" w:rsidRPr="00EF4897" w:rsidRDefault="00CF726A" w:rsidP="00CF726A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1406" w:type="dxa"/>
            <w:gridSpan w:val="3"/>
            <w:shd w:val="clear" w:color="auto" w:fill="BEBEBE"/>
          </w:tcPr>
          <w:p w:rsidR="00CF726A" w:rsidRPr="00EF4897" w:rsidRDefault="00CF726A" w:rsidP="00CF726A">
            <w:pPr>
              <w:pStyle w:val="TableParagraph"/>
              <w:ind w:left="116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2</w:t>
            </w:r>
          </w:p>
        </w:tc>
        <w:tc>
          <w:tcPr>
            <w:tcW w:w="1248" w:type="dxa"/>
            <w:gridSpan w:val="3"/>
            <w:shd w:val="clear" w:color="auto" w:fill="BEBEBE"/>
          </w:tcPr>
          <w:p w:rsidR="00CF726A" w:rsidRPr="00EF4897" w:rsidRDefault="00CF726A" w:rsidP="00CF726A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  <w:tr w:rsidR="00CF726A" w:rsidRPr="00EF4897" w:rsidTr="00CF726A">
        <w:trPr>
          <w:trHeight w:val="270"/>
        </w:trPr>
        <w:tc>
          <w:tcPr>
            <w:tcW w:w="9062" w:type="dxa"/>
            <w:gridSpan w:val="15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45" w:lineRule="exact"/>
              <w:ind w:left="501" w:right="490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Final</w:t>
            </w:r>
            <w:r w:rsidRPr="00EF4897">
              <w:rPr>
                <w:rFonts w:asciiTheme="minorHAnsi" w:hAnsiTheme="minorHAnsi"/>
                <w:spacing w:val="-5"/>
              </w:rPr>
              <w:t xml:space="preserve"> </w:t>
            </w:r>
            <w:r w:rsidRPr="00EF4897">
              <w:rPr>
                <w:rFonts w:asciiTheme="minorHAnsi" w:hAnsiTheme="minorHAnsi"/>
              </w:rPr>
              <w:t>grade</w:t>
            </w:r>
            <w:r w:rsidRPr="00EF4897">
              <w:rPr>
                <w:rFonts w:asciiTheme="minorHAnsi" w:hAnsiTheme="minorHAnsi"/>
                <w:spacing w:val="-5"/>
              </w:rPr>
              <w:t xml:space="preserve"> </w:t>
            </w:r>
            <w:r w:rsidRPr="00EF4897">
              <w:rPr>
                <w:rFonts w:asciiTheme="minorHAnsi" w:hAnsiTheme="minorHAnsi"/>
              </w:rPr>
              <w:t>calculation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method</w:t>
            </w:r>
          </w:p>
        </w:tc>
      </w:tr>
      <w:tr w:rsidR="00CF726A" w:rsidRPr="00EF4897" w:rsidTr="00CF726A">
        <w:trPr>
          <w:trHeight w:val="1035"/>
        </w:trPr>
        <w:tc>
          <w:tcPr>
            <w:tcW w:w="9062" w:type="dxa"/>
            <w:gridSpan w:val="15"/>
          </w:tcPr>
          <w:p w:rsidR="00CF726A" w:rsidRDefault="00CF726A" w:rsidP="00CF726A">
            <w:pPr>
              <w:pStyle w:val="TableParagraph"/>
              <w:spacing w:before="4"/>
              <w:ind w:left="118"/>
              <w:rPr>
                <w:rFonts w:asciiTheme="minorHAnsi" w:hAnsiTheme="minorHAnsi"/>
                <w:spacing w:val="-3"/>
              </w:rPr>
            </w:pPr>
            <w:r w:rsidRPr="00121C48">
              <w:rPr>
                <w:rFonts w:asciiTheme="minorHAnsi" w:hAnsiTheme="minorHAnsi"/>
              </w:rPr>
              <w:t>0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–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>
              <w:rPr>
                <w:rFonts w:asciiTheme="minorHAnsi" w:hAnsiTheme="minorHAnsi"/>
              </w:rPr>
              <w:t>54</w:t>
            </w:r>
            <w:r w:rsidRPr="00121C48">
              <w:rPr>
                <w:rFonts w:asciiTheme="minorHAnsi" w:hAnsiTheme="minorHAnsi"/>
              </w:rPr>
              <w:t>%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fail (1),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F,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</w:p>
          <w:p w:rsidR="00CF726A" w:rsidRDefault="00CF726A" w:rsidP="00CF726A">
            <w:pPr>
              <w:pStyle w:val="TableParagraph"/>
              <w:spacing w:before="4"/>
              <w:ind w:left="118"/>
              <w:rPr>
                <w:rFonts w:asciiTheme="minorHAnsi" w:hAnsiTheme="minorHAnsi"/>
                <w:spacing w:val="-2"/>
              </w:rPr>
            </w:pPr>
            <w:r w:rsidRPr="00121C48">
              <w:rPr>
                <w:rFonts w:asciiTheme="minorHAnsi" w:hAnsiTheme="minorHAnsi"/>
              </w:rPr>
              <w:t>55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–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66%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sufficient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(2),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E,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</w:p>
          <w:p w:rsidR="00CF726A" w:rsidRDefault="00CF726A" w:rsidP="00CF726A">
            <w:pPr>
              <w:pStyle w:val="TableParagraph"/>
              <w:spacing w:before="4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67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–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78%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good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(3),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C/D,</w:t>
            </w:r>
          </w:p>
          <w:p w:rsidR="00CF726A" w:rsidRPr="00121C48" w:rsidRDefault="00CF726A" w:rsidP="00CF726A">
            <w:pPr>
              <w:pStyle w:val="TableParagraph"/>
              <w:spacing w:before="4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79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–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90%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very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good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(4),</w:t>
            </w:r>
          </w:p>
          <w:p w:rsidR="00CF726A" w:rsidRPr="00EF4897" w:rsidRDefault="00CF726A" w:rsidP="00CF726A">
            <w:pPr>
              <w:pStyle w:val="TableParagraph"/>
              <w:spacing w:before="182"/>
              <w:ind w:left="118"/>
              <w:rPr>
                <w:rFonts w:asciiTheme="minorHAnsi" w:hAnsiTheme="minorHAnsi"/>
              </w:rPr>
            </w:pPr>
            <w:r w:rsidRPr="00121C48">
              <w:rPr>
                <w:rFonts w:asciiTheme="minorHAnsi" w:hAnsiTheme="minorHAnsi"/>
              </w:rPr>
              <w:t>91</w:t>
            </w:r>
            <w:r w:rsidRPr="00121C48">
              <w:rPr>
                <w:rFonts w:asciiTheme="minorHAnsi" w:hAnsiTheme="minorHAnsi"/>
                <w:spacing w:val="-4"/>
              </w:rPr>
              <w:t xml:space="preserve"> </w:t>
            </w:r>
            <w:r w:rsidRPr="00121C48">
              <w:rPr>
                <w:rFonts w:asciiTheme="minorHAnsi" w:hAnsiTheme="minorHAnsi"/>
              </w:rPr>
              <w:t>–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100%</w:t>
            </w:r>
            <w:r w:rsidRPr="00121C48">
              <w:rPr>
                <w:rFonts w:asciiTheme="minorHAnsi" w:hAnsiTheme="minorHAnsi"/>
                <w:spacing w:val="-3"/>
              </w:rPr>
              <w:t xml:space="preserve"> </w:t>
            </w:r>
            <w:r w:rsidRPr="00121C48">
              <w:rPr>
                <w:rFonts w:asciiTheme="minorHAnsi" w:hAnsiTheme="minorHAnsi"/>
              </w:rPr>
              <w:t>excellent</w:t>
            </w:r>
            <w:r w:rsidRPr="00121C48">
              <w:rPr>
                <w:rFonts w:asciiTheme="minorHAnsi" w:hAnsiTheme="minorHAnsi"/>
                <w:spacing w:val="-1"/>
              </w:rPr>
              <w:t xml:space="preserve"> </w:t>
            </w:r>
            <w:r w:rsidRPr="00121C48">
              <w:rPr>
                <w:rFonts w:asciiTheme="minorHAnsi" w:hAnsiTheme="minorHAnsi"/>
              </w:rPr>
              <w:t>(5),</w:t>
            </w:r>
            <w:r w:rsidRPr="00121C48">
              <w:rPr>
                <w:rFonts w:asciiTheme="minorHAnsi" w:hAnsiTheme="minorHAnsi"/>
                <w:spacing w:val="-2"/>
              </w:rPr>
              <w:t xml:space="preserve"> </w:t>
            </w:r>
            <w:r w:rsidRPr="00121C48">
              <w:rPr>
                <w:rFonts w:asciiTheme="minorHAnsi" w:hAnsiTheme="minorHAnsi"/>
              </w:rPr>
              <w:t>A</w:t>
            </w:r>
          </w:p>
        </w:tc>
      </w:tr>
      <w:tr w:rsidR="00CF726A" w:rsidRPr="00EF4897" w:rsidTr="00CF726A">
        <w:trPr>
          <w:trHeight w:val="806"/>
        </w:trPr>
        <w:tc>
          <w:tcPr>
            <w:tcW w:w="9062" w:type="dxa"/>
            <w:gridSpan w:val="15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/>
              <w:ind w:left="501" w:right="496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Allocation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of</w:t>
            </w:r>
            <w:r w:rsidRPr="00EF4897">
              <w:rPr>
                <w:rFonts w:asciiTheme="minorHAnsi" w:hAnsiTheme="minorHAnsi"/>
                <w:spacing w:val="-6"/>
              </w:rPr>
              <w:t xml:space="preserve"> </w:t>
            </w:r>
            <w:r w:rsidRPr="00EF4897">
              <w:rPr>
                <w:rFonts w:asciiTheme="minorHAnsi" w:hAnsiTheme="minorHAnsi"/>
              </w:rPr>
              <w:t>ECTS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credits,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obligations</w:t>
            </w:r>
            <w:r w:rsidRPr="00EF4897">
              <w:rPr>
                <w:rFonts w:asciiTheme="minorHAnsi" w:hAnsiTheme="minorHAnsi"/>
                <w:spacing w:val="-5"/>
              </w:rPr>
              <w:t xml:space="preserve"> </w:t>
            </w:r>
            <w:r w:rsidRPr="00EF4897">
              <w:rPr>
                <w:rFonts w:asciiTheme="minorHAnsi" w:hAnsiTheme="minorHAnsi"/>
              </w:rPr>
              <w:t>and</w:t>
            </w:r>
            <w:r w:rsidRPr="00EF4897">
              <w:rPr>
                <w:rFonts w:asciiTheme="minorHAnsi" w:hAnsiTheme="minorHAnsi"/>
                <w:spacing w:val="-5"/>
              </w:rPr>
              <w:t xml:space="preserve"> </w:t>
            </w:r>
            <w:r w:rsidRPr="00EF4897">
              <w:rPr>
                <w:rFonts w:asciiTheme="minorHAnsi" w:hAnsiTheme="minorHAnsi"/>
              </w:rPr>
              <w:t>the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final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grade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calculation</w:t>
            </w:r>
            <w:r w:rsidRPr="00EF4897">
              <w:rPr>
                <w:rFonts w:asciiTheme="minorHAnsi" w:hAnsiTheme="minorHAnsi"/>
                <w:spacing w:val="-5"/>
              </w:rPr>
              <w:t xml:space="preserve"> </w:t>
            </w:r>
            <w:r w:rsidRPr="00EF4897">
              <w:rPr>
                <w:rFonts w:asciiTheme="minorHAnsi" w:hAnsiTheme="minorHAnsi"/>
              </w:rPr>
              <w:t>method</w:t>
            </w:r>
            <w:r w:rsidRPr="00EF4897">
              <w:rPr>
                <w:rFonts w:asciiTheme="minorHAnsi" w:hAnsiTheme="minorHAnsi"/>
                <w:spacing w:val="-6"/>
              </w:rPr>
              <w:t xml:space="preserve"> </w:t>
            </w:r>
            <w:r w:rsidRPr="00EF4897">
              <w:rPr>
                <w:rFonts w:asciiTheme="minorHAnsi" w:hAnsiTheme="minorHAnsi"/>
              </w:rPr>
              <w:t>for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part-time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students</w:t>
            </w:r>
            <w:r>
              <w:rPr>
                <w:rFonts w:asciiTheme="minorHAnsi" w:hAnsiTheme="minorHAnsi"/>
              </w:rPr>
              <w:t xml:space="preserve"> </w:t>
            </w:r>
            <w:r w:rsidRPr="00EF4897">
              <w:rPr>
                <w:rFonts w:asciiTheme="minorHAnsi" w:hAnsiTheme="minorHAnsi"/>
              </w:rPr>
              <w:t>(if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any):</w:t>
            </w:r>
          </w:p>
        </w:tc>
      </w:tr>
      <w:tr w:rsidR="00CF726A" w:rsidRPr="00EF4897" w:rsidTr="00CF726A">
        <w:trPr>
          <w:trHeight w:val="105"/>
        </w:trPr>
        <w:tc>
          <w:tcPr>
            <w:tcW w:w="9062" w:type="dxa"/>
            <w:gridSpan w:val="15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EF4897" w:rsidTr="00CF726A">
        <w:trPr>
          <w:trHeight w:val="272"/>
        </w:trPr>
        <w:tc>
          <w:tcPr>
            <w:tcW w:w="1108" w:type="dxa"/>
            <w:vMerge w:val="restart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/>
              <w:ind w:left="118" w:right="122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Literatur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</w:rPr>
              <w:t>e</w:t>
            </w:r>
            <w:r w:rsidRPr="00EF4897">
              <w:rPr>
                <w:rFonts w:asciiTheme="minorHAnsi" w:hAnsiTheme="minorHAnsi"/>
                <w:spacing w:val="1"/>
              </w:rPr>
              <w:t xml:space="preserve"> </w:t>
            </w:r>
            <w:r w:rsidRPr="00EF4897">
              <w:rPr>
                <w:rFonts w:asciiTheme="minorHAnsi" w:hAnsiTheme="minorHAnsi"/>
                <w:spacing w:val="-1"/>
              </w:rPr>
              <w:t>(indicate)</w:t>
            </w:r>
          </w:p>
        </w:tc>
        <w:tc>
          <w:tcPr>
            <w:tcW w:w="2028" w:type="dxa"/>
            <w:vMerge w:val="restart"/>
          </w:tcPr>
          <w:p w:rsidR="00CF726A" w:rsidRPr="00EF4897" w:rsidRDefault="00CF726A" w:rsidP="00CF726A">
            <w:pPr>
              <w:pStyle w:val="TableParagraph"/>
              <w:spacing w:before="4" w:line="268" w:lineRule="exact"/>
              <w:ind w:left="151" w:right="139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Title</w:t>
            </w:r>
          </w:p>
          <w:p w:rsidR="00CF726A" w:rsidRPr="00EF4897" w:rsidRDefault="00CF726A" w:rsidP="00CF726A">
            <w:pPr>
              <w:pStyle w:val="TableParagraph"/>
              <w:spacing w:line="268" w:lineRule="exact"/>
              <w:ind w:left="151" w:right="139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(title,</w:t>
            </w:r>
            <w:r w:rsidRPr="00EF4897">
              <w:rPr>
                <w:rFonts w:asciiTheme="minorHAnsi" w:hAnsiTheme="minorHAnsi"/>
                <w:spacing w:val="-4"/>
              </w:rPr>
              <w:t xml:space="preserve"> </w:t>
            </w:r>
            <w:r w:rsidRPr="00EF4897">
              <w:rPr>
                <w:rFonts w:asciiTheme="minorHAnsi" w:hAnsiTheme="minorHAnsi"/>
              </w:rPr>
              <w:t>author,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year)</w:t>
            </w:r>
          </w:p>
        </w:tc>
        <w:tc>
          <w:tcPr>
            <w:tcW w:w="996" w:type="dxa"/>
            <w:gridSpan w:val="3"/>
          </w:tcPr>
          <w:p w:rsidR="00CF726A" w:rsidRPr="00EF4897" w:rsidRDefault="00CF726A" w:rsidP="00CF726A">
            <w:pPr>
              <w:pStyle w:val="TableParagraph"/>
              <w:spacing w:before="4" w:line="247" w:lineRule="exact"/>
              <w:ind w:left="185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Edition</w:t>
            </w:r>
          </w:p>
        </w:tc>
        <w:tc>
          <w:tcPr>
            <w:tcW w:w="2622" w:type="dxa"/>
            <w:gridSpan w:val="5"/>
          </w:tcPr>
          <w:p w:rsidR="00CF726A" w:rsidRPr="00EF4897" w:rsidRDefault="00CF726A" w:rsidP="00CF726A">
            <w:pPr>
              <w:pStyle w:val="TableParagraph"/>
              <w:spacing w:before="4" w:line="247" w:lineRule="exact"/>
              <w:ind w:left="867" w:right="853"/>
              <w:jc w:val="center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Language</w:t>
            </w:r>
          </w:p>
        </w:tc>
        <w:tc>
          <w:tcPr>
            <w:tcW w:w="2308" w:type="dxa"/>
            <w:gridSpan w:val="5"/>
          </w:tcPr>
          <w:p w:rsidR="00CF726A" w:rsidRPr="00EF4897" w:rsidRDefault="00CF726A" w:rsidP="00CF726A">
            <w:pPr>
              <w:pStyle w:val="TableParagraph"/>
              <w:spacing w:before="4" w:line="247" w:lineRule="exact"/>
              <w:ind w:left="377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Type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of</w:t>
            </w:r>
            <w:r w:rsidRPr="00EF4897">
              <w:rPr>
                <w:rFonts w:asciiTheme="minorHAnsi" w:hAnsiTheme="minorHAnsi"/>
                <w:spacing w:val="-3"/>
              </w:rPr>
              <w:t xml:space="preserve"> </w:t>
            </w:r>
            <w:r w:rsidRPr="00EF4897">
              <w:rPr>
                <w:rFonts w:asciiTheme="minorHAnsi" w:hAnsiTheme="minorHAnsi"/>
              </w:rPr>
              <w:t>literature</w:t>
            </w:r>
          </w:p>
        </w:tc>
      </w:tr>
      <w:tr w:rsidR="00CF726A" w:rsidRPr="00EF4897" w:rsidTr="00CF726A">
        <w:trPr>
          <w:trHeight w:val="613"/>
        </w:trPr>
        <w:tc>
          <w:tcPr>
            <w:tcW w:w="1108" w:type="dxa"/>
            <w:vMerge/>
            <w:tcBorders>
              <w:top w:val="nil"/>
            </w:tcBorders>
            <w:shd w:val="clear" w:color="auto" w:fill="D8D8D8"/>
          </w:tcPr>
          <w:p w:rsidR="00CF726A" w:rsidRPr="00EF4897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:rsidR="00CF726A" w:rsidRPr="00EF4897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466" w:type="dxa"/>
          </w:tcPr>
          <w:p w:rsidR="00CF726A" w:rsidRPr="00EF4897" w:rsidRDefault="00CF726A" w:rsidP="00CF726A">
            <w:pPr>
              <w:pStyle w:val="TableParagraph"/>
              <w:spacing w:before="17"/>
              <w:ind w:left="115" w:right="122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ow</w:t>
            </w:r>
            <w:r w:rsidRPr="00EF4897">
              <w:rPr>
                <w:rFonts w:asciiTheme="minorHAnsi" w:hAnsiTheme="minorHAnsi"/>
                <w:spacing w:val="-34"/>
              </w:rPr>
              <w:t xml:space="preserve"> </w:t>
            </w:r>
            <w:r w:rsidRPr="00EF4897">
              <w:rPr>
                <w:rFonts w:asciiTheme="minorHAnsi" w:hAnsiTheme="minorHAnsi"/>
              </w:rPr>
              <w:t>n</w:t>
            </w:r>
          </w:p>
        </w:tc>
        <w:tc>
          <w:tcPr>
            <w:tcW w:w="530" w:type="dxa"/>
            <w:gridSpan w:val="2"/>
          </w:tcPr>
          <w:p w:rsidR="00CF726A" w:rsidRPr="00EF4897" w:rsidRDefault="00CF726A" w:rsidP="00CF726A">
            <w:pPr>
              <w:pStyle w:val="TableParagraph"/>
              <w:spacing w:before="17"/>
              <w:ind w:left="118" w:right="159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oth er</w:t>
            </w:r>
          </w:p>
        </w:tc>
        <w:tc>
          <w:tcPr>
            <w:tcW w:w="648" w:type="dxa"/>
          </w:tcPr>
          <w:p w:rsidR="00CF726A" w:rsidRPr="00EF4897" w:rsidRDefault="00CF726A" w:rsidP="00CF726A">
            <w:pPr>
              <w:pStyle w:val="TableParagraph"/>
              <w:spacing w:before="17"/>
              <w:ind w:left="117" w:right="114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  <w:spacing w:val="-1"/>
              </w:rPr>
              <w:t>Croati</w:t>
            </w:r>
            <w:r w:rsidRPr="00EF4897">
              <w:rPr>
                <w:rFonts w:asciiTheme="minorHAnsi" w:hAnsiTheme="minorHAnsi"/>
                <w:spacing w:val="-34"/>
              </w:rPr>
              <w:t xml:space="preserve"> </w:t>
            </w:r>
            <w:r w:rsidRPr="00EF4897">
              <w:rPr>
                <w:rFonts w:asciiTheme="minorHAnsi" w:hAnsiTheme="minorHAnsi"/>
              </w:rPr>
              <w:t>an</w:t>
            </w:r>
          </w:p>
        </w:tc>
        <w:tc>
          <w:tcPr>
            <w:tcW w:w="688" w:type="dxa"/>
          </w:tcPr>
          <w:p w:rsidR="00CF726A" w:rsidRPr="00EF4897" w:rsidRDefault="00CF726A" w:rsidP="00CF726A">
            <w:pPr>
              <w:pStyle w:val="TableParagraph"/>
              <w:spacing w:before="17"/>
              <w:ind w:left="115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English</w:t>
            </w:r>
          </w:p>
        </w:tc>
        <w:tc>
          <w:tcPr>
            <w:tcW w:w="530" w:type="dxa"/>
          </w:tcPr>
          <w:p w:rsidR="00CF726A" w:rsidRPr="00EF4897" w:rsidRDefault="00CF726A" w:rsidP="00CF726A">
            <w:pPr>
              <w:pStyle w:val="TableParagraph"/>
              <w:spacing w:before="17"/>
              <w:ind w:left="117" w:right="160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oth</w:t>
            </w:r>
            <w:r w:rsidRPr="00EF4897">
              <w:rPr>
                <w:rFonts w:asciiTheme="minorHAnsi" w:hAnsiTheme="minorHAnsi"/>
                <w:spacing w:val="-35"/>
              </w:rPr>
              <w:t xml:space="preserve"> </w:t>
            </w:r>
            <w:r w:rsidRPr="00EF4897">
              <w:rPr>
                <w:rFonts w:asciiTheme="minorHAnsi" w:hAnsiTheme="minorHAnsi"/>
              </w:rPr>
              <w:t>er</w:t>
            </w:r>
          </w:p>
        </w:tc>
        <w:tc>
          <w:tcPr>
            <w:tcW w:w="756" w:type="dxa"/>
            <w:gridSpan w:val="2"/>
          </w:tcPr>
          <w:p w:rsidR="00CF726A" w:rsidRPr="00EF4897" w:rsidRDefault="00CF726A" w:rsidP="00CF726A">
            <w:pPr>
              <w:pStyle w:val="TableParagraph"/>
              <w:spacing w:before="17"/>
              <w:ind w:left="116" w:right="121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  <w:spacing w:val="-1"/>
              </w:rPr>
              <w:t>multilin</w:t>
            </w:r>
            <w:r w:rsidRPr="00EF4897">
              <w:rPr>
                <w:rFonts w:asciiTheme="minorHAnsi" w:hAnsiTheme="minorHAnsi"/>
                <w:spacing w:val="-34"/>
              </w:rPr>
              <w:t xml:space="preserve"> </w:t>
            </w:r>
            <w:r w:rsidRPr="00EF4897">
              <w:rPr>
                <w:rFonts w:asciiTheme="minorHAnsi" w:hAnsiTheme="minorHAnsi"/>
              </w:rPr>
              <w:t>gual</w:t>
            </w:r>
          </w:p>
        </w:tc>
        <w:tc>
          <w:tcPr>
            <w:tcW w:w="772" w:type="dxa"/>
          </w:tcPr>
          <w:p w:rsidR="00CF726A" w:rsidRPr="00EF4897" w:rsidRDefault="00CF726A" w:rsidP="00CF726A">
            <w:pPr>
              <w:pStyle w:val="TableParagraph"/>
              <w:spacing w:before="17"/>
              <w:ind w:left="116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book</w:t>
            </w:r>
          </w:p>
        </w:tc>
        <w:tc>
          <w:tcPr>
            <w:tcW w:w="558" w:type="dxa"/>
            <w:gridSpan w:val="2"/>
          </w:tcPr>
          <w:p w:rsidR="00CF726A" w:rsidRPr="00EF4897" w:rsidRDefault="00CF726A" w:rsidP="00CF726A">
            <w:pPr>
              <w:pStyle w:val="TableParagraph"/>
              <w:spacing w:before="17"/>
              <w:ind w:left="117" w:right="89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  <w:spacing w:val="-1"/>
              </w:rPr>
              <w:t>articl</w:t>
            </w:r>
            <w:r w:rsidRPr="00EF4897">
              <w:rPr>
                <w:rFonts w:asciiTheme="minorHAnsi" w:hAnsiTheme="minorHAnsi"/>
                <w:spacing w:val="-34"/>
              </w:rPr>
              <w:t xml:space="preserve"> </w:t>
            </w:r>
            <w:r w:rsidRPr="00EF4897">
              <w:rPr>
                <w:rFonts w:asciiTheme="minorHAnsi" w:hAnsiTheme="minorHAnsi"/>
              </w:rPr>
              <w:t>e</w:t>
            </w:r>
          </w:p>
        </w:tc>
        <w:tc>
          <w:tcPr>
            <w:tcW w:w="552" w:type="dxa"/>
          </w:tcPr>
          <w:p w:rsidR="00CF726A" w:rsidRPr="00EF4897" w:rsidRDefault="00CF726A" w:rsidP="00CF726A">
            <w:pPr>
              <w:pStyle w:val="TableParagraph"/>
              <w:spacing w:before="17"/>
              <w:ind w:left="117" w:right="14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text</w:t>
            </w:r>
            <w:r w:rsidRPr="00EF4897">
              <w:rPr>
                <w:rFonts w:asciiTheme="minorHAnsi" w:hAnsiTheme="minorHAnsi"/>
                <w:spacing w:val="-35"/>
              </w:rPr>
              <w:t xml:space="preserve"> </w:t>
            </w:r>
            <w:r w:rsidRPr="00EF4897">
              <w:rPr>
                <w:rFonts w:asciiTheme="minorHAnsi" w:hAnsiTheme="minorHAnsi"/>
              </w:rPr>
              <w:t>boo</w:t>
            </w:r>
          </w:p>
          <w:p w:rsidR="00CF726A" w:rsidRPr="00EF4897" w:rsidRDefault="00CF726A" w:rsidP="00CF726A">
            <w:pPr>
              <w:pStyle w:val="TableParagraph"/>
              <w:spacing w:line="186" w:lineRule="exact"/>
              <w:ind w:left="117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k</w:t>
            </w:r>
          </w:p>
        </w:tc>
        <w:tc>
          <w:tcPr>
            <w:tcW w:w="426" w:type="dxa"/>
          </w:tcPr>
          <w:p w:rsidR="00CF726A" w:rsidRPr="00EF4897" w:rsidRDefault="00CF726A" w:rsidP="00CF726A">
            <w:pPr>
              <w:pStyle w:val="TableParagraph"/>
              <w:spacing w:before="17"/>
              <w:ind w:left="115" w:right="117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ot</w:t>
            </w:r>
            <w:r w:rsidRPr="00EF4897">
              <w:rPr>
                <w:rFonts w:asciiTheme="minorHAnsi" w:hAnsiTheme="minorHAnsi"/>
                <w:spacing w:val="-34"/>
              </w:rPr>
              <w:t xml:space="preserve"> </w:t>
            </w:r>
            <w:r w:rsidRPr="00EF4897">
              <w:rPr>
                <w:rFonts w:asciiTheme="minorHAnsi" w:hAnsiTheme="minorHAnsi"/>
              </w:rPr>
              <w:t>he</w:t>
            </w:r>
          </w:p>
          <w:p w:rsidR="00CF726A" w:rsidRPr="00EF4897" w:rsidRDefault="00CF726A" w:rsidP="00CF726A">
            <w:pPr>
              <w:pStyle w:val="TableParagraph"/>
              <w:spacing w:line="186" w:lineRule="exact"/>
              <w:ind w:left="115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r</w:t>
            </w:r>
          </w:p>
        </w:tc>
      </w:tr>
      <w:tr w:rsidR="00CF726A" w:rsidRPr="00EF4897" w:rsidTr="00CF726A">
        <w:trPr>
          <w:trHeight w:val="276"/>
        </w:trPr>
        <w:tc>
          <w:tcPr>
            <w:tcW w:w="1108" w:type="dxa"/>
            <w:vMerge w:val="restart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/>
              <w:ind w:left="118" w:right="190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  <w:spacing w:val="-1"/>
              </w:rPr>
              <w:t>Compuls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ory</w:t>
            </w:r>
          </w:p>
        </w:tc>
        <w:tc>
          <w:tcPr>
            <w:tcW w:w="202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6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4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8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56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72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8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2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EF4897" w:rsidTr="00CF726A">
        <w:trPr>
          <w:trHeight w:val="305"/>
        </w:trPr>
        <w:tc>
          <w:tcPr>
            <w:tcW w:w="1108" w:type="dxa"/>
            <w:vMerge/>
            <w:tcBorders>
              <w:top w:val="nil"/>
            </w:tcBorders>
            <w:shd w:val="clear" w:color="auto" w:fill="D8D8D8"/>
          </w:tcPr>
          <w:p w:rsidR="00CF726A" w:rsidRPr="00EF4897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6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4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8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56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72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8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2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EF4897" w:rsidTr="00CF726A">
        <w:trPr>
          <w:trHeight w:val="276"/>
        </w:trPr>
        <w:tc>
          <w:tcPr>
            <w:tcW w:w="1108" w:type="dxa"/>
            <w:vMerge w:val="restart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/>
              <w:ind w:left="118" w:right="9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  <w:spacing w:val="-1"/>
              </w:rPr>
              <w:t>Additiona</w:t>
            </w:r>
            <w:r w:rsidRPr="00EF4897">
              <w:rPr>
                <w:rFonts w:asciiTheme="minorHAnsi" w:hAnsiTheme="minorHAnsi"/>
                <w:spacing w:val="-47"/>
              </w:rPr>
              <w:t xml:space="preserve"> </w:t>
            </w:r>
            <w:r w:rsidRPr="00EF4897">
              <w:rPr>
                <w:rFonts w:asciiTheme="minorHAnsi" w:hAnsiTheme="minorHAnsi"/>
              </w:rPr>
              <w:t>l</w:t>
            </w:r>
          </w:p>
        </w:tc>
        <w:tc>
          <w:tcPr>
            <w:tcW w:w="202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6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4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8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56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72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8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2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EF4897" w:rsidTr="00CF726A">
        <w:trPr>
          <w:trHeight w:val="306"/>
        </w:trPr>
        <w:tc>
          <w:tcPr>
            <w:tcW w:w="1108" w:type="dxa"/>
            <w:vMerge/>
            <w:tcBorders>
              <w:top w:val="nil"/>
            </w:tcBorders>
            <w:shd w:val="clear" w:color="auto" w:fill="D8D8D8"/>
          </w:tcPr>
          <w:p w:rsidR="00CF726A" w:rsidRPr="00EF4897" w:rsidRDefault="00CF726A" w:rsidP="00CF726A">
            <w:p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6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4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88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30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56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72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8" w:type="dxa"/>
            <w:gridSpan w:val="2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52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F726A" w:rsidRPr="00EF4897" w:rsidTr="00CF726A">
        <w:trPr>
          <w:trHeight w:val="276"/>
        </w:trPr>
        <w:tc>
          <w:tcPr>
            <w:tcW w:w="3136" w:type="dxa"/>
            <w:gridSpan w:val="2"/>
            <w:shd w:val="clear" w:color="auto" w:fill="D8D8D8"/>
          </w:tcPr>
          <w:p w:rsidR="00CF726A" w:rsidRPr="00EF4897" w:rsidRDefault="00CF726A" w:rsidP="00CF726A">
            <w:pPr>
              <w:pStyle w:val="TableParagraph"/>
              <w:spacing w:before="4" w:line="251" w:lineRule="exact"/>
              <w:ind w:left="118"/>
              <w:rPr>
                <w:rFonts w:asciiTheme="minorHAnsi" w:hAnsiTheme="minorHAnsi"/>
              </w:rPr>
            </w:pPr>
            <w:r w:rsidRPr="00EF4897">
              <w:rPr>
                <w:rFonts w:asciiTheme="minorHAnsi" w:hAnsiTheme="minorHAnsi"/>
              </w:rPr>
              <w:t>Additional</w:t>
            </w:r>
            <w:r w:rsidRPr="00EF4897">
              <w:rPr>
                <w:rFonts w:asciiTheme="minorHAnsi" w:hAnsiTheme="minorHAnsi"/>
                <w:spacing w:val="-6"/>
              </w:rPr>
              <w:t xml:space="preserve"> </w:t>
            </w:r>
            <w:r w:rsidRPr="00EF4897">
              <w:rPr>
                <w:rFonts w:asciiTheme="minorHAnsi" w:hAnsiTheme="minorHAnsi"/>
              </w:rPr>
              <w:t>course</w:t>
            </w:r>
            <w:r w:rsidRPr="00EF4897">
              <w:rPr>
                <w:rFonts w:asciiTheme="minorHAnsi" w:hAnsiTheme="minorHAnsi"/>
                <w:spacing w:val="-7"/>
              </w:rPr>
              <w:t xml:space="preserve"> </w:t>
            </w:r>
            <w:r w:rsidRPr="00EF4897">
              <w:rPr>
                <w:rFonts w:asciiTheme="minorHAnsi" w:hAnsiTheme="minorHAnsi"/>
              </w:rPr>
              <w:t>information</w:t>
            </w:r>
          </w:p>
        </w:tc>
        <w:tc>
          <w:tcPr>
            <w:tcW w:w="5926" w:type="dxa"/>
            <w:gridSpan w:val="13"/>
          </w:tcPr>
          <w:p w:rsidR="00CF726A" w:rsidRPr="00EF4897" w:rsidRDefault="00CF726A" w:rsidP="00CF726A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CF726A" w:rsidRPr="00EF4897" w:rsidRDefault="00CF726A" w:rsidP="00CF726A">
      <w:pPr>
        <w:rPr>
          <w:rFonts w:asciiTheme="minorHAnsi" w:hAnsiTheme="minorHAnsi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Layout w:type="fixed"/>
        <w:tblLook w:val="0400"/>
      </w:tblPr>
      <w:tblGrid>
        <w:gridCol w:w="1073"/>
        <w:gridCol w:w="65"/>
        <w:gridCol w:w="319"/>
        <w:gridCol w:w="883"/>
        <w:gridCol w:w="52"/>
        <w:gridCol w:w="633"/>
        <w:gridCol w:w="29"/>
        <w:gridCol w:w="553"/>
        <w:gridCol w:w="95"/>
        <w:gridCol w:w="630"/>
        <w:gridCol w:w="19"/>
        <w:gridCol w:w="120"/>
        <w:gridCol w:w="307"/>
        <w:gridCol w:w="221"/>
        <w:gridCol w:w="42"/>
        <w:gridCol w:w="607"/>
        <w:gridCol w:w="322"/>
        <w:gridCol w:w="34"/>
        <w:gridCol w:w="292"/>
        <w:gridCol w:w="57"/>
        <w:gridCol w:w="666"/>
        <w:gridCol w:w="44"/>
        <w:gridCol w:w="101"/>
        <w:gridCol w:w="431"/>
        <w:gridCol w:w="254"/>
        <w:gridCol w:w="364"/>
        <w:gridCol w:w="31"/>
        <w:gridCol w:w="113"/>
        <w:gridCol w:w="536"/>
        <w:gridCol w:w="647"/>
      </w:tblGrid>
      <w:tr w:rsidR="00CF726A" w:rsidTr="00CF726A"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Studijski program</w:t>
            </w:r>
          </w:p>
        </w:tc>
        <w:tc>
          <w:tcPr>
            <w:tcW w:w="4237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color w:val="000000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Zajednički predmet</w:t>
            </w:r>
          </w:p>
        </w:tc>
      </w:tr>
      <w:tr w:rsidR="00CF726A" w:rsidTr="00CF726A"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A">
              <w:rPr>
                <w:color w:val="000000"/>
              </w:rPr>
              <w:t>Ciklus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836D4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836D4">
              <w:rPr>
                <w:rFonts w:asciiTheme="minorHAnsi" w:eastAsia="Times New Roman" w:hAnsiTheme="minorHAnsi" w:cstheme="minorHAnsi"/>
                <w:sz w:val="24"/>
                <w:szCs w:val="24"/>
              </w:rPr>
              <w:t>prvi i drugi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sveučilišni</w:t>
            </w:r>
          </w:p>
        </w:tc>
      </w:tr>
      <w:tr w:rsidR="00CF726A" w:rsidTr="00CF726A"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Smjer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Modul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</w:tr>
      <w:tr w:rsidR="00CF726A" w:rsidTr="00CF726A">
        <w:trPr>
          <w:trHeight w:val="289"/>
        </w:trPr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Godina studija 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Semestar 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836D4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ljetni</w:t>
            </w:r>
          </w:p>
        </w:tc>
      </w:tr>
      <w:tr w:rsidR="00CF726A" w:rsidTr="00CF726A"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Naziv predmeta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836D4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836D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Francuski jezik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A">
              <w:rPr>
                <w:color w:val="000000"/>
              </w:rPr>
              <w:t>Kod predmeta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C3E5E" w:rsidRDefault="00CF726A" w:rsidP="00CF726A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D13268">
              <w:rPr>
                <w:rFonts w:asciiTheme="minorHAnsi" w:hAnsiTheme="minorHAnsi"/>
                <w:bCs/>
                <w:sz w:val="24"/>
                <w:szCs w:val="24"/>
              </w:rPr>
              <w:t>FFZAB21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2</w:t>
            </w:r>
          </w:p>
        </w:tc>
      </w:tr>
      <w:tr w:rsidR="00CF726A" w:rsidTr="00CF726A"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ECTS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Status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izborni</w:t>
            </w:r>
          </w:p>
        </w:tc>
      </w:tr>
      <w:tr w:rsidR="00CF726A" w:rsidTr="00CF726A">
        <w:tc>
          <w:tcPr>
            <w:tcW w:w="2343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Broj sati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nastave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Predavanja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Vježbe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Seminari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Praksa</w:t>
            </w:r>
          </w:p>
        </w:tc>
      </w:tr>
      <w:tr w:rsidR="00CF726A" w:rsidTr="00CF726A">
        <w:tc>
          <w:tcPr>
            <w:tcW w:w="2343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06670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06670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Tr="00CF726A">
        <w:tc>
          <w:tcPr>
            <w:tcW w:w="76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  <w:r w:rsidRPr="00D5334B">
              <w:rPr>
                <w:rFonts w:eastAsia="Times New Roman" w:cs="Calibri"/>
              </w:rPr>
              <w:t>Nastavnici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doc. dr. Emir Šišić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Tr="00CF726A">
        <w:tc>
          <w:tcPr>
            <w:tcW w:w="76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5334B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</w:rPr>
            </w:pP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Iris Roullot, lektorica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Tr="00CF726A">
        <w:trPr>
          <w:trHeight w:val="282"/>
        </w:trPr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Ciljevi predmeta</w:t>
            </w:r>
          </w:p>
        </w:tc>
        <w:tc>
          <w:tcPr>
            <w:tcW w:w="4237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F351F" w:rsidRDefault="00CF726A" w:rsidP="00CF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5F351F">
              <w:rPr>
                <w:rFonts w:eastAsia="Times New Roman" w:cs="Calibri"/>
                <w:lang w:val="bs-Latn-BA" w:eastAsia="bs-Latn-BA"/>
              </w:rPr>
              <w:t>Cilj predmeta je usvajanje osnovnih znanja iz francuskog jezika i francuske i frankofonske kulture i civilizacije</w:t>
            </w:r>
            <w:r>
              <w:rPr>
                <w:rFonts w:eastAsia="Times New Roman" w:cs="Calibri"/>
                <w:lang w:val="bs-Latn-BA" w:eastAsia="bs-Latn-BA"/>
              </w:rPr>
              <w:t xml:space="preserve"> na nivou A1.2. i A1.3.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:rsidR="00CF726A" w:rsidRPr="00406670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06670">
              <w:rPr>
                <w:rFonts w:cs="Calibri"/>
                <w:color w:val="000000"/>
              </w:rPr>
              <w:t>Ishodi učenja predmeta</w:t>
            </w: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06670">
              <w:rPr>
                <w:rFonts w:cs="Calibri"/>
                <w:color w:val="000000"/>
                <w:sz w:val="18"/>
                <w:szCs w:val="18"/>
              </w:rPr>
              <w:t>Ishod učenja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670">
              <w:rPr>
                <w:color w:val="000000"/>
                <w:sz w:val="18"/>
                <w:szCs w:val="18"/>
              </w:rPr>
              <w:t>Kod ishoda učenja predmeta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670">
              <w:rPr>
                <w:color w:val="000000"/>
                <w:sz w:val="18"/>
                <w:szCs w:val="18"/>
              </w:rPr>
              <w:t>Kod ishoda učenja na razini studijskoga programa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67813" w:rsidRDefault="00CF726A" w:rsidP="00CF726A">
            <w:pPr>
              <w:jc w:val="both"/>
              <w:rPr>
                <w:rFonts w:asciiTheme="minorHAnsi" w:hAnsiTheme="minorHAnsi" w:cstheme="minorHAnsi"/>
                <w:color w:val="000000"/>
                <w:lang w:val="bs-Latn-BA"/>
              </w:rPr>
            </w:pPr>
            <w:r w:rsidRPr="00067813">
              <w:rPr>
                <w:rFonts w:asciiTheme="minorHAnsi" w:hAnsiTheme="minorHAnsi" w:cstheme="minorHAnsi"/>
                <w:color w:val="000000"/>
                <w:lang w:val="bs-Latn-BA"/>
              </w:rPr>
              <w:t xml:space="preserve">1. </w:t>
            </w:r>
            <w:r w:rsidRPr="00067813">
              <w:rPr>
                <w:rFonts w:asciiTheme="minorHAnsi" w:hAnsiTheme="minorHAnsi" w:cstheme="minorHAnsi"/>
                <w:lang w:val="bs-Latn-BA"/>
              </w:rPr>
              <w:t>razumjeti vrlo jednostavne izraze i rečenice iz svakodnevnog govora koje su jasno</w:t>
            </w:r>
            <w:r>
              <w:rPr>
                <w:rFonts w:asciiTheme="minorHAnsi" w:hAnsiTheme="minorHAnsi" w:cstheme="minorHAnsi"/>
                <w:lang w:val="bs-Latn-BA"/>
              </w:rPr>
              <w:t xml:space="preserve"> </w:t>
            </w:r>
            <w:r w:rsidRPr="00067813">
              <w:rPr>
                <w:rFonts w:asciiTheme="minorHAnsi" w:hAnsiTheme="minorHAnsi" w:cstheme="minorHAnsi"/>
                <w:lang w:val="bs-Latn-BA"/>
              </w:rPr>
              <w:t xml:space="preserve">izgovorene </w:t>
            </w:r>
            <w:r>
              <w:rPr>
                <w:rFonts w:asciiTheme="minorHAnsi" w:hAnsiTheme="minorHAnsi" w:cstheme="minorHAnsi"/>
                <w:lang w:val="bs-Latn-BA"/>
              </w:rPr>
              <w:t>te</w:t>
            </w:r>
            <w:r w:rsidRPr="00067813">
              <w:rPr>
                <w:rFonts w:asciiTheme="minorHAnsi" w:hAnsiTheme="minorHAnsi" w:cstheme="minorHAnsi"/>
                <w:lang w:val="bs-Latn-BA"/>
              </w:rPr>
              <w:t xml:space="preserve"> popraćene </w:t>
            </w:r>
            <w:r>
              <w:rPr>
                <w:rFonts w:asciiTheme="minorHAnsi" w:hAnsiTheme="minorHAnsi" w:cstheme="minorHAnsi"/>
                <w:lang w:val="bs-Latn-BA"/>
              </w:rPr>
              <w:t xml:space="preserve">vizuelnim </w:t>
            </w:r>
            <w:r w:rsidRPr="00067813">
              <w:rPr>
                <w:rFonts w:asciiTheme="minorHAnsi" w:hAnsiTheme="minorHAnsi" w:cstheme="minorHAnsi"/>
                <w:lang w:val="bs-Latn-BA"/>
              </w:rPr>
              <w:t>sadržajima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24B1A">
              <w:rPr>
                <w:rFonts w:asciiTheme="minorHAnsi" w:eastAsia="Times New Roman" w:hAnsiTheme="minorHAnsi" w:cstheme="minorHAnsi"/>
                <w:sz w:val="24"/>
                <w:szCs w:val="24"/>
              </w:rPr>
              <w:t>SUMZAB-IU-1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67813" w:rsidRDefault="00CF726A" w:rsidP="00CF726A">
            <w:pPr>
              <w:pStyle w:val="Text"/>
              <w:spacing w:after="0" w:line="240" w:lineRule="auto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067813">
              <w:rPr>
                <w:rFonts w:asciiTheme="minorHAnsi" w:hAnsiTheme="minorHAnsi" w:cstheme="minorHAnsi"/>
                <w:lang w:val="bs-Latn-BA"/>
              </w:rPr>
              <w:t>2. verbalno ili neverbalno reagovati na vrlo jednostavna pitanja o sebi, svojoj porodici i neposrednom okruženju te odgovoriti na kratka i jednostavna pitanja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24B1A">
              <w:rPr>
                <w:rFonts w:asciiTheme="minorHAnsi" w:eastAsia="Times New Roman" w:hAnsiTheme="minorHAnsi" w:cstheme="minorHAnsi"/>
                <w:sz w:val="24"/>
                <w:szCs w:val="24"/>
              </w:rPr>
              <w:t>SUMZAB-IU-1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67813" w:rsidRDefault="00CF726A" w:rsidP="00CF726A">
            <w:pPr>
              <w:jc w:val="both"/>
              <w:rPr>
                <w:rFonts w:asciiTheme="minorHAnsi" w:hAnsiTheme="minorHAnsi" w:cstheme="minorHAnsi"/>
                <w:color w:val="000000"/>
                <w:lang w:val="bs-Latn-BA"/>
              </w:rPr>
            </w:pPr>
            <w:r w:rsidRPr="00067813">
              <w:rPr>
                <w:rFonts w:asciiTheme="minorHAnsi" w:hAnsiTheme="minorHAnsi" w:cstheme="minorHAnsi"/>
                <w:color w:val="000000"/>
                <w:lang w:val="bs-Latn-BA"/>
              </w:rPr>
              <w:t>3. prepoznati poznata imena, riječi i vrlo jednostavne rečenice, npr. postavljene na oglasima, plakatima i javnim mjestima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rPr>
                <w:rFonts w:asciiTheme="minorHAnsi" w:hAnsiTheme="minorHAnsi" w:cstheme="minorHAnsi"/>
              </w:rPr>
            </w:pPr>
            <w:r w:rsidRPr="00B24B1A">
              <w:rPr>
                <w:rFonts w:asciiTheme="minorHAnsi" w:eastAsia="Times New Roman" w:hAnsiTheme="minorHAnsi" w:cstheme="minorHAnsi"/>
                <w:sz w:val="24"/>
                <w:szCs w:val="24"/>
              </w:rPr>
              <w:t>SUMZAB-IU-1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67813" w:rsidRDefault="00CF726A" w:rsidP="00CF726A">
            <w:pPr>
              <w:jc w:val="both"/>
              <w:rPr>
                <w:rFonts w:asciiTheme="minorHAnsi" w:hAnsiTheme="minorHAnsi" w:cstheme="minorHAnsi"/>
                <w:color w:val="000000"/>
                <w:lang w:val="bs-Latn-BA"/>
              </w:rPr>
            </w:pPr>
            <w:r w:rsidRPr="00067813">
              <w:rPr>
                <w:rFonts w:asciiTheme="minorHAnsi" w:hAnsiTheme="minorHAnsi" w:cstheme="minorHAnsi"/>
                <w:lang w:val="bs-Latn-BA"/>
              </w:rPr>
              <w:t>4. čitati i razumjeti vrlo jednostav</w:t>
            </w:r>
            <w:r>
              <w:rPr>
                <w:rFonts w:asciiTheme="minorHAnsi" w:hAnsiTheme="minorHAnsi" w:cstheme="minorHAnsi"/>
                <w:lang w:val="bs-Latn-BA"/>
              </w:rPr>
              <w:t>ne</w:t>
            </w:r>
            <w:r w:rsidRPr="00067813">
              <w:rPr>
                <w:rFonts w:asciiTheme="minorHAnsi" w:hAnsiTheme="minorHAnsi" w:cstheme="minorHAnsi"/>
                <w:lang w:val="bs-Latn-BA"/>
              </w:rPr>
              <w:t xml:space="preserve"> tekst</w:t>
            </w:r>
            <w:r>
              <w:rPr>
                <w:rFonts w:asciiTheme="minorHAnsi" w:hAnsiTheme="minorHAnsi" w:cstheme="minorHAnsi"/>
                <w:lang w:val="bs-Latn-BA"/>
              </w:rPr>
              <w:t>ove</w:t>
            </w:r>
            <w:r w:rsidRPr="00067813">
              <w:rPr>
                <w:rFonts w:asciiTheme="minorHAnsi" w:hAnsiTheme="minorHAnsi" w:cstheme="minorHAnsi"/>
                <w:lang w:val="bs-Latn-BA"/>
              </w:rPr>
              <w:t xml:space="preserve"> o bliskim temama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24B1A">
              <w:rPr>
                <w:rFonts w:asciiTheme="minorHAnsi" w:eastAsia="Times New Roman" w:hAnsiTheme="minorHAnsi" w:cstheme="minorHAnsi"/>
                <w:sz w:val="24"/>
                <w:szCs w:val="24"/>
              </w:rPr>
              <w:t>SUMZAB-IU-1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67813" w:rsidRDefault="00CF726A" w:rsidP="00CF726A">
            <w:pPr>
              <w:jc w:val="both"/>
              <w:rPr>
                <w:rFonts w:asciiTheme="minorHAnsi" w:hAnsiTheme="minorHAnsi" w:cstheme="minorHAnsi"/>
                <w:color w:val="000000"/>
                <w:lang w:val="bs-Latn-BA"/>
              </w:rPr>
            </w:pPr>
            <w:r w:rsidRPr="00067813">
              <w:rPr>
                <w:rFonts w:asciiTheme="minorHAnsi" w:hAnsiTheme="minorHAnsi" w:cstheme="minorHAnsi"/>
                <w:color w:val="000000"/>
                <w:lang w:val="bs-Latn-BA"/>
              </w:rPr>
              <w:t>5.</w:t>
            </w:r>
            <w:r>
              <w:rPr>
                <w:rFonts w:asciiTheme="minorHAnsi" w:hAnsiTheme="minorHAnsi" w:cstheme="minorHAnsi"/>
                <w:color w:val="000000"/>
                <w:lang w:val="bs-Latn-BA"/>
              </w:rPr>
              <w:t xml:space="preserve"> </w:t>
            </w:r>
            <w:r w:rsidRPr="00067813">
              <w:rPr>
                <w:rFonts w:asciiTheme="minorHAnsi" w:hAnsiTheme="minorHAnsi" w:cstheme="minorHAnsi"/>
                <w:lang w:val="bs-Latn-BA"/>
              </w:rPr>
              <w:t>napisati jednostavnim vokabularom razglednicu i e-mail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40667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24B1A" w:rsidRDefault="00CF726A" w:rsidP="00CF726A">
            <w:pPr>
              <w:rPr>
                <w:rFonts w:asciiTheme="minorHAnsi" w:hAnsiTheme="minorHAnsi" w:cstheme="minorHAnsi"/>
              </w:rPr>
            </w:pPr>
            <w:r w:rsidRPr="00B24B1A">
              <w:rPr>
                <w:rFonts w:asciiTheme="minorHAnsi" w:eastAsia="Times New Roman" w:hAnsiTheme="minorHAnsi" w:cstheme="minorHAnsi"/>
                <w:sz w:val="24"/>
                <w:szCs w:val="24"/>
              </w:rPr>
              <w:t>SUMZAB-IU-1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Preduvjeti za upis predmeta</w:t>
            </w:r>
          </w:p>
        </w:tc>
        <w:tc>
          <w:tcPr>
            <w:tcW w:w="4237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t>/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Sadržaj predmeta</w:t>
            </w: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Tjedan/turnus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Tema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55757">
              <w:rPr>
                <w:rFonts w:asciiTheme="minorHAnsi" w:hAnsiTheme="minorHAnsi" w:cstheme="minorHAnsi"/>
                <w:lang w:val="sl-SI"/>
              </w:rPr>
              <w:t xml:space="preserve">Demander et indiquer </w:t>
            </w:r>
            <w:r w:rsidRPr="00555757">
              <w:rPr>
                <w:rFonts w:asciiTheme="minorHAnsi" w:hAnsiTheme="minorHAnsi" w:cstheme="minorHAnsi"/>
              </w:rPr>
              <w:t>l’heure (lexique : les chiffres, les expressions du temps)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55757">
              <w:rPr>
                <w:rFonts w:asciiTheme="minorHAnsi" w:hAnsiTheme="minorHAnsi" w:cstheme="minorHAnsi"/>
                <w:lang w:val="sl-SI"/>
              </w:rPr>
              <w:t>Parler de ses habitudes (les verbes pronominaux)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555757">
              <w:rPr>
                <w:rFonts w:asciiTheme="minorHAnsi" w:hAnsiTheme="minorHAnsi" w:cstheme="minorHAnsi"/>
                <w:lang w:val="bs-Latn-BA"/>
              </w:rPr>
              <w:t xml:space="preserve">La </w:t>
            </w:r>
            <w:r w:rsidRPr="00555757">
              <w:rPr>
                <w:rFonts w:asciiTheme="minorHAnsi" w:hAnsiTheme="minorHAnsi" w:cstheme="minorHAnsi"/>
              </w:rPr>
              <w:t>famille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555757">
              <w:rPr>
                <w:rFonts w:asciiTheme="minorHAnsi" w:hAnsiTheme="minorHAnsi" w:cstheme="minorHAnsi"/>
                <w:lang w:val="sl-SI"/>
              </w:rPr>
              <w:t>Raconter des événements passés (le passé récent)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555757">
              <w:rPr>
                <w:rFonts w:asciiTheme="minorHAnsi" w:hAnsiTheme="minorHAnsi" w:cstheme="minorHAnsi"/>
                <w:lang w:val="sl-SI"/>
              </w:rPr>
              <w:t>Les Français et les fêtes (1)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55757">
              <w:rPr>
                <w:rFonts w:asciiTheme="minorHAnsi" w:hAnsiTheme="minorHAnsi" w:cstheme="minorHAnsi"/>
                <w:lang w:val="sl-SI"/>
              </w:rPr>
              <w:t>Les Français et les fêtes (2)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jc w:val="both"/>
              <w:rPr>
                <w:rFonts w:asciiTheme="minorHAnsi" w:hAnsiTheme="minorHAnsi" w:cstheme="minorHAnsi"/>
                <w:lang w:val="sl-SI"/>
              </w:rPr>
            </w:pPr>
            <w:r w:rsidRPr="00555757">
              <w:rPr>
                <w:rFonts w:asciiTheme="minorHAnsi" w:hAnsiTheme="minorHAnsi" w:cstheme="minorHAnsi"/>
                <w:bCs/>
                <w:lang w:val="sl-SI"/>
              </w:rPr>
              <w:t>Exercices écrits et oraux (préparation pour le test)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jc w:val="both"/>
              <w:rPr>
                <w:rFonts w:asciiTheme="minorHAnsi" w:eastAsia="Times New Roman" w:hAnsiTheme="minorHAnsi" w:cstheme="minorHAnsi"/>
                <w:lang w:val="sl-SI"/>
              </w:rPr>
            </w:pPr>
            <w:r w:rsidRPr="00555757">
              <w:rPr>
                <w:rFonts w:asciiTheme="minorHAnsi" w:hAnsiTheme="minorHAnsi" w:cstheme="minorHAnsi"/>
                <w:lang w:val="sl-SI"/>
              </w:rPr>
              <w:t>Test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jc w:val="both"/>
              <w:rPr>
                <w:rFonts w:asciiTheme="minorHAnsi" w:hAnsiTheme="minorHAnsi" w:cstheme="minorHAnsi"/>
                <w:lang w:val="sl-SI"/>
              </w:rPr>
            </w:pPr>
            <w:r w:rsidRPr="00555757">
              <w:rPr>
                <w:rFonts w:asciiTheme="minorHAnsi" w:hAnsiTheme="minorHAnsi" w:cstheme="minorHAnsi"/>
                <w:bCs/>
                <w:lang w:val="sl-SI"/>
              </w:rPr>
              <w:t>Voyages, voyages (climat, saisons)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55757">
              <w:rPr>
                <w:rFonts w:asciiTheme="minorHAnsi" w:hAnsiTheme="minorHAnsi" w:cstheme="minorHAnsi"/>
                <w:lang w:val="sl-SI"/>
              </w:rPr>
              <w:t>Faire des achats de consommation courante, caractériser des produits (article partitif) (1)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55757">
              <w:rPr>
                <w:rFonts w:asciiTheme="minorHAnsi" w:hAnsiTheme="minorHAnsi" w:cstheme="minorHAnsi"/>
                <w:lang w:val="sl-SI"/>
              </w:rPr>
              <w:t>Faire des achats de consommation courante, caractériser des produits (article partitif) (2)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lang w:val="bs-Latn-BA" w:eastAsia="ja-JP"/>
              </w:rPr>
              <w:t>Points cultures française et francophone (extraits choisis des textes A1)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55757">
              <w:rPr>
                <w:rFonts w:asciiTheme="minorHAnsi" w:hAnsiTheme="minorHAnsi" w:cstheme="minorHAnsi"/>
                <w:bCs/>
                <w:lang w:val="sl-SI"/>
              </w:rPr>
              <w:t>Exercices écrits et oraux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55757">
              <w:rPr>
                <w:rFonts w:asciiTheme="minorHAnsi" w:hAnsiTheme="minorHAnsi" w:cstheme="minorHAnsi"/>
                <w:bCs/>
                <w:lang w:val="sl-SI"/>
              </w:rPr>
              <w:t>Exercices écrits et oraux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41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5575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55757">
              <w:rPr>
                <w:rFonts w:asciiTheme="minorHAnsi" w:hAnsiTheme="minorHAnsi" w:cstheme="minorHAnsi"/>
                <w:bCs/>
                <w:lang w:val="sl-SI"/>
              </w:rPr>
              <w:t>Exercices écrits et oraux (préparation pour l</w:t>
            </w:r>
            <w:r w:rsidRPr="00555757">
              <w:rPr>
                <w:rFonts w:asciiTheme="minorHAnsi" w:hAnsiTheme="minorHAnsi" w:cstheme="minorHAnsi"/>
                <w:bCs/>
                <w:lang w:val="fr-FR"/>
              </w:rPr>
              <w:t>’examen final</w:t>
            </w:r>
            <w:r w:rsidRPr="00555757">
              <w:rPr>
                <w:rFonts w:asciiTheme="minorHAnsi" w:hAnsiTheme="minorHAnsi" w:cstheme="minorHAnsi"/>
                <w:bCs/>
                <w:lang w:val="sl-SI"/>
              </w:rPr>
              <w:t>)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 </w:t>
            </w:r>
          </w:p>
        </w:tc>
        <w:tc>
          <w:tcPr>
            <w:tcW w:w="4237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Francuski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E-učenje</w:t>
            </w:r>
          </w:p>
        </w:tc>
        <w:tc>
          <w:tcPr>
            <w:tcW w:w="4237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Mrežna stranica predmeta na sustavu za e-učenje.</w:t>
            </w:r>
          </w:p>
        </w:tc>
      </w:tr>
      <w:tr w:rsidR="00CF726A" w:rsidTr="00CF726A">
        <w:trPr>
          <w:trHeight w:val="135"/>
        </w:trPr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Metode poučavanja</w:t>
            </w:r>
          </w:p>
        </w:tc>
        <w:tc>
          <w:tcPr>
            <w:tcW w:w="4237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predavačke metode (predavanje, izlaganje, demonstracija) </w:t>
            </w:r>
          </w:p>
          <w:p w:rsidR="00CF726A" w:rsidRPr="000F1A2D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participativne i interaktivne metode (slobodni i vođeni razgovori, dijalog, rasprava)</w:t>
            </w:r>
          </w:p>
        </w:tc>
      </w:tr>
      <w:tr w:rsidR="00CF726A" w:rsidTr="00CF726A">
        <w:trPr>
          <w:trHeight w:val="13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Oblici provjere znanja (označiti)</w:t>
            </w:r>
          </w:p>
        </w:tc>
      </w:tr>
      <w:tr w:rsidR="00CF726A" w:rsidTr="00CF726A">
        <w:trPr>
          <w:trHeight w:val="135"/>
        </w:trPr>
        <w:tc>
          <w:tcPr>
            <w:tcW w:w="31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predispitne obveze</w:t>
            </w:r>
          </w:p>
        </w:tc>
        <w:tc>
          <w:tcPr>
            <w:tcW w:w="187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ispita</w:t>
            </w:r>
          </w:p>
        </w:tc>
      </w:tr>
      <w:tr w:rsidR="00CF726A" w:rsidTr="00CF726A">
        <w:trPr>
          <w:trHeight w:val="135"/>
        </w:trPr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E6F8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3E6F80">
              <w:rPr>
                <w:color w:val="000000"/>
                <w:u w:val="single"/>
              </w:rPr>
              <w:t>kolokvij</w:t>
            </w:r>
          </w:p>
        </w:tc>
        <w:tc>
          <w:tcPr>
            <w:tcW w:w="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CB3FFC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3FFC">
              <w:rPr>
                <w:color w:val="000000"/>
              </w:rPr>
              <w:t>seminarski rad</w:t>
            </w:r>
          </w:p>
        </w:tc>
        <w:tc>
          <w:tcPr>
            <w:tcW w:w="6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esej/referat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praktični/projektni zadatak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ostalo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9D5594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D5594">
              <w:rPr>
                <w:color w:val="000000"/>
                <w:u w:val="single"/>
              </w:rPr>
              <w:t>pismeni</w:t>
            </w:r>
          </w:p>
        </w:tc>
        <w:tc>
          <w:tcPr>
            <w:tcW w:w="6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usmeni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</w:t>
            </w:r>
          </w:p>
        </w:tc>
      </w:tr>
      <w:tr w:rsidR="00CF726A" w:rsidTr="00CF726A">
        <w:trPr>
          <w:trHeight w:val="251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 i udjela u ocjeni</w:t>
            </w:r>
          </w:p>
        </w:tc>
      </w:tr>
      <w:tr w:rsidR="00CF726A" w:rsidTr="00CF726A">
        <w:trPr>
          <w:trHeight w:val="251"/>
        </w:trPr>
        <w:tc>
          <w:tcPr>
            <w:tcW w:w="12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Obveze studenata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ishoda učenja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Sati opterećenja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Udio u ECTS-u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Udio u ocjeni</w:t>
            </w:r>
          </w:p>
        </w:tc>
      </w:tr>
      <w:tr w:rsidR="00CF726A" w:rsidTr="00CF726A">
        <w:trPr>
          <w:trHeight w:val="251"/>
        </w:trPr>
        <w:tc>
          <w:tcPr>
            <w:tcW w:w="12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Pohađanje nastave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77856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77856">
              <w:rPr>
                <w:rFonts w:asciiTheme="minorHAnsi" w:eastAsia="Times New Roman" w:hAnsiTheme="minorHAnsi" w:cstheme="minorHAnsi"/>
              </w:rPr>
              <w:t>0%</w:t>
            </w:r>
          </w:p>
        </w:tc>
      </w:tr>
      <w:tr w:rsidR="00CF726A" w:rsidTr="00CF726A">
        <w:trPr>
          <w:trHeight w:val="251"/>
        </w:trPr>
        <w:tc>
          <w:tcPr>
            <w:tcW w:w="12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Kontinuirana provjera znanja (kolokviji) ili pismeni ispit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251"/>
        </w:trPr>
        <w:tc>
          <w:tcPr>
            <w:tcW w:w="234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Ukupno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Način izračuna konačne ocjene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Svaki kolokvij</w:t>
            </w:r>
            <w:r>
              <w:rPr>
                <w:rFonts w:cs="Calibri"/>
                <w:lang w:val="hr-BA"/>
              </w:rPr>
              <w:t>: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55% do 66% točnih odgovora  = 27.5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 6</w:t>
            </w:r>
            <w:r>
              <w:rPr>
                <w:rFonts w:cs="Calibri"/>
                <w:lang w:val="hr-BA"/>
              </w:rPr>
              <w:t>7% do 78% točnih odgovora  = 3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79% do 90% točnih odgovora  = 42.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91% do 100% točnih odgovora = </w:t>
            </w:r>
            <w:r w:rsidRPr="00BF068E">
              <w:rPr>
                <w:rFonts w:cs="Calibri"/>
                <w:lang w:val="hr-BA"/>
              </w:rPr>
              <w:t>5</w:t>
            </w:r>
            <w:r>
              <w:rPr>
                <w:rFonts w:cs="Calibri"/>
                <w:lang w:val="hr-BA"/>
              </w:rPr>
              <w:t>0</w:t>
            </w:r>
            <w:r w:rsidRPr="00BF068E">
              <w:rPr>
                <w:rFonts w:cs="Calibri"/>
                <w:lang w:val="hr-BA"/>
              </w:rPr>
              <w:t>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Završni pismeni ispit: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55% do 66% točnih odgovora  = 55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 6</w:t>
            </w:r>
            <w:r>
              <w:rPr>
                <w:rFonts w:cs="Calibri"/>
                <w:lang w:val="hr-BA"/>
              </w:rPr>
              <w:t>7% do 78% točnih odgovora  = 70</w:t>
            </w:r>
            <w:r w:rsidRPr="00BF068E">
              <w:rPr>
                <w:rFonts w:cs="Calibri"/>
                <w:lang w:val="hr-BA"/>
              </w:rPr>
              <w:t xml:space="preserve">% ocjene </w:t>
            </w:r>
          </w:p>
          <w:p w:rsidR="00CF726A" w:rsidRPr="00BF068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79% do 90% točnih odgovora  = 8</w:t>
            </w:r>
            <w:r w:rsidRPr="00BF068E">
              <w:rPr>
                <w:rFonts w:cs="Calibri"/>
                <w:lang w:val="hr-BA"/>
              </w:rPr>
              <w:t xml:space="preserve">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BF068E">
              <w:rPr>
                <w:rFonts w:cs="Calibri"/>
                <w:lang w:val="hr-BA"/>
              </w:rPr>
              <w:t>od</w:t>
            </w:r>
            <w:r>
              <w:rPr>
                <w:rFonts w:cs="Calibri"/>
                <w:lang w:val="hr-BA"/>
              </w:rPr>
              <w:t xml:space="preserve"> 91% do 100% točnih odgovora = 100</w:t>
            </w:r>
            <w:r w:rsidRPr="00BF068E">
              <w:rPr>
                <w:rFonts w:cs="Calibri"/>
                <w:lang w:val="hr-BA"/>
              </w:rPr>
              <w:t>% ocjene</w:t>
            </w:r>
          </w:p>
          <w:p w:rsidR="00CF726A" w:rsidRPr="00CB3FFC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F57">
              <w:rPr>
                <w:color w:val="000000"/>
              </w:rPr>
              <w:t>Prema Pravilniku o studiranju konačna se ocjena dobiva na sljedeći način</w:t>
            </w:r>
            <w:r>
              <w:rPr>
                <w:color w:val="000000"/>
                <w:u w:val="single"/>
              </w:rPr>
              <w:t>: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 – 54% nedovoljan (1)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55 – 66% dovoljan (2)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67 – 78% dobar (3)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79 – 90% vrlo dobar (4)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91 – 100% odličan (5) 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bodova, obveze i način izračuna konačne ocjene za izvanredne studente 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(ako ih ima):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7877CE" w:rsidRDefault="00CF726A" w:rsidP="00CF726A">
            <w:pPr>
              <w:shd w:val="clear" w:color="auto" w:fill="FFFFFF"/>
              <w:spacing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>
              <w:rPr>
                <w:rFonts w:cs="Calibr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Literatura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(označiti)</w:t>
            </w:r>
          </w:p>
        </w:tc>
        <w:tc>
          <w:tcPr>
            <w:tcW w:w="103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Naslov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(naziv, autor, godina)</w:t>
            </w:r>
          </w:p>
        </w:tc>
        <w:tc>
          <w:tcPr>
            <w:tcW w:w="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Izdanje</w:t>
            </w:r>
          </w:p>
        </w:tc>
        <w:tc>
          <w:tcPr>
            <w:tcW w:w="140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</w:t>
            </w:r>
          </w:p>
        </w:tc>
        <w:tc>
          <w:tcPr>
            <w:tcW w:w="13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djela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vlastito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hrv.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engl.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višejez.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članak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skripta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573B">
              <w:rPr>
                <w:color w:val="000000"/>
              </w:rPr>
              <w:t>ost.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Obvezna</w:t>
            </w:r>
          </w:p>
        </w:tc>
        <w:tc>
          <w:tcPr>
            <w:tcW w:w="10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 xml:space="preserve">Berthet, Annie </w:t>
            </w:r>
            <w:r>
              <w:rPr>
                <w:rFonts w:asciiTheme="minorHAnsi" w:hAnsiTheme="minorHAnsi" w:cstheme="minorHAnsi"/>
                <w:noProof/>
                <w:lang w:val="bs-Latn-BA"/>
              </w:rPr>
              <w:t>i</w:t>
            </w: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lang w:val="bs-Latn-BA"/>
              </w:rPr>
              <w:t>sur</w:t>
            </w: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>. (201</w:t>
            </w:r>
            <w:r>
              <w:rPr>
                <w:rFonts w:asciiTheme="minorHAnsi" w:hAnsiTheme="minorHAnsi" w:cstheme="minorHAnsi"/>
                <w:noProof/>
                <w:lang w:val="bs-Latn-BA"/>
              </w:rPr>
              <w:t>6</w:t>
            </w: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 xml:space="preserve">), </w:t>
            </w:r>
            <w:r w:rsidRPr="00AA54B7">
              <w:rPr>
                <w:rFonts w:asciiTheme="minorHAnsi" w:hAnsiTheme="minorHAnsi" w:cstheme="minorHAnsi"/>
                <w:i/>
                <w:noProof/>
                <w:lang w:val="bs-Latn-BA"/>
              </w:rPr>
              <w:t>Alter Ego A1+,</w:t>
            </w:r>
            <w:r w:rsidRPr="00AA54B7">
              <w:rPr>
                <w:rFonts w:asciiTheme="minorHAnsi" w:hAnsiTheme="minorHAnsi" w:cstheme="minorHAnsi"/>
                <w:noProof/>
                <w:lang w:val="bs-Latn-BA"/>
              </w:rPr>
              <w:t xml:space="preserve"> Pariz, Hachette.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A54B7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08573B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F726A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Dopunska</w:t>
            </w:r>
          </w:p>
        </w:tc>
        <w:tc>
          <w:tcPr>
            <w:tcW w:w="103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16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Dodatne informacije o predmetu</w:t>
            </w:r>
          </w:p>
        </w:tc>
        <w:tc>
          <w:tcPr>
            <w:tcW w:w="34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A54B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val="bs-Latn-BA"/>
              </w:rPr>
              <w:t>Časovi su nastavak iz prošlog semestra na nivou A1.2 i A1.3. Nije moguće pratiti nastavu pred predznanja.</w:t>
            </w:r>
          </w:p>
        </w:tc>
      </w:tr>
    </w:tbl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Look w:val="0400"/>
      </w:tblPr>
      <w:tblGrid>
        <w:gridCol w:w="775"/>
        <w:gridCol w:w="521"/>
        <w:gridCol w:w="537"/>
        <w:gridCol w:w="559"/>
        <w:gridCol w:w="564"/>
        <w:gridCol w:w="175"/>
        <w:gridCol w:w="752"/>
        <w:gridCol w:w="484"/>
        <w:gridCol w:w="497"/>
        <w:gridCol w:w="172"/>
        <w:gridCol w:w="171"/>
        <w:gridCol w:w="207"/>
        <w:gridCol w:w="206"/>
        <w:gridCol w:w="484"/>
        <w:gridCol w:w="386"/>
        <w:gridCol w:w="398"/>
        <w:gridCol w:w="457"/>
        <w:gridCol w:w="228"/>
        <w:gridCol w:w="316"/>
        <w:gridCol w:w="403"/>
        <w:gridCol w:w="242"/>
        <w:gridCol w:w="508"/>
        <w:gridCol w:w="484"/>
      </w:tblGrid>
      <w:tr w:rsidR="00CF726A" w:rsidTr="00CF726A">
        <w:tc>
          <w:tcPr>
            <w:tcW w:w="9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Studijski program</w:t>
            </w:r>
          </w:p>
        </w:tc>
        <w:tc>
          <w:tcPr>
            <w:tcW w:w="405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Zajednički predmet</w:t>
            </w:r>
          </w:p>
        </w:tc>
      </w:tr>
      <w:tr w:rsidR="00CF726A" w:rsidTr="00CF726A">
        <w:tc>
          <w:tcPr>
            <w:tcW w:w="9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Ciklus</w:t>
            </w:r>
          </w:p>
        </w:tc>
        <w:tc>
          <w:tcPr>
            <w:tcW w:w="18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</w:t>
            </w:r>
          </w:p>
        </w:tc>
        <w:tc>
          <w:tcPr>
            <w:tcW w:w="16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sveučilišni</w:t>
            </w:r>
          </w:p>
        </w:tc>
      </w:tr>
      <w:tr w:rsidR="00CF726A" w:rsidTr="00CF726A">
        <w:tc>
          <w:tcPr>
            <w:tcW w:w="9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Smjer</w:t>
            </w:r>
          </w:p>
        </w:tc>
        <w:tc>
          <w:tcPr>
            <w:tcW w:w="18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Modul</w:t>
            </w:r>
          </w:p>
        </w:tc>
        <w:tc>
          <w:tcPr>
            <w:tcW w:w="16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nastavnički</w:t>
            </w:r>
          </w:p>
        </w:tc>
      </w:tr>
      <w:tr w:rsidR="00CF726A" w:rsidTr="00CF726A">
        <w:trPr>
          <w:trHeight w:val="289"/>
        </w:trPr>
        <w:tc>
          <w:tcPr>
            <w:tcW w:w="9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Godina studija </w:t>
            </w:r>
          </w:p>
        </w:tc>
        <w:tc>
          <w:tcPr>
            <w:tcW w:w="18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Semestar </w:t>
            </w:r>
          </w:p>
        </w:tc>
        <w:tc>
          <w:tcPr>
            <w:tcW w:w="16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3.</w:t>
            </w:r>
          </w:p>
        </w:tc>
      </w:tr>
      <w:tr w:rsidR="00CF726A" w:rsidTr="00CF726A">
        <w:tc>
          <w:tcPr>
            <w:tcW w:w="9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Naziv predmeta</w:t>
            </w:r>
          </w:p>
        </w:tc>
        <w:tc>
          <w:tcPr>
            <w:tcW w:w="18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OSNOVE INFORMACIJSKE PISMENOSTI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predmeta</w:t>
            </w:r>
          </w:p>
        </w:tc>
        <w:tc>
          <w:tcPr>
            <w:tcW w:w="16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FFZAB309</w:t>
            </w:r>
          </w:p>
        </w:tc>
      </w:tr>
      <w:tr w:rsidR="00CF726A" w:rsidTr="00CF726A">
        <w:tc>
          <w:tcPr>
            <w:tcW w:w="9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ECTS</w:t>
            </w:r>
          </w:p>
        </w:tc>
        <w:tc>
          <w:tcPr>
            <w:tcW w:w="18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Status</w:t>
            </w:r>
          </w:p>
        </w:tc>
        <w:tc>
          <w:tcPr>
            <w:tcW w:w="16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izborni</w:t>
            </w:r>
          </w:p>
        </w:tc>
      </w:tr>
      <w:tr w:rsidR="00CF726A" w:rsidTr="00CF726A">
        <w:tc>
          <w:tcPr>
            <w:tcW w:w="2755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Broj sati nastave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Predavanja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Vježbe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Seminari</w:t>
            </w:r>
          </w:p>
        </w:tc>
        <w:tc>
          <w:tcPr>
            <w:tcW w:w="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Praksa</w:t>
            </w:r>
          </w:p>
        </w:tc>
      </w:tr>
      <w:tr w:rsidR="00CF726A" w:rsidTr="00CF726A">
        <w:tc>
          <w:tcPr>
            <w:tcW w:w="2755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RPr="003A195B" w:rsidTr="00CF726A">
        <w:trPr>
          <w:trHeight w:val="282"/>
        </w:trPr>
        <w:tc>
          <w:tcPr>
            <w:tcW w:w="9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Nastavnik</w:t>
            </w:r>
          </w:p>
        </w:tc>
        <w:tc>
          <w:tcPr>
            <w:tcW w:w="18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dr. sc. Sonja Špiranec, red. prof. 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3A195B" w:rsidTr="00CF726A">
        <w:trPr>
          <w:trHeight w:val="282"/>
        </w:trPr>
        <w:tc>
          <w:tcPr>
            <w:tcW w:w="946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dr.sc. Andrea Miljko, doc.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Ishodi učenja predmeta</w:t>
            </w:r>
          </w:p>
        </w:tc>
        <w:tc>
          <w:tcPr>
            <w:tcW w:w="16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Ishod učenja</w:t>
            </w:r>
          </w:p>
        </w:tc>
        <w:tc>
          <w:tcPr>
            <w:tcW w:w="12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ishoda učenja predmeta</w:t>
            </w:r>
          </w:p>
        </w:tc>
        <w:tc>
          <w:tcPr>
            <w:tcW w:w="11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ishoda učenja na razini studijskoga programa</w:t>
            </w: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Definira informacijsku pismenost i nabrojati razlike između informacijske pismenosti i srodnih pismenosti (informatička, medijska, digitalna, podatkovna).</w:t>
            </w:r>
          </w:p>
        </w:tc>
        <w:tc>
          <w:tcPr>
            <w:tcW w:w="12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IU-</w:t>
            </w:r>
            <w:r>
              <w:t xml:space="preserve"> FFZAB309</w:t>
            </w:r>
            <w:r>
              <w:rPr>
                <w:color w:val="000000"/>
              </w:rPr>
              <w:t>-1</w:t>
            </w:r>
          </w:p>
        </w:tc>
        <w:tc>
          <w:tcPr>
            <w:tcW w:w="11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Analizira probleme  informacijskog ponašanja i navika novih generacija.</w:t>
            </w:r>
          </w:p>
        </w:tc>
        <w:tc>
          <w:tcPr>
            <w:tcW w:w="12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IU-</w:t>
            </w:r>
            <w:r>
              <w:t xml:space="preserve"> FFZAB309</w:t>
            </w:r>
            <w:r>
              <w:rPr>
                <w:color w:val="000000"/>
              </w:rPr>
              <w:t>-2</w:t>
            </w:r>
          </w:p>
        </w:tc>
        <w:tc>
          <w:tcPr>
            <w:tcW w:w="11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Razlikuje krajolike / kontekst informacijskog opismenjivanja.</w:t>
            </w:r>
          </w:p>
        </w:tc>
        <w:tc>
          <w:tcPr>
            <w:tcW w:w="12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IU-</w:t>
            </w:r>
            <w:r>
              <w:t xml:space="preserve"> FFZAB309</w:t>
            </w:r>
            <w:r>
              <w:rPr>
                <w:color w:val="000000"/>
              </w:rPr>
              <w:t>-3</w:t>
            </w:r>
          </w:p>
        </w:tc>
        <w:tc>
          <w:tcPr>
            <w:tcW w:w="11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Koncipira istraživanje informacijske pismenosti i obrazlaže relevantnost takvog istraživanja.</w:t>
            </w:r>
          </w:p>
        </w:tc>
        <w:tc>
          <w:tcPr>
            <w:tcW w:w="12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IU-</w:t>
            </w:r>
            <w:r>
              <w:t xml:space="preserve"> FFZAB309</w:t>
            </w:r>
            <w:r>
              <w:rPr>
                <w:color w:val="000000"/>
              </w:rPr>
              <w:t>-4</w:t>
            </w:r>
          </w:p>
        </w:tc>
        <w:tc>
          <w:tcPr>
            <w:tcW w:w="11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Argumentira važnost transformacije prema kritičkoj informacijskoj pismenosti.</w:t>
            </w:r>
          </w:p>
        </w:tc>
        <w:tc>
          <w:tcPr>
            <w:tcW w:w="12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IU-</w:t>
            </w:r>
            <w:r>
              <w:t xml:space="preserve"> FFZAB309</w:t>
            </w:r>
            <w:r>
              <w:rPr>
                <w:color w:val="000000"/>
              </w:rPr>
              <w:t>-5</w:t>
            </w:r>
          </w:p>
        </w:tc>
        <w:tc>
          <w:tcPr>
            <w:tcW w:w="11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Preduvjeti za upis predmeta</w:t>
            </w:r>
          </w:p>
        </w:tc>
        <w:tc>
          <w:tcPr>
            <w:tcW w:w="405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Sadržaj predmeta</w:t>
            </w: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Tjedan/turnus</w:t>
            </w:r>
          </w:p>
        </w:tc>
        <w:tc>
          <w:tcPr>
            <w:tcW w:w="29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Tema</w:t>
            </w: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1.-4.</w:t>
            </w:r>
          </w:p>
        </w:tc>
        <w:tc>
          <w:tcPr>
            <w:tcW w:w="29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Pojmovno određenje informacijske pismenosti.</w:t>
            </w: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5.-8.</w:t>
            </w:r>
          </w:p>
        </w:tc>
        <w:tc>
          <w:tcPr>
            <w:tcW w:w="29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Važnost informacijske pismenosti u obrazovnim procesima i cjeloživotnom učenju.</w:t>
            </w: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9.-12.</w:t>
            </w:r>
          </w:p>
        </w:tc>
        <w:tc>
          <w:tcPr>
            <w:tcW w:w="29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Kritičko preispitivanje informacijske pismenosti kod učenika i studenata</w:t>
            </w: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13.-15.</w:t>
            </w:r>
          </w:p>
        </w:tc>
        <w:tc>
          <w:tcPr>
            <w:tcW w:w="29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 Fenomen Google generacije</w:t>
            </w: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 </w:t>
            </w:r>
          </w:p>
        </w:tc>
        <w:tc>
          <w:tcPr>
            <w:tcW w:w="405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Hrvatski</w:t>
            </w: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E-učenje</w:t>
            </w:r>
          </w:p>
        </w:tc>
        <w:tc>
          <w:tcPr>
            <w:tcW w:w="405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Mrežna stranica predmeta u sustavu za e-učenje</w:t>
            </w:r>
          </w:p>
        </w:tc>
      </w:tr>
      <w:tr w:rsidR="00CF726A" w:rsidTr="00CF726A">
        <w:trPr>
          <w:trHeight w:val="135"/>
        </w:trPr>
        <w:tc>
          <w:tcPr>
            <w:tcW w:w="9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Metode poučavanja</w:t>
            </w:r>
          </w:p>
        </w:tc>
        <w:tc>
          <w:tcPr>
            <w:tcW w:w="405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- predavačke metode (predavanje, izlaganje, demonstracija)</w:t>
            </w:r>
          </w:p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- participativne i interaktivne metode (slobodni i vođeni razgovor, dijalog, rasprava)</w:t>
            </w:r>
          </w:p>
        </w:tc>
      </w:tr>
      <w:tr w:rsidR="00CF726A" w:rsidTr="00CF726A">
        <w:trPr>
          <w:trHeight w:val="135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Oblici provjere znanja (označiti)</w:t>
            </w:r>
          </w:p>
        </w:tc>
      </w:tr>
      <w:tr w:rsidR="00CF726A" w:rsidTr="00CF726A">
        <w:trPr>
          <w:trHeight w:val="135"/>
        </w:trPr>
        <w:tc>
          <w:tcPr>
            <w:tcW w:w="339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predispitne obveze</w:t>
            </w:r>
          </w:p>
        </w:tc>
        <w:tc>
          <w:tcPr>
            <w:tcW w:w="16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ispita</w:t>
            </w:r>
          </w:p>
        </w:tc>
      </w:tr>
      <w:tr w:rsidR="00CF726A" w:rsidTr="00CF726A">
        <w:trPr>
          <w:trHeight w:val="135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kolokvij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seminarski rad</w:t>
            </w:r>
          </w:p>
        </w:tc>
        <w:tc>
          <w:tcPr>
            <w:tcW w:w="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esej/referat</w:t>
            </w:r>
          </w:p>
        </w:tc>
        <w:tc>
          <w:tcPr>
            <w:tcW w:w="13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praktični/projektni zadatak</w:t>
            </w:r>
          </w:p>
        </w:tc>
        <w:tc>
          <w:tcPr>
            <w:tcW w:w="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ostalo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4405B7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5B7">
              <w:rPr>
                <w:color w:val="000000"/>
              </w:rPr>
              <w:t>pismeni</w:t>
            </w:r>
          </w:p>
        </w:tc>
        <w:tc>
          <w:tcPr>
            <w:tcW w:w="4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4405B7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5B7">
              <w:rPr>
                <w:color w:val="000000"/>
              </w:rPr>
              <w:t>usmeni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</w:t>
            </w:r>
          </w:p>
        </w:tc>
      </w:tr>
      <w:tr w:rsidR="00CF726A" w:rsidTr="00CF726A">
        <w:trPr>
          <w:trHeight w:val="251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 i udjela u ocjeni</w:t>
            </w:r>
          </w:p>
        </w:tc>
      </w:tr>
      <w:tr w:rsidR="00CF726A" w:rsidTr="00CF726A">
        <w:trPr>
          <w:trHeight w:val="251"/>
        </w:trPr>
        <w:tc>
          <w:tcPr>
            <w:tcW w:w="1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Obveze studenata</w:t>
            </w:r>
          </w:p>
        </w:tc>
        <w:tc>
          <w:tcPr>
            <w:tcW w:w="15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ishoda učenja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Sati </w:t>
            </w:r>
            <w:r>
              <w:rPr>
                <w:color w:val="000000"/>
              </w:rPr>
              <w:lastRenderedPageBreak/>
              <w:t>opterećenja</w:t>
            </w:r>
          </w:p>
        </w:tc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Udio u ECTS-</w:t>
            </w:r>
            <w:r>
              <w:rPr>
                <w:color w:val="000000"/>
              </w:rPr>
              <w:lastRenderedPageBreak/>
              <w:t>u</w:t>
            </w:r>
          </w:p>
        </w:tc>
        <w:tc>
          <w:tcPr>
            <w:tcW w:w="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Udio u ocjeni</w:t>
            </w:r>
          </w:p>
        </w:tc>
      </w:tr>
      <w:tr w:rsidR="00CF726A" w:rsidTr="00CF726A">
        <w:trPr>
          <w:trHeight w:val="496"/>
        </w:trPr>
        <w:tc>
          <w:tcPr>
            <w:tcW w:w="1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rPr>
                <w:color w:val="000000"/>
              </w:rPr>
              <w:lastRenderedPageBreak/>
              <w:t>Pohađanje nastave</w:t>
            </w:r>
          </w:p>
        </w:tc>
        <w:tc>
          <w:tcPr>
            <w:tcW w:w="15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0%</w:t>
            </w:r>
          </w:p>
        </w:tc>
      </w:tr>
      <w:tr w:rsidR="00CF726A" w:rsidTr="00CF726A">
        <w:trPr>
          <w:trHeight w:val="251"/>
        </w:trPr>
        <w:tc>
          <w:tcPr>
            <w:tcW w:w="1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rPr>
                <w:color w:val="000000"/>
              </w:rPr>
              <w:t>Seminarski rad (pisanje rada)</w:t>
            </w:r>
          </w:p>
        </w:tc>
        <w:tc>
          <w:tcPr>
            <w:tcW w:w="15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IU- </w:t>
            </w:r>
            <w:r>
              <w:t>FFZAB309</w:t>
            </w:r>
            <w:r>
              <w:rPr>
                <w:color w:val="000000"/>
              </w:rPr>
              <w:t xml:space="preserve"> -1,2,3,4,5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251"/>
        </w:trPr>
        <w:tc>
          <w:tcPr>
            <w:tcW w:w="27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Ukupno</w:t>
            </w:r>
          </w:p>
        </w:tc>
        <w:tc>
          <w:tcPr>
            <w:tcW w:w="6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Način izračuna konačne ocjene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Seminarski rad se ocjenjuje na sljedeći način: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Pisanje seminarskog rada: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0% = Rad nije napisan. 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55%  = </w:t>
            </w:r>
            <w:r w:rsidRPr="00411FA8">
              <w:rPr>
                <w:color w:val="000000"/>
              </w:rPr>
              <w:t>Rad djelomično zadovoljava formalne kriterije.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70% = </w:t>
            </w:r>
            <w:r w:rsidRPr="00411FA8">
              <w:rPr>
                <w:color w:val="000000"/>
              </w:rPr>
              <w:t>Rad u potpunosti zadovoljava formalne kriterije, ali su uočeni veći nedostatci na sadržajnom planu.</w:t>
            </w:r>
            <w:r>
              <w:rPr>
                <w:color w:val="000000"/>
              </w:rPr>
              <w:t>. </w:t>
            </w:r>
          </w:p>
          <w:p w:rsidR="00CF726A" w:rsidRPr="00411FA8" w:rsidRDefault="00CF726A" w:rsidP="00CF726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85%  = </w:t>
            </w:r>
            <w:r w:rsidRPr="00411FA8">
              <w:rPr>
                <w:color w:val="000000"/>
              </w:rPr>
              <w:t>Rad u potpunosti zadovoljava formalne i sadržajne kriterije, ali su</w:t>
            </w:r>
            <w:r>
              <w:rPr>
                <w:color w:val="000000"/>
              </w:rPr>
              <w:t xml:space="preserve"> uočene gramatičke i pravopisne </w:t>
            </w:r>
            <w:r w:rsidRPr="00411FA8">
              <w:rPr>
                <w:color w:val="000000"/>
              </w:rPr>
              <w:t>pogreške.</w:t>
            </w:r>
            <w:r>
              <w:rPr>
                <w:color w:val="000000"/>
              </w:rPr>
              <w:t>.  </w:t>
            </w:r>
          </w:p>
          <w:p w:rsidR="00CF726A" w:rsidRDefault="00CF726A" w:rsidP="00CF726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100%  = </w:t>
            </w:r>
            <w:r w:rsidRPr="00411FA8">
              <w:rPr>
                <w:color w:val="000000"/>
              </w:rPr>
              <w:t>Rad u potpunosti zadovoljava formalne i sadržajne kriterije te j</w:t>
            </w:r>
            <w:r>
              <w:rPr>
                <w:color w:val="000000"/>
              </w:rPr>
              <w:t>e gramatički i pravopisno točan.</w:t>
            </w:r>
          </w:p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Prema Pravilniku o studiranju Sveučilišta u Mostaru konačna se ocjena dobiva na sljedeći način: 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    0 – 54% nedovoljan (1)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    55 – 66% dovoljan (2)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    67 – 78% dobar (3)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    79 – 90% vrlodobar (4)</w:t>
            </w:r>
          </w:p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    91 – 100% odličan (5)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bodova, obveze i način izračuna konačne ocjene za izvanredne studente </w:t>
            </w:r>
          </w:p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(ako ih ima):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>
              <w:rPr>
                <w:rFonts w:cs="Calibr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Tr="00CF726A">
        <w:trPr>
          <w:trHeight w:val="282"/>
        </w:trPr>
        <w:tc>
          <w:tcPr>
            <w:tcW w:w="6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Literatura</w:t>
            </w:r>
          </w:p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(označiti)</w:t>
            </w:r>
          </w:p>
        </w:tc>
        <w:tc>
          <w:tcPr>
            <w:tcW w:w="97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Naslov</w:t>
            </w:r>
          </w:p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(naziv, autor, godina)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Izdanje</w:t>
            </w:r>
          </w:p>
        </w:tc>
        <w:tc>
          <w:tcPr>
            <w:tcW w:w="13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</w:t>
            </w:r>
          </w:p>
        </w:tc>
        <w:tc>
          <w:tcPr>
            <w:tcW w:w="139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djela</w:t>
            </w:r>
          </w:p>
        </w:tc>
      </w:tr>
      <w:tr w:rsidR="00CF726A" w:rsidTr="00CF726A">
        <w:trPr>
          <w:trHeight w:val="282"/>
        </w:trPr>
        <w:tc>
          <w:tcPr>
            <w:tcW w:w="6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vlastito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ost.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hrv.</w:t>
            </w:r>
          </w:p>
        </w:tc>
        <w:tc>
          <w:tcPr>
            <w:tcW w:w="4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engl.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ost.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višejez.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knjiga</w:t>
            </w: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članak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skripta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ost.</w:t>
            </w:r>
          </w:p>
        </w:tc>
      </w:tr>
      <w:tr w:rsidR="00CF726A" w:rsidTr="00CF726A">
        <w:trPr>
          <w:trHeight w:val="282"/>
        </w:trPr>
        <w:tc>
          <w:tcPr>
            <w:tcW w:w="6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Obvezna</w:t>
            </w:r>
          </w:p>
        </w:tc>
        <w:tc>
          <w:tcPr>
            <w:tcW w:w="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Informacijska pismenost, priručnik za studente, Špiranec, S. i Šimić, J., 2015.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667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Informacijska pismenost: teorijski okvir i polazišta ,Špiranec, S.i Banek Zorica, M., 2008.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667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Izgubljeni u novim obrazovnim okruženjima – pronađeni u informacijskom opismenjivanju, Lasić-Lazić, J. Špiranec, S., Banek Zorica, M.,  </w:t>
            </w:r>
            <w:r>
              <w:rPr>
                <w:color w:val="000000"/>
              </w:rPr>
              <w:lastRenderedPageBreak/>
              <w:t>2012.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667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Informacijska pismenost kao oslonac znanstvene komunikacije: argumentacijski i primijenjeni okvir, Špiranec, S., 2015. 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6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Dopunska</w:t>
            </w:r>
          </w:p>
        </w:tc>
        <w:tc>
          <w:tcPr>
            <w:tcW w:w="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Information Literacy in participatory environments: the turn towards a critical literacy perspective, Špiranec, S., Banek Zorica, M., Kos D., 2016.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6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Information Literacy 2.0: hype or discourse refinement?, Špiranec, S., Banek Zorica, M., 2010.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726A" w:rsidTr="00CF726A">
        <w:trPr>
          <w:trHeight w:val="135"/>
        </w:trPr>
        <w:tc>
          <w:tcPr>
            <w:tcW w:w="16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Dodatne informacije o predmetu</w:t>
            </w:r>
          </w:p>
        </w:tc>
        <w:tc>
          <w:tcPr>
            <w:tcW w:w="335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t>/</w:t>
            </w: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5"/>
        <w:gridCol w:w="182"/>
        <w:gridCol w:w="484"/>
        <w:gridCol w:w="505"/>
        <w:gridCol w:w="322"/>
        <w:gridCol w:w="784"/>
        <w:gridCol w:w="222"/>
        <w:gridCol w:w="280"/>
        <w:gridCol w:w="117"/>
        <w:gridCol w:w="412"/>
        <w:gridCol w:w="607"/>
        <w:gridCol w:w="324"/>
        <w:gridCol w:w="133"/>
        <w:gridCol w:w="429"/>
        <w:gridCol w:w="114"/>
        <w:gridCol w:w="198"/>
        <w:gridCol w:w="244"/>
        <w:gridCol w:w="124"/>
        <w:gridCol w:w="331"/>
        <w:gridCol w:w="128"/>
        <w:gridCol w:w="532"/>
        <w:gridCol w:w="125"/>
        <w:gridCol w:w="220"/>
        <w:gridCol w:w="264"/>
        <w:gridCol w:w="243"/>
        <w:gridCol w:w="325"/>
        <w:gridCol w:w="81"/>
        <w:gridCol w:w="578"/>
        <w:gridCol w:w="413"/>
      </w:tblGrid>
      <w:tr w:rsidR="00CF726A" w:rsidRPr="002173A9" w:rsidTr="00CF726A"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9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RPr="002173A9" w:rsidTr="00CF726A"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Ciklus</w:t>
            </w:r>
          </w:p>
        </w:tc>
        <w:tc>
          <w:tcPr>
            <w:tcW w:w="11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1.</w:t>
            </w:r>
          </w:p>
        </w:tc>
        <w:tc>
          <w:tcPr>
            <w:tcW w:w="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Vrsta</w:t>
            </w:r>
          </w:p>
        </w:tc>
        <w:tc>
          <w:tcPr>
            <w:tcW w:w="23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sveučilišni</w:t>
            </w:r>
          </w:p>
        </w:tc>
      </w:tr>
      <w:tr w:rsidR="00CF726A" w:rsidRPr="002173A9" w:rsidTr="00CF726A"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Smjer</w:t>
            </w:r>
          </w:p>
        </w:tc>
        <w:tc>
          <w:tcPr>
            <w:tcW w:w="11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/</w:t>
            </w:r>
          </w:p>
        </w:tc>
        <w:tc>
          <w:tcPr>
            <w:tcW w:w="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Modul</w:t>
            </w:r>
          </w:p>
        </w:tc>
        <w:tc>
          <w:tcPr>
            <w:tcW w:w="23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/</w:t>
            </w:r>
          </w:p>
        </w:tc>
      </w:tr>
      <w:tr w:rsidR="00CF726A" w:rsidRPr="002173A9" w:rsidTr="00CF726A">
        <w:trPr>
          <w:trHeight w:val="289"/>
        </w:trPr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Godinastudija</w:t>
            </w:r>
          </w:p>
        </w:tc>
        <w:tc>
          <w:tcPr>
            <w:tcW w:w="11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2173A9">
              <w:rPr>
                <w:rFonts w:cs="Calibri"/>
              </w:rPr>
              <w:t>.</w:t>
            </w:r>
          </w:p>
        </w:tc>
        <w:tc>
          <w:tcPr>
            <w:tcW w:w="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Semestar</w:t>
            </w:r>
          </w:p>
        </w:tc>
        <w:tc>
          <w:tcPr>
            <w:tcW w:w="23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2173A9">
              <w:rPr>
                <w:rFonts w:cs="Calibri"/>
              </w:rPr>
              <w:t>.</w:t>
            </w:r>
          </w:p>
        </w:tc>
      </w:tr>
      <w:tr w:rsidR="00CF726A" w:rsidRPr="002173A9" w:rsidTr="00CF726A"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Nazivpredmeta</w:t>
            </w:r>
          </w:p>
        </w:tc>
        <w:tc>
          <w:tcPr>
            <w:tcW w:w="11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FILOZOFIJA TOME AKVINSKOG</w:t>
            </w:r>
          </w:p>
        </w:tc>
        <w:tc>
          <w:tcPr>
            <w:tcW w:w="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Kodpredmeta</w:t>
            </w:r>
          </w:p>
        </w:tc>
        <w:tc>
          <w:tcPr>
            <w:tcW w:w="23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FFFIB311</w:t>
            </w:r>
          </w:p>
        </w:tc>
      </w:tr>
      <w:tr w:rsidR="00CF726A" w:rsidRPr="002173A9" w:rsidTr="00CF726A"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ECTS</w:t>
            </w:r>
          </w:p>
        </w:tc>
        <w:tc>
          <w:tcPr>
            <w:tcW w:w="11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Status</w:t>
            </w:r>
          </w:p>
        </w:tc>
        <w:tc>
          <w:tcPr>
            <w:tcW w:w="23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</w:t>
            </w:r>
          </w:p>
        </w:tc>
      </w:tr>
      <w:tr w:rsidR="00CF726A" w:rsidRPr="002173A9" w:rsidTr="00CF726A">
        <w:tc>
          <w:tcPr>
            <w:tcW w:w="2700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Broj sati nastave</w:t>
            </w:r>
          </w:p>
        </w:tc>
        <w:tc>
          <w:tcPr>
            <w:tcW w:w="5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Predavanja</w:t>
            </w:r>
          </w:p>
        </w:tc>
        <w:tc>
          <w:tcPr>
            <w:tcW w:w="5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Vježbe</w:t>
            </w:r>
          </w:p>
        </w:tc>
        <w:tc>
          <w:tcPr>
            <w:tcW w:w="5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Seminari</w:t>
            </w:r>
          </w:p>
        </w:tc>
        <w:tc>
          <w:tcPr>
            <w:tcW w:w="5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Praksa</w:t>
            </w:r>
          </w:p>
        </w:tc>
      </w:tr>
      <w:tr w:rsidR="00CF726A" w:rsidRPr="002173A9" w:rsidTr="00CF726A">
        <w:tc>
          <w:tcPr>
            <w:tcW w:w="2700" w:type="pct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0</w:t>
            </w:r>
          </w:p>
        </w:tc>
      </w:tr>
      <w:tr w:rsidR="00CF726A" w:rsidRPr="002173A9" w:rsidTr="00CF726A">
        <w:tc>
          <w:tcPr>
            <w:tcW w:w="81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Nastavnici</w:t>
            </w:r>
          </w:p>
        </w:tc>
        <w:tc>
          <w:tcPr>
            <w:tcW w:w="1889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dr.sc. Mate Buntić, izv.prof.</w:t>
            </w:r>
          </w:p>
        </w:tc>
        <w:tc>
          <w:tcPr>
            <w:tcW w:w="5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0</w:t>
            </w:r>
          </w:p>
        </w:tc>
      </w:tr>
      <w:tr w:rsidR="00CF726A" w:rsidRPr="00154367" w:rsidTr="00CF726A">
        <w:trPr>
          <w:trHeight w:val="282"/>
        </w:trPr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9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54367" w:rsidRDefault="00CF726A" w:rsidP="00CF726A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ED01AE">
              <w:rPr>
                <w:rFonts w:cstheme="minorHAnsi"/>
              </w:rPr>
              <w:t>Istra</w:t>
            </w:r>
            <w:r w:rsidRPr="00154367">
              <w:rPr>
                <w:rFonts w:cstheme="minorHAnsi"/>
                <w:lang w:val="hr-BA"/>
              </w:rPr>
              <w:t>ž</w:t>
            </w:r>
            <w:r w:rsidRPr="00ED01AE">
              <w:rPr>
                <w:rFonts w:cstheme="minorHAnsi"/>
              </w:rPr>
              <w:t>iti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temeljne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filozofske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>
              <w:rPr>
                <w:rFonts w:cstheme="minorHAnsi"/>
              </w:rPr>
              <w:t>problem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>
              <w:rPr>
                <w:rFonts w:cstheme="minorHAnsi"/>
              </w:rPr>
              <w:t>I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postavke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u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filozofiji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Tome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Akvinskog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>
              <w:rPr>
                <w:rFonts w:cstheme="minorHAnsi"/>
              </w:rPr>
              <w:t>I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njihov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utjecaj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na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razvoj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kasnije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skolasti</w:t>
            </w:r>
            <w:r w:rsidRPr="00154367">
              <w:rPr>
                <w:rFonts w:cstheme="minorHAnsi"/>
                <w:lang w:val="hr-BA"/>
              </w:rPr>
              <w:t>č</w:t>
            </w:r>
            <w:r w:rsidRPr="00ED01AE">
              <w:rPr>
                <w:rFonts w:cstheme="minorHAnsi"/>
              </w:rPr>
              <w:t>ke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ED01AE">
              <w:rPr>
                <w:rFonts w:cstheme="minorHAnsi"/>
              </w:rPr>
              <w:t>filozofije</w:t>
            </w:r>
            <w:r w:rsidRPr="00154367">
              <w:rPr>
                <w:rFonts w:cstheme="minorHAnsi"/>
                <w:lang w:val="hr-BA"/>
              </w:rPr>
              <w:t>.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21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2173A9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2173A9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2173A9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21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54367" w:rsidRDefault="00CF726A" w:rsidP="00CF726A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3F7534">
              <w:rPr>
                <w:rFonts w:cstheme="minorHAnsi"/>
                <w:lang w:val="hr-BA"/>
              </w:rPr>
              <w:t>-</w:t>
            </w:r>
            <w:r w:rsidRPr="003F7534">
              <w:rPr>
                <w:rFonts w:cstheme="minorHAnsi"/>
              </w:rPr>
              <w:t>navodi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3F7534">
              <w:rPr>
                <w:rFonts w:cstheme="minorHAnsi"/>
              </w:rPr>
              <w:t>temeljna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3F7534">
              <w:rPr>
                <w:rFonts w:cstheme="minorHAnsi"/>
              </w:rPr>
              <w:t>djela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3F7534">
              <w:rPr>
                <w:rFonts w:cstheme="minorHAnsi"/>
              </w:rPr>
              <w:t>Tome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3F7534">
              <w:rPr>
                <w:rFonts w:cstheme="minorHAnsi"/>
              </w:rPr>
              <w:t>Akvinskog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>
              <w:rPr>
                <w:rFonts w:cstheme="minorHAnsi"/>
              </w:rPr>
              <w:t>I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3F7534">
              <w:rPr>
                <w:rFonts w:cstheme="minorHAnsi"/>
              </w:rPr>
              <w:t>tematiku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3F7534">
              <w:rPr>
                <w:rFonts w:cstheme="minorHAnsi"/>
              </w:rPr>
              <w:t>koja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>
              <w:rPr>
                <w:rFonts w:cstheme="minorHAnsi"/>
              </w:rPr>
              <w:t>je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3F7534">
              <w:rPr>
                <w:rFonts w:cstheme="minorHAnsi"/>
              </w:rPr>
              <w:t>u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3F7534">
              <w:rPr>
                <w:rFonts w:cstheme="minorHAnsi"/>
              </w:rPr>
              <w:t>njima</w:t>
            </w:r>
            <w:r w:rsidRPr="00154367">
              <w:rPr>
                <w:rFonts w:cstheme="minorHAnsi"/>
                <w:lang w:val="hr-BA"/>
              </w:rPr>
              <w:t xml:space="preserve"> </w:t>
            </w:r>
            <w:r w:rsidRPr="003F7534">
              <w:rPr>
                <w:rFonts w:cstheme="minorHAnsi"/>
              </w:rPr>
              <w:t>zastupljena</w:t>
            </w:r>
          </w:p>
        </w:tc>
        <w:tc>
          <w:tcPr>
            <w:tcW w:w="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>FFFIB311</w:t>
            </w:r>
            <w:r w:rsidRPr="002173A9">
              <w:rPr>
                <w:rFonts w:cs="Calibri"/>
              </w:rPr>
              <w:t>-1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21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3F7534">
              <w:rPr>
                <w:rFonts w:cstheme="minorHAnsi"/>
              </w:rPr>
              <w:t>-prosuđuje o utjecaju Aristotelove filozofije na Tominu filozofsku misao.</w:t>
            </w:r>
          </w:p>
        </w:tc>
        <w:tc>
          <w:tcPr>
            <w:tcW w:w="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>FFFIB311</w:t>
            </w:r>
            <w:r w:rsidRPr="002173A9">
              <w:rPr>
                <w:rFonts w:cs="Calibri"/>
              </w:rPr>
              <w:t>-2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21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3F7534">
              <w:rPr>
                <w:rFonts w:cstheme="minorHAnsi"/>
              </w:rPr>
              <w:t>- argumentira iz prirode na postojanje Najvišeg bića.</w:t>
            </w:r>
          </w:p>
        </w:tc>
        <w:tc>
          <w:tcPr>
            <w:tcW w:w="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>FFFIB311</w:t>
            </w:r>
            <w:r w:rsidRPr="002173A9">
              <w:rPr>
                <w:rFonts w:cs="Calibri"/>
              </w:rPr>
              <w:t>-3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21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3F7534">
              <w:rPr>
                <w:rFonts w:cstheme="minorHAnsi"/>
              </w:rPr>
              <w:t>- prezentira</w:t>
            </w:r>
            <w:r>
              <w:rPr>
                <w:rFonts w:cstheme="minorHAnsi"/>
              </w:rPr>
              <w:t xml:space="preserve"> osnove </w:t>
            </w:r>
            <w:r w:rsidRPr="003F7534">
              <w:rPr>
                <w:rFonts w:cstheme="minorHAnsi"/>
              </w:rPr>
              <w:t>Tomino</w:t>
            </w:r>
            <w:r>
              <w:rPr>
                <w:rFonts w:cstheme="minorHAnsi"/>
              </w:rPr>
              <w:t>g učenja</w:t>
            </w:r>
            <w:r w:rsidRPr="003F7534">
              <w:rPr>
                <w:rFonts w:cstheme="minorHAnsi"/>
              </w:rPr>
              <w:t xml:space="preserve"> o spoznaji, metafizici, </w:t>
            </w:r>
            <w:r>
              <w:rPr>
                <w:rFonts w:cstheme="minorHAnsi"/>
              </w:rPr>
              <w:t xml:space="preserve">etici, </w:t>
            </w:r>
            <w:r w:rsidRPr="003F7534">
              <w:rPr>
                <w:rFonts w:cstheme="minorHAnsi"/>
              </w:rPr>
              <w:t>politici, pravednome ratu,  te odnosu vjere i razuma.</w:t>
            </w:r>
          </w:p>
        </w:tc>
        <w:tc>
          <w:tcPr>
            <w:tcW w:w="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>FFFIB311-4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9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/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9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b/>
                <w:lang w:val="hr-BA"/>
              </w:rPr>
              <w:t>Tjedan</w:t>
            </w:r>
            <w:r w:rsidRPr="002173A9">
              <w:rPr>
                <w:rFonts w:cs="Calibri"/>
                <w:lang w:val="hr-BA"/>
              </w:rPr>
              <w:t>/turnus</w:t>
            </w:r>
          </w:p>
        </w:tc>
        <w:tc>
          <w:tcPr>
            <w:tcW w:w="321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Tema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1.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3F7534">
              <w:rPr>
                <w:rFonts w:cstheme="minorHAnsi"/>
              </w:rPr>
              <w:t>Život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 xml:space="preserve">idjelo T. Akvinskog; 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2.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/>
              <w:rPr>
                <w:rFonts w:cstheme="minorHAnsi"/>
              </w:rPr>
            </w:pPr>
            <w:r w:rsidRPr="003F7534">
              <w:rPr>
                <w:rFonts w:cstheme="minorHAnsi"/>
              </w:rPr>
              <w:t>Odnos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filozofije</w:t>
            </w:r>
            <w:r>
              <w:rPr>
                <w:rFonts w:cstheme="minorHAnsi"/>
              </w:rPr>
              <w:t xml:space="preserve"> I </w:t>
            </w:r>
            <w:r w:rsidRPr="003F7534">
              <w:rPr>
                <w:rFonts w:cstheme="minorHAnsi"/>
              </w:rPr>
              <w:t>teologije – razuma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vjere;</w:t>
            </w:r>
          </w:p>
        </w:tc>
      </w:tr>
      <w:tr w:rsidR="00CF726A" w:rsidRPr="00154367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3.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54367" w:rsidRDefault="00CF726A" w:rsidP="00CF726A">
            <w:pPr>
              <w:spacing w:after="0" w:line="240" w:lineRule="auto"/>
              <w:jc w:val="both"/>
              <w:rPr>
                <w:rFonts w:cstheme="minorHAnsi"/>
                <w:lang w:val="de-DE"/>
              </w:rPr>
            </w:pPr>
            <w:r w:rsidRPr="00154367">
              <w:rPr>
                <w:rFonts w:cstheme="minorHAnsi"/>
                <w:lang w:val="de-DE"/>
              </w:rPr>
              <w:t xml:space="preserve">T. Akvinski kao preteča Nikole Kopernika; 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4.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3F7534">
              <w:rPr>
                <w:rFonts w:cstheme="minorHAnsi"/>
              </w:rPr>
              <w:t>Načela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stvorenih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 xml:space="preserve">bića; 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5.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3F7534">
              <w:rPr>
                <w:rFonts w:cstheme="minorHAnsi"/>
              </w:rPr>
              <w:t>Argumenti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aBožje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 xml:space="preserve">postojanje; 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6.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3F7534">
              <w:rPr>
                <w:rFonts w:cstheme="minorHAnsi"/>
              </w:rPr>
              <w:t>Božja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narav</w:t>
            </w:r>
            <w:r>
              <w:rPr>
                <w:rFonts w:cstheme="minorHAnsi"/>
              </w:rPr>
              <w:t xml:space="preserve"> I </w:t>
            </w:r>
            <w:r w:rsidRPr="003F7534">
              <w:rPr>
                <w:rFonts w:cstheme="minorHAnsi"/>
              </w:rPr>
              <w:t xml:space="preserve">atributi; 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7.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3F7534">
              <w:rPr>
                <w:rFonts w:cstheme="minorHAnsi"/>
              </w:rPr>
              <w:t>Pojam</w:t>
            </w:r>
            <w:r>
              <w:rPr>
                <w:rFonts w:cstheme="minorHAnsi"/>
              </w:rPr>
              <w:t xml:space="preserve"> I </w:t>
            </w:r>
            <w:r w:rsidRPr="003F7534">
              <w:rPr>
                <w:rFonts w:cstheme="minorHAnsi"/>
              </w:rPr>
              <w:t>objašnjenje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 xml:space="preserve">stvaranja; 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8.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3F7534">
              <w:rPr>
                <w:rFonts w:cstheme="minorHAnsi"/>
              </w:rPr>
              <w:t xml:space="preserve">Problem zla; 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9.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3F7534">
              <w:rPr>
                <w:rFonts w:cstheme="minorHAnsi"/>
              </w:rPr>
              <w:t xml:space="preserve">Učenje o naraviduše; 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10.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3F7534">
              <w:rPr>
                <w:rFonts w:cstheme="minorHAnsi"/>
              </w:rPr>
              <w:t>Teorija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spoznaje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 </w:t>
            </w:r>
            <w:r w:rsidRPr="003F7534">
              <w:rPr>
                <w:rFonts w:cstheme="minorHAnsi"/>
              </w:rPr>
              <w:t>mogućnost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analogne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 xml:space="preserve">spoznaje; 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11.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 w:line="240" w:lineRule="auto"/>
              <w:jc w:val="both"/>
              <w:rPr>
                <w:rFonts w:cstheme="minorHAnsi"/>
              </w:rPr>
            </w:pPr>
            <w:r w:rsidRPr="003F7534">
              <w:rPr>
                <w:rFonts w:cstheme="minorHAnsi"/>
              </w:rPr>
              <w:t>Tomina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etička</w:t>
            </w:r>
            <w:r>
              <w:rPr>
                <w:rFonts w:cstheme="minorHAnsi"/>
              </w:rPr>
              <w:t xml:space="preserve"> I </w:t>
            </w:r>
            <w:r w:rsidRPr="003F7534">
              <w:rPr>
                <w:rFonts w:cstheme="minorHAnsi"/>
              </w:rPr>
              <w:t>politička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 xml:space="preserve">teorija; 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12.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/>
              <w:rPr>
                <w:rFonts w:cstheme="minorHAnsi"/>
              </w:rPr>
            </w:pPr>
            <w:r w:rsidRPr="003F7534">
              <w:rPr>
                <w:rFonts w:cstheme="minorHAnsi"/>
              </w:rPr>
              <w:t>Porijeklo</w:t>
            </w:r>
            <w:r>
              <w:rPr>
                <w:rFonts w:cstheme="minorHAnsi"/>
              </w:rPr>
              <w:t xml:space="preserve"> I </w:t>
            </w:r>
            <w:r w:rsidRPr="003F7534">
              <w:rPr>
                <w:rFonts w:cstheme="minorHAnsi"/>
              </w:rPr>
              <w:t>narav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ljudskog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društva;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13.</w:t>
            </w:r>
          </w:p>
        </w:tc>
        <w:tc>
          <w:tcPr>
            <w:tcW w:w="391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F7534" w:rsidRDefault="00CF726A" w:rsidP="00CF726A">
            <w:pPr>
              <w:spacing w:after="0"/>
              <w:rPr>
                <w:rFonts w:cstheme="minorHAnsi"/>
              </w:rPr>
            </w:pPr>
            <w:r w:rsidRPr="003F7534">
              <w:rPr>
                <w:rFonts w:cstheme="minorHAnsi"/>
              </w:rPr>
              <w:t>Tomina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teorija</w:t>
            </w:r>
            <w:r>
              <w:rPr>
                <w:rFonts w:cstheme="minorHAnsi"/>
              </w:rPr>
              <w:t xml:space="preserve"> </w:t>
            </w:r>
            <w:r w:rsidRPr="003F7534">
              <w:rPr>
                <w:rFonts w:cstheme="minorHAnsi"/>
              </w:rPr>
              <w:t>pravednoga rata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19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Hrvatski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2173A9">
              <w:rPr>
                <w:rFonts w:cs="Calibri"/>
              </w:rPr>
              <w:t>E-učenje</w:t>
            </w:r>
          </w:p>
        </w:tc>
        <w:tc>
          <w:tcPr>
            <w:tcW w:w="419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Predmet dostupan unutar SUMARUM sustava</w:t>
            </w:r>
          </w:p>
        </w:tc>
      </w:tr>
      <w:tr w:rsidR="00CF726A" w:rsidRPr="002173A9" w:rsidTr="00CF726A">
        <w:trPr>
          <w:trHeight w:val="135"/>
        </w:trPr>
        <w:tc>
          <w:tcPr>
            <w:tcW w:w="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9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predavačke, participativne i interaktivne, istraživačke</w:t>
            </w:r>
          </w:p>
        </w:tc>
      </w:tr>
      <w:tr w:rsidR="00CF726A" w:rsidRPr="002173A9" w:rsidTr="00CF726A">
        <w:trPr>
          <w:trHeight w:val="13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RPr="002173A9" w:rsidTr="00CF726A">
        <w:trPr>
          <w:trHeight w:val="135"/>
        </w:trPr>
        <w:tc>
          <w:tcPr>
            <w:tcW w:w="351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48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Vrsta ispita</w:t>
            </w:r>
          </w:p>
        </w:tc>
      </w:tr>
      <w:tr w:rsidR="00CF726A" w:rsidRPr="002173A9" w:rsidTr="00CF726A">
        <w:trPr>
          <w:trHeight w:val="135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479BA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u w:val="single"/>
                <w:lang w:val="hr-BA"/>
              </w:rPr>
            </w:pPr>
            <w:r w:rsidRPr="00F479BA">
              <w:rPr>
                <w:rFonts w:cs="Calibri"/>
                <w:b/>
                <w:bCs/>
                <w:u w:val="single"/>
                <w:lang w:val="hr-BA"/>
              </w:rPr>
              <w:t>kolokvij</w:t>
            </w:r>
          </w:p>
        </w:tc>
        <w:tc>
          <w:tcPr>
            <w:tcW w:w="7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B65864" w:rsidRDefault="00CF726A" w:rsidP="00CF726A">
            <w:pPr>
              <w:spacing w:after="0" w:line="240" w:lineRule="auto"/>
              <w:jc w:val="center"/>
              <w:rPr>
                <w:rFonts w:cs="Calibri"/>
                <w:u w:val="single"/>
                <w:lang w:val="hr-BA"/>
              </w:rPr>
            </w:pPr>
            <w:r w:rsidRPr="00B65864">
              <w:rPr>
                <w:rFonts w:cs="Calibri"/>
                <w:u w:val="single"/>
                <w:lang w:val="hr-BA"/>
              </w:rPr>
              <w:t>seminarski rad</w:t>
            </w: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479BA" w:rsidRDefault="00CF726A" w:rsidP="00CF726A">
            <w:pPr>
              <w:spacing w:after="0" w:line="240" w:lineRule="auto"/>
              <w:jc w:val="center"/>
              <w:rPr>
                <w:rFonts w:cs="Calibri"/>
                <w:bCs/>
                <w:lang w:val="hr-BA"/>
              </w:rPr>
            </w:pPr>
            <w:r w:rsidRPr="00F479BA">
              <w:rPr>
                <w:rFonts w:cs="Calibri"/>
                <w:bCs/>
                <w:lang w:val="hr-BA"/>
              </w:rPr>
              <w:t>esej/referat</w:t>
            </w:r>
          </w:p>
        </w:tc>
        <w:tc>
          <w:tcPr>
            <w:tcW w:w="11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3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ostalo</w:t>
            </w:r>
          </w:p>
        </w:tc>
        <w:tc>
          <w:tcPr>
            <w:tcW w:w="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bCs/>
                <w:lang w:val="hr-BA"/>
              </w:rPr>
            </w:pPr>
            <w:r w:rsidRPr="002173A9">
              <w:rPr>
                <w:rFonts w:cs="Calibri"/>
                <w:bCs/>
                <w:lang w:val="hr-BA"/>
              </w:rPr>
              <w:t>pismeni</w:t>
            </w:r>
          </w:p>
        </w:tc>
        <w:tc>
          <w:tcPr>
            <w:tcW w:w="4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u w:val="single"/>
                <w:lang w:val="hr-BA"/>
              </w:rPr>
            </w:pPr>
            <w:r w:rsidRPr="002173A9">
              <w:rPr>
                <w:rFonts w:cs="Calibri"/>
                <w:b/>
                <w:bCs/>
                <w:u w:val="single"/>
                <w:lang w:val="hr-BA"/>
              </w:rPr>
              <w:t>usmeni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praktični</w:t>
            </w:r>
          </w:p>
        </w:tc>
      </w:tr>
      <w:tr w:rsidR="00CF726A" w:rsidRPr="002173A9" w:rsidTr="00CF726A">
        <w:trPr>
          <w:trHeight w:val="251"/>
        </w:trPr>
        <w:tc>
          <w:tcPr>
            <w:tcW w:w="5000" w:type="pct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2173A9" w:rsidTr="00CF726A">
        <w:trPr>
          <w:trHeight w:val="251"/>
        </w:trPr>
        <w:tc>
          <w:tcPr>
            <w:tcW w:w="167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102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1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2173A9" w:rsidTr="00CF726A">
        <w:trPr>
          <w:trHeight w:val="198"/>
        </w:trPr>
        <w:tc>
          <w:tcPr>
            <w:tcW w:w="167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102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/</w:t>
            </w:r>
          </w:p>
        </w:tc>
        <w:tc>
          <w:tcPr>
            <w:tcW w:w="81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</w:t>
            </w:r>
            <w:r w:rsidRPr="002173A9">
              <w:rPr>
                <w:rFonts w:cs="Calibri"/>
                <w:lang w:val="hr-BA"/>
              </w:rPr>
              <w:t>%</w:t>
            </w:r>
          </w:p>
        </w:tc>
      </w:tr>
      <w:tr w:rsidR="00CF726A" w:rsidTr="00CF726A">
        <w:trPr>
          <w:trHeight w:val="251"/>
        </w:trPr>
        <w:tc>
          <w:tcPr>
            <w:tcW w:w="167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</w:t>
            </w:r>
          </w:p>
        </w:tc>
        <w:tc>
          <w:tcPr>
            <w:tcW w:w="102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>FFFIB311</w:t>
            </w:r>
            <w:r w:rsidRPr="002173A9">
              <w:rPr>
                <w:rFonts w:cs="Calibri"/>
              </w:rPr>
              <w:t>-1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81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lastRenderedPageBreak/>
              <w:t>15</w:t>
            </w:r>
          </w:p>
        </w:tc>
        <w:tc>
          <w:tcPr>
            <w:tcW w:w="7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</w:t>
            </w:r>
            <w:r w:rsidRPr="002173A9">
              <w:rPr>
                <w:rFonts w:cs="Calibri"/>
                <w:lang w:val="hr-BA"/>
              </w:rPr>
              <w:t>0%</w:t>
            </w:r>
          </w:p>
        </w:tc>
      </w:tr>
      <w:tr w:rsidR="00CF726A" w:rsidRPr="002173A9" w:rsidTr="00CF726A">
        <w:trPr>
          <w:trHeight w:val="251"/>
        </w:trPr>
        <w:tc>
          <w:tcPr>
            <w:tcW w:w="167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lastRenderedPageBreak/>
              <w:t xml:space="preserve">Završni </w:t>
            </w:r>
            <w:r w:rsidRPr="002173A9">
              <w:rPr>
                <w:rFonts w:cs="Calibri"/>
                <w:lang w:val="hr-BA"/>
              </w:rPr>
              <w:t xml:space="preserve"> ispit</w:t>
            </w:r>
          </w:p>
        </w:tc>
        <w:tc>
          <w:tcPr>
            <w:tcW w:w="102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54367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>FFFIB</w:t>
            </w:r>
            <w:r w:rsidRPr="00154367">
              <w:rPr>
                <w:rFonts w:cs="Calibri"/>
                <w:lang w:val="hr-BA"/>
              </w:rPr>
              <w:t>311-1</w:t>
            </w:r>
          </w:p>
          <w:p w:rsidR="00CF726A" w:rsidRPr="00154367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>FFFIB</w:t>
            </w:r>
            <w:r w:rsidRPr="00154367">
              <w:rPr>
                <w:rFonts w:cs="Calibri"/>
                <w:lang w:val="hr-BA"/>
              </w:rPr>
              <w:t>311-2</w:t>
            </w:r>
          </w:p>
          <w:p w:rsidR="00CF726A" w:rsidRPr="00154367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>FFFIB</w:t>
            </w:r>
            <w:r w:rsidRPr="00154367">
              <w:rPr>
                <w:rFonts w:cs="Calibri"/>
                <w:lang w:val="hr-BA"/>
              </w:rPr>
              <w:t>311-3</w:t>
            </w:r>
          </w:p>
          <w:p w:rsidR="00CF726A" w:rsidRPr="00294B05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FFFIB311-4</w:t>
            </w:r>
          </w:p>
        </w:tc>
        <w:tc>
          <w:tcPr>
            <w:tcW w:w="81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</w:t>
            </w:r>
            <w:r w:rsidRPr="002173A9">
              <w:rPr>
                <w:rFonts w:cs="Calibri"/>
                <w:lang w:val="hr-BA"/>
              </w:rPr>
              <w:t>0%</w:t>
            </w:r>
          </w:p>
        </w:tc>
      </w:tr>
      <w:tr w:rsidR="00CF726A" w:rsidRPr="002173A9" w:rsidTr="00CF726A">
        <w:trPr>
          <w:trHeight w:val="251"/>
        </w:trPr>
        <w:tc>
          <w:tcPr>
            <w:tcW w:w="2700" w:type="pct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Ukupno</w:t>
            </w:r>
          </w:p>
        </w:tc>
        <w:tc>
          <w:tcPr>
            <w:tcW w:w="81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100%</w:t>
            </w:r>
          </w:p>
        </w:tc>
      </w:tr>
      <w:tr w:rsidR="00CF726A" w:rsidRPr="002173A9" w:rsidTr="00CF726A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2173A9" w:rsidTr="00CF726A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>Kolokvijiikontinuiranaprov</w:t>
            </w:r>
            <w:r>
              <w:rPr>
                <w:rFonts w:cs="Calibri"/>
              </w:rPr>
              <w:t>jeraznanja (udio u ocjeni max 5</w:t>
            </w:r>
            <w:r w:rsidRPr="006B499A">
              <w:rPr>
                <w:rFonts w:cs="Calibri"/>
              </w:rPr>
              <w:t xml:space="preserve">0%) se ocjenjujusljedećinačin: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>manje od 50% točnihodgovora  =  0% ocjene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>od 51% do 60%   = do 10% ocjene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 xml:space="preserve"> od 61% do 70%   = do 20% ocjene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 xml:space="preserve"> od 71% do 80%   = do 30% ocjene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 xml:space="preserve"> od 81% do 90%   = do 40% ocjene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 xml:space="preserve"> od 91% do 100%   =  do 50%  ocjene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  <w:bCs/>
              </w:rPr>
            </w:pP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  <w:bCs/>
              </w:rPr>
            </w:pPr>
            <w:r w:rsidRPr="006B499A">
              <w:rPr>
                <w:rFonts w:cs="Calibri"/>
                <w:bCs/>
              </w:rPr>
              <w:t>Završni (usmeni) ispit</w:t>
            </w:r>
            <w:r w:rsidRPr="006B499A">
              <w:rPr>
                <w:rFonts w:cs="Calibri"/>
              </w:rPr>
              <w:t xml:space="preserve">(udio u ocjeni max 50%) </w:t>
            </w:r>
            <w:r w:rsidRPr="006B499A">
              <w:rPr>
                <w:rFonts w:cs="Calibri"/>
                <w:bCs/>
              </w:rPr>
              <w:t xml:space="preserve">ocjenjuje se nasljedećinačin: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>manje od 50% točnihodgovora  =  0% ocjene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 xml:space="preserve"> od 51% do 60%   = do 10% ocjene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 xml:space="preserve"> od 61% do 70%   = do 20% ocjene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 xml:space="preserve"> od 71% do 80%   = do 30% ocjene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 xml:space="preserve"> od 81% do 90%   = do 40% ocjene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 xml:space="preserve"> od 91% do 100%   =  do 50%  ocjene</w:t>
            </w:r>
          </w:p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</w:p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</w:p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 xml:space="preserve">PremaPravilniku o studiranjukonačna se ocjenadobivanasljedećinačin: </w:t>
            </w:r>
          </w:p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 xml:space="preserve"> A = 91 − 100% 5 (izvrstan) </w:t>
            </w:r>
          </w:p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 xml:space="preserve"> B = 79 − 90% 4 (vrlodobar) </w:t>
            </w:r>
          </w:p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 xml:space="preserve"> C/D = 67 − 78% 3 (dobar)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2173A9">
              <w:rPr>
                <w:rFonts w:cs="Calibri"/>
              </w:rPr>
              <w:t xml:space="preserve"> E = 55 − 66% 2 (dovoljan)</w:t>
            </w:r>
          </w:p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2173A9" w:rsidTr="00CF726A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173A9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154367" w:rsidTr="00CF726A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Izvanredni studenti kao alternativu pohađanju nastave imaju obvezu predati samosta</w:t>
            </w:r>
            <w:r>
              <w:rPr>
                <w:rFonts w:cs="Calibri"/>
                <w:lang w:val="hr-BA"/>
              </w:rPr>
              <w:t>l</w:t>
            </w:r>
            <w:r w:rsidRPr="004C04A8">
              <w:rPr>
                <w:rFonts w:cs="Calibri"/>
                <w:lang w:val="hr-BA"/>
              </w:rPr>
              <w:t>ne zadatke, koji se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odnose na cjeline koje se obrađuju na predmetu.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Ostale obveze su iste kao za redovite studente.</w:t>
            </w:r>
          </w:p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Samostalni zadatci nemaju udio u ocjeni.</w:t>
            </w:r>
          </w:p>
        </w:tc>
      </w:tr>
      <w:tr w:rsidR="00CF726A" w:rsidRPr="002173A9" w:rsidTr="00CF726A">
        <w:trPr>
          <w:trHeight w:val="282"/>
        </w:trPr>
        <w:tc>
          <w:tcPr>
            <w:tcW w:w="5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Literatura</w:t>
            </w:r>
          </w:p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(označiti)</w:t>
            </w:r>
          </w:p>
        </w:tc>
        <w:tc>
          <w:tcPr>
            <w:tcW w:w="163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Naslov</w:t>
            </w:r>
          </w:p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(naziv, autor, godina)</w:t>
            </w:r>
          </w:p>
        </w:tc>
        <w:tc>
          <w:tcPr>
            <w:tcW w:w="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Izdanje</w:t>
            </w:r>
          </w:p>
        </w:tc>
        <w:tc>
          <w:tcPr>
            <w:tcW w:w="105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Jezik</w:t>
            </w:r>
          </w:p>
        </w:tc>
        <w:tc>
          <w:tcPr>
            <w:tcW w:w="11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2173A9">
              <w:rPr>
                <w:rFonts w:cs="Calibri"/>
              </w:rPr>
              <w:t>Vrstadjela</w:t>
            </w:r>
          </w:p>
        </w:tc>
      </w:tr>
      <w:tr w:rsidR="00CF726A" w:rsidRPr="002173A9" w:rsidTr="00CF726A">
        <w:trPr>
          <w:trHeight w:val="282"/>
        </w:trPr>
        <w:tc>
          <w:tcPr>
            <w:tcW w:w="55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6" w:type="pct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173A9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173A9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173A9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173A9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173A9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173A9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173A9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173A9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173A9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173A9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2173A9" w:rsidTr="00CF726A">
        <w:trPr>
          <w:trHeight w:val="282"/>
        </w:trPr>
        <w:tc>
          <w:tcPr>
            <w:tcW w:w="55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Obvezna</w:t>
            </w:r>
          </w:p>
        </w:tc>
        <w:tc>
          <w:tcPr>
            <w:tcW w:w="163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C212D" w:rsidRDefault="00CF726A" w:rsidP="00CF726A">
            <w:pPr>
              <w:spacing w:after="0" w:line="240" w:lineRule="auto"/>
              <w:ind w:left="-47"/>
              <w:jc w:val="both"/>
              <w:rPr>
                <w:rFonts w:eastAsia="TimesNewRomanPSMT" w:cstheme="minorHAnsi"/>
              </w:rPr>
            </w:pPr>
            <w:r w:rsidRPr="003C212D">
              <w:rPr>
                <w:rFonts w:cstheme="minorHAnsi"/>
              </w:rPr>
              <w:t xml:space="preserve">AKVINSKI, T., </w:t>
            </w:r>
            <w:r w:rsidRPr="003C212D">
              <w:rPr>
                <w:rFonts w:cstheme="minorHAnsi"/>
                <w:i/>
                <w:iCs/>
              </w:rPr>
              <w:t>Država</w:t>
            </w:r>
            <w:r>
              <w:rPr>
                <w:rFonts w:cstheme="minorHAnsi"/>
              </w:rPr>
              <w:t>,</w:t>
            </w:r>
            <w:r w:rsidRPr="003C212D">
              <w:rPr>
                <w:rFonts w:cstheme="minorHAnsi"/>
              </w:rPr>
              <w:t xml:space="preserve"> 1990.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73A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F726A" w:rsidRPr="002173A9" w:rsidTr="00CF726A">
        <w:trPr>
          <w:trHeight w:val="282"/>
        </w:trPr>
        <w:tc>
          <w:tcPr>
            <w:tcW w:w="55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C212D" w:rsidRDefault="00CF726A" w:rsidP="00CF726A">
            <w:pPr>
              <w:spacing w:after="0" w:line="240" w:lineRule="auto"/>
              <w:ind w:left="-47"/>
              <w:rPr>
                <w:rFonts w:eastAsia="Times New Roman" w:cstheme="minorHAnsi"/>
              </w:rPr>
            </w:pPr>
            <w:r w:rsidRPr="003C212D">
              <w:rPr>
                <w:rFonts w:eastAsia="Times New Roman" w:cstheme="minorHAnsi"/>
              </w:rPr>
              <w:t xml:space="preserve">KOPLSTON, F., </w:t>
            </w:r>
            <w:r w:rsidRPr="003C212D">
              <w:rPr>
                <w:rFonts w:eastAsia="Times New Roman" w:cstheme="minorHAnsi"/>
                <w:i/>
              </w:rPr>
              <w:t>Istorija</w:t>
            </w:r>
            <w:r>
              <w:rPr>
                <w:rFonts w:eastAsia="Times New Roman" w:cstheme="minorHAnsi"/>
                <w:i/>
              </w:rPr>
              <w:t xml:space="preserve"> </w:t>
            </w:r>
            <w:r w:rsidRPr="003C212D">
              <w:rPr>
                <w:rFonts w:eastAsia="Times New Roman" w:cstheme="minorHAnsi"/>
                <w:i/>
              </w:rPr>
              <w:t>filozofije</w:t>
            </w:r>
            <w:r w:rsidRPr="003C212D">
              <w:rPr>
                <w:rFonts w:eastAsia="Times New Roman" w:cstheme="minorHAnsi"/>
              </w:rPr>
              <w:t xml:space="preserve">, </w:t>
            </w:r>
            <w:r w:rsidRPr="003C212D">
              <w:rPr>
                <w:rFonts w:eastAsia="Times New Roman" w:cstheme="minorHAnsi"/>
                <w:i/>
              </w:rPr>
              <w:t>Srednjovjekovna</w:t>
            </w:r>
            <w:r>
              <w:rPr>
                <w:rFonts w:eastAsia="Times New Roman" w:cstheme="minorHAnsi"/>
                <w:i/>
              </w:rPr>
              <w:t xml:space="preserve"> </w:t>
            </w:r>
            <w:r w:rsidRPr="003C212D">
              <w:rPr>
                <w:rFonts w:eastAsia="Times New Roman" w:cstheme="minorHAnsi"/>
                <w:i/>
              </w:rPr>
              <w:t xml:space="preserve">filozofija, </w:t>
            </w:r>
            <w:r w:rsidRPr="003C212D">
              <w:rPr>
                <w:rFonts w:eastAsia="Times New Roman" w:cstheme="minorHAnsi"/>
              </w:rPr>
              <w:t>tom II</w:t>
            </w:r>
            <w:r>
              <w:rPr>
                <w:rFonts w:eastAsia="Times New Roman" w:cstheme="minorHAnsi"/>
              </w:rPr>
              <w:t>, 1989.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rPr>
                <w:sz w:val="20"/>
                <w:szCs w:val="20"/>
              </w:rPr>
            </w:pPr>
            <w:r w:rsidRPr="002173A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73A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F726A" w:rsidRPr="002173A9" w:rsidTr="00CF726A">
        <w:trPr>
          <w:trHeight w:val="282"/>
        </w:trPr>
        <w:tc>
          <w:tcPr>
            <w:tcW w:w="55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C212D" w:rsidRDefault="00CF726A" w:rsidP="00CF726A">
            <w:pPr>
              <w:numPr>
                <w:ilvl w:val="0"/>
                <w:numId w:val="24"/>
              </w:numPr>
              <w:spacing w:after="0" w:line="240" w:lineRule="auto"/>
              <w:ind w:left="0" w:hanging="283"/>
              <w:rPr>
                <w:rFonts w:cstheme="minorHAnsi"/>
              </w:rPr>
            </w:pPr>
            <w:r w:rsidRPr="003C212D">
              <w:rPr>
                <w:rFonts w:cstheme="minorHAnsi"/>
              </w:rPr>
              <w:t xml:space="preserve">VEREŠ, T., </w:t>
            </w:r>
            <w:r w:rsidRPr="003C212D">
              <w:rPr>
                <w:rFonts w:cstheme="minorHAnsi"/>
                <w:i/>
                <w:iCs/>
              </w:rPr>
              <w:t>Iskonski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3C212D">
              <w:rPr>
                <w:rFonts w:cstheme="minorHAnsi"/>
                <w:i/>
                <w:iCs/>
              </w:rPr>
              <w:t>mislilac</w:t>
            </w:r>
            <w:r w:rsidRPr="003C212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1978.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73A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73A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F726A" w:rsidRPr="002173A9" w:rsidTr="00CF726A">
        <w:trPr>
          <w:trHeight w:val="282"/>
        </w:trPr>
        <w:tc>
          <w:tcPr>
            <w:tcW w:w="55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Dopunska</w:t>
            </w:r>
          </w:p>
        </w:tc>
        <w:tc>
          <w:tcPr>
            <w:tcW w:w="163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C212D" w:rsidRDefault="00CF726A" w:rsidP="00CF726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rPr>
                <w:rFonts w:eastAsia="TimesNewRomanPSMT" w:cstheme="minorHAnsi"/>
              </w:rPr>
            </w:pPr>
            <w:r w:rsidRPr="003C212D">
              <w:rPr>
                <w:rFonts w:cstheme="minorHAnsi"/>
              </w:rPr>
              <w:t xml:space="preserve">AKVINSKI, T., </w:t>
            </w:r>
            <w:r w:rsidRPr="003C212D">
              <w:rPr>
                <w:rFonts w:cstheme="minorHAnsi"/>
                <w:i/>
                <w:iCs/>
              </w:rPr>
              <w:t>Izbor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3C212D">
              <w:rPr>
                <w:rFonts w:cstheme="minorHAnsi"/>
                <w:i/>
                <w:iCs/>
              </w:rPr>
              <w:t>iz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3C212D">
              <w:rPr>
                <w:rFonts w:cstheme="minorHAnsi"/>
                <w:i/>
                <w:iCs/>
              </w:rPr>
              <w:t>djela</w:t>
            </w:r>
            <w:r>
              <w:rPr>
                <w:rFonts w:cstheme="minorHAnsi"/>
              </w:rPr>
              <w:t xml:space="preserve">, </w:t>
            </w:r>
            <w:r w:rsidRPr="003C212D">
              <w:rPr>
                <w:rFonts w:cstheme="minorHAnsi"/>
              </w:rPr>
              <w:t>1990.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73A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73A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F726A" w:rsidRPr="002173A9" w:rsidTr="00CF726A">
        <w:trPr>
          <w:trHeight w:val="282"/>
        </w:trPr>
        <w:tc>
          <w:tcPr>
            <w:tcW w:w="55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C212D" w:rsidRDefault="00CF726A" w:rsidP="00CF726A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154367">
              <w:rPr>
                <w:rFonts w:cstheme="minorHAnsi"/>
                <w:lang w:val="de-DE"/>
              </w:rPr>
              <w:t xml:space="preserve">AKVINSKI, T., </w:t>
            </w:r>
            <w:r w:rsidRPr="00154367">
              <w:rPr>
                <w:rFonts w:cstheme="minorHAnsi"/>
                <w:i/>
                <w:lang w:val="de-DE"/>
              </w:rPr>
              <w:t>Suma protiv pogana</w:t>
            </w:r>
            <w:r w:rsidRPr="00154367">
              <w:rPr>
                <w:rFonts w:cstheme="minorHAnsi"/>
                <w:lang w:val="de-DE"/>
              </w:rPr>
              <w:t xml:space="preserve">. </w:t>
            </w:r>
            <w:r w:rsidRPr="003C212D">
              <w:rPr>
                <w:rFonts w:cstheme="minorHAnsi"/>
                <w:i/>
              </w:rPr>
              <w:t>Summa contra gentiles</w:t>
            </w:r>
            <w:r w:rsidRPr="003C212D">
              <w:rPr>
                <w:rFonts w:cstheme="minorHAnsi"/>
              </w:rPr>
              <w:t>, (knjiga I-II) 1993.; svezakdrugi (knjiga III-IV)</w:t>
            </w:r>
            <w:r>
              <w:rPr>
                <w:rFonts w:cstheme="minorHAnsi"/>
              </w:rPr>
              <w:t xml:space="preserve">, </w:t>
            </w:r>
            <w:r w:rsidRPr="003C212D">
              <w:rPr>
                <w:rFonts w:cstheme="minorHAnsi"/>
              </w:rPr>
              <w:t>1994.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73A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73A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F726A" w:rsidRPr="002173A9" w:rsidTr="00CF726A">
        <w:trPr>
          <w:trHeight w:val="282"/>
        </w:trPr>
        <w:tc>
          <w:tcPr>
            <w:tcW w:w="55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C212D" w:rsidRDefault="00CF726A" w:rsidP="00CF726A">
            <w:pPr>
              <w:spacing w:after="0"/>
              <w:rPr>
                <w:rFonts w:cstheme="minorHAnsi"/>
              </w:rPr>
            </w:pPr>
            <w:r w:rsidRPr="003C212D">
              <w:rPr>
                <w:rFonts w:cstheme="minorHAnsi"/>
              </w:rPr>
              <w:t xml:space="preserve">GILSON, É., </w:t>
            </w:r>
            <w:r w:rsidRPr="003C212D">
              <w:rPr>
                <w:rFonts w:cstheme="minorHAnsi"/>
                <w:i/>
              </w:rPr>
              <w:t xml:space="preserve">The Philosophy of St </w:t>
            </w:r>
            <w:r w:rsidRPr="003C212D">
              <w:rPr>
                <w:rFonts w:cstheme="minorHAnsi"/>
                <w:i/>
              </w:rPr>
              <w:lastRenderedPageBreak/>
              <w:t>Thomas Aquinas</w:t>
            </w:r>
            <w:r w:rsidRPr="003C212D">
              <w:rPr>
                <w:rFonts w:cstheme="minorHAnsi"/>
              </w:rPr>
              <w:t>, 1924.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73A9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F726A" w:rsidRPr="002173A9" w:rsidTr="00CF726A">
        <w:trPr>
          <w:trHeight w:val="282"/>
        </w:trPr>
        <w:tc>
          <w:tcPr>
            <w:tcW w:w="55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C212D" w:rsidRDefault="00FE6B39" w:rsidP="00CF726A">
            <w:pPr>
              <w:spacing w:after="0"/>
              <w:rPr>
                <w:rFonts w:cstheme="minorHAnsi"/>
              </w:rPr>
            </w:pPr>
            <w:hyperlink r:id="rId7" w:history="1">
              <w:r w:rsidR="00CF726A" w:rsidRPr="003C212D">
                <w:rPr>
                  <w:rStyle w:val="Hyperlink"/>
                  <w:rFonts w:cstheme="minorHAnsi"/>
                </w:rPr>
                <w:t>http://www.corpusthomisticum.org</w:t>
              </w:r>
            </w:hyperlink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</w:tr>
      <w:tr w:rsidR="00CF726A" w:rsidRPr="002173A9" w:rsidTr="00CF726A">
        <w:trPr>
          <w:trHeight w:val="135"/>
        </w:trPr>
        <w:tc>
          <w:tcPr>
            <w:tcW w:w="218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173A9" w:rsidRDefault="00CF726A" w:rsidP="00CF726A">
            <w:pPr>
              <w:spacing w:after="0" w:line="240" w:lineRule="auto"/>
              <w:rPr>
                <w:rFonts w:cs="Calibri"/>
              </w:rPr>
            </w:pPr>
            <w:r w:rsidRPr="002173A9">
              <w:rPr>
                <w:rFonts w:cs="Calibri"/>
              </w:rPr>
              <w:t>Dodatneinformacije o predmetu</w:t>
            </w:r>
          </w:p>
        </w:tc>
        <w:tc>
          <w:tcPr>
            <w:tcW w:w="281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173A9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 w:rsidRPr="002173A9"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4"/>
        <w:gridCol w:w="207"/>
        <w:gridCol w:w="420"/>
        <w:gridCol w:w="729"/>
        <w:gridCol w:w="776"/>
        <w:gridCol w:w="427"/>
        <w:gridCol w:w="77"/>
        <w:gridCol w:w="281"/>
        <w:gridCol w:w="694"/>
        <w:gridCol w:w="346"/>
        <w:gridCol w:w="114"/>
        <w:gridCol w:w="474"/>
        <w:gridCol w:w="92"/>
        <w:gridCol w:w="193"/>
        <w:gridCol w:w="249"/>
        <w:gridCol w:w="98"/>
        <w:gridCol w:w="361"/>
        <w:gridCol w:w="100"/>
        <w:gridCol w:w="628"/>
        <w:gridCol w:w="102"/>
        <w:gridCol w:w="212"/>
        <w:gridCol w:w="291"/>
        <w:gridCol w:w="236"/>
        <w:gridCol w:w="349"/>
        <w:gridCol w:w="50"/>
        <w:gridCol w:w="659"/>
        <w:gridCol w:w="457"/>
      </w:tblGrid>
      <w:tr w:rsidR="00CF726A" w:rsidRPr="00E4254B" w:rsidTr="00CF726A"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Zajednički predmet </w:t>
            </w:r>
          </w:p>
        </w:tc>
      </w:tr>
      <w:tr w:rsidR="00CF726A" w:rsidRPr="00E4254B" w:rsidTr="00CF726A"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Ciklus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1. </w:t>
            </w:r>
          </w:p>
        </w:tc>
        <w:tc>
          <w:tcPr>
            <w:tcW w:w="7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Vrsta</w:t>
            </w:r>
          </w:p>
        </w:tc>
        <w:tc>
          <w:tcPr>
            <w:tcW w:w="24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rPr>
                <w:rFonts w:cs="Calibri"/>
              </w:rPr>
            </w:pPr>
            <w:r w:rsidRPr="00D11B4E">
              <w:rPr>
                <w:rFonts w:cs="Calibri"/>
              </w:rPr>
              <w:t xml:space="preserve">sveučilišni </w:t>
            </w:r>
          </w:p>
        </w:tc>
      </w:tr>
      <w:tr w:rsidR="00CF726A" w:rsidRPr="00E4254B" w:rsidTr="00CF726A"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Smjer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Modul</w:t>
            </w:r>
          </w:p>
        </w:tc>
        <w:tc>
          <w:tcPr>
            <w:tcW w:w="24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rPr>
                <w:rFonts w:cs="Calibri"/>
              </w:rPr>
            </w:pPr>
            <w:r w:rsidRPr="00D11B4E">
              <w:rPr>
                <w:rFonts w:cs="Calibri"/>
              </w:rPr>
              <w:t>/</w:t>
            </w:r>
          </w:p>
        </w:tc>
      </w:tr>
      <w:tr w:rsidR="00CF726A" w:rsidRPr="00E4254B" w:rsidTr="00CF726A">
        <w:trPr>
          <w:trHeight w:val="289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Godina studija 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2. </w:t>
            </w:r>
          </w:p>
        </w:tc>
        <w:tc>
          <w:tcPr>
            <w:tcW w:w="7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Semestar </w:t>
            </w:r>
          </w:p>
        </w:tc>
        <w:tc>
          <w:tcPr>
            <w:tcW w:w="24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rPr>
                <w:rFonts w:cs="Calibri"/>
              </w:rPr>
            </w:pPr>
            <w:r w:rsidRPr="00D11B4E">
              <w:rPr>
                <w:rFonts w:cs="Calibri"/>
              </w:rPr>
              <w:t>3.</w:t>
            </w:r>
          </w:p>
        </w:tc>
      </w:tr>
      <w:tr w:rsidR="00CF726A" w:rsidRPr="00E4254B" w:rsidTr="00CF726A"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Naziv predmeta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E6B31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 w:rsidRPr="006E6B31">
              <w:rPr>
                <w:b/>
              </w:rPr>
              <w:t>KNJIŽEVNOST I HISTORIOGRAFIJA</w:t>
            </w:r>
          </w:p>
        </w:tc>
        <w:tc>
          <w:tcPr>
            <w:tcW w:w="7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3B6934" w:rsidRDefault="00CF726A" w:rsidP="00CF726A">
            <w:pPr>
              <w:spacing w:after="0" w:line="240" w:lineRule="auto"/>
              <w:rPr>
                <w:rFonts w:cs="Calibri"/>
              </w:rPr>
            </w:pPr>
            <w:r w:rsidRPr="003B6934">
              <w:rPr>
                <w:rFonts w:cs="Calibri"/>
              </w:rPr>
              <w:t>Kod predmeta</w:t>
            </w:r>
          </w:p>
        </w:tc>
        <w:tc>
          <w:tcPr>
            <w:tcW w:w="24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rPr>
                <w:rFonts w:cs="Calibri"/>
              </w:rPr>
            </w:pPr>
            <w:r w:rsidRPr="00D11B4E">
              <w:rPr>
                <w:rFonts w:cs="Calibri"/>
              </w:rPr>
              <w:t>FFZAB311</w:t>
            </w:r>
          </w:p>
        </w:tc>
      </w:tr>
      <w:tr w:rsidR="00CF726A" w:rsidRPr="00E4254B" w:rsidTr="00CF726A"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ECTS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Status</w:t>
            </w:r>
          </w:p>
        </w:tc>
        <w:tc>
          <w:tcPr>
            <w:tcW w:w="24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</w:t>
            </w:r>
          </w:p>
        </w:tc>
      </w:tr>
      <w:tr w:rsidR="00CF726A" w:rsidRPr="00E4254B" w:rsidTr="00CF726A">
        <w:tc>
          <w:tcPr>
            <w:tcW w:w="255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Broj sati nastave</w:t>
            </w: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Predavanja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Vježbe</w:t>
            </w:r>
          </w:p>
        </w:tc>
        <w:tc>
          <w:tcPr>
            <w:tcW w:w="5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Seminari</w:t>
            </w:r>
          </w:p>
        </w:tc>
        <w:tc>
          <w:tcPr>
            <w:tcW w:w="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Praksa</w:t>
            </w:r>
          </w:p>
        </w:tc>
      </w:tr>
      <w:tr w:rsidR="00CF726A" w:rsidRPr="00E4254B" w:rsidTr="00CF726A">
        <w:tc>
          <w:tcPr>
            <w:tcW w:w="2552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4254B" w:rsidTr="00CF726A">
        <w:trPr>
          <w:trHeight w:val="282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91D50" w:rsidRDefault="00CF726A" w:rsidP="00CF72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</w:rPr>
            </w:pPr>
            <w:r w:rsidRPr="00C91D50">
              <w:rPr>
                <w:rFonts w:cs="Calibri"/>
              </w:rPr>
              <w:t>Postići kod studenata razumijevanje osnovnih teorijskih pristupa problemu odnosa historiografije i književnosti</w:t>
            </w:r>
            <w:r>
              <w:rPr>
                <w:rFonts w:cs="Calibri"/>
              </w:rPr>
              <w:t>.</w:t>
            </w:r>
          </w:p>
          <w:p w:rsidR="00CF726A" w:rsidRPr="00C91D50" w:rsidRDefault="00CF726A" w:rsidP="00CF72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</w:rPr>
            </w:pPr>
            <w:r w:rsidRPr="00C91D50">
              <w:rPr>
                <w:rFonts w:cs="Calibri"/>
              </w:rPr>
              <w:t>Osposobiti studente za samostalnu analizu jezičnih i pripovjednih aspekata</w:t>
            </w:r>
            <w:r>
              <w:rPr>
                <w:rFonts w:cs="Calibri"/>
              </w:rPr>
              <w:t xml:space="preserve"> </w:t>
            </w:r>
            <w:r w:rsidRPr="00C91D50">
              <w:rPr>
                <w:rFonts w:cs="Calibri"/>
              </w:rPr>
              <w:t>historiografskih tekstova</w:t>
            </w:r>
            <w:r>
              <w:rPr>
                <w:rFonts w:cs="Calibri"/>
              </w:rPr>
              <w:t>.</w:t>
            </w:r>
          </w:p>
          <w:p w:rsidR="00CF726A" w:rsidRPr="00C91D50" w:rsidRDefault="00CF726A" w:rsidP="00CF72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</w:rPr>
            </w:pPr>
            <w:r w:rsidRPr="00C91D50">
              <w:rPr>
                <w:rFonts w:cs="Calibri"/>
              </w:rPr>
              <w:t>Osposobiti studente za interpretaciju rezultata narativne analize historiografskih tekstova</w:t>
            </w:r>
            <w:r>
              <w:rPr>
                <w:rFonts w:cs="Calibri"/>
              </w:rPr>
              <w:t>.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0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11B4E">
              <w:rPr>
                <w:rFonts w:cs="Calibri"/>
                <w:lang w:val="hr-BA"/>
              </w:rPr>
              <w:t>Opisati osnovne teorijske pristupe u proučavanju veze historiografije i književnosti.</w:t>
            </w:r>
          </w:p>
        </w:tc>
        <w:tc>
          <w:tcPr>
            <w:tcW w:w="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11B4E">
              <w:rPr>
                <w:rFonts w:cs="Calibri"/>
              </w:rPr>
              <w:t>IU-FFZAB311-1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466EF">
              <w:rPr>
                <w:rFonts w:cs="Calibri"/>
                <w:lang w:val="hr-BA"/>
              </w:rPr>
              <w:t>IU-FFHJB-6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11B4E">
              <w:rPr>
                <w:rFonts w:cs="Calibri"/>
                <w:lang w:val="hr-BA"/>
              </w:rPr>
              <w:t>Analizirati jezične i pripovjedne aspekte historiografskih tekstova.</w:t>
            </w:r>
          </w:p>
        </w:tc>
        <w:tc>
          <w:tcPr>
            <w:tcW w:w="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11B4E">
              <w:rPr>
                <w:rFonts w:cs="Calibri"/>
              </w:rPr>
              <w:t>IU-FFZAB311-2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466EF">
              <w:rPr>
                <w:rFonts w:cs="Calibri"/>
                <w:lang w:val="hr-BA"/>
              </w:rPr>
              <w:t>IU-FFHJB-2</w:t>
            </w:r>
          </w:p>
        </w:tc>
      </w:tr>
      <w:tr w:rsidR="00CF726A" w:rsidRPr="00E4254B" w:rsidTr="00CF726A">
        <w:trPr>
          <w:trHeight w:val="270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11B4E">
              <w:rPr>
                <w:rFonts w:cs="Calibri"/>
                <w:lang w:val="hr-BA"/>
              </w:rPr>
              <w:t>Uspoređivati pripovjedne strategije u različitim historiografskim tekstovima</w:t>
            </w:r>
          </w:p>
        </w:tc>
        <w:tc>
          <w:tcPr>
            <w:tcW w:w="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11B4E">
              <w:rPr>
                <w:rFonts w:cs="Calibri"/>
              </w:rPr>
              <w:t>IU-FFZAB311-3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466EF">
              <w:rPr>
                <w:rFonts w:cs="Calibri"/>
                <w:lang w:val="hr-BA"/>
              </w:rPr>
              <w:t>IU-FFHJB-12</w:t>
            </w:r>
          </w:p>
        </w:tc>
      </w:tr>
      <w:tr w:rsidR="00CF726A" w:rsidRPr="00E4254B" w:rsidTr="00CF726A">
        <w:trPr>
          <w:trHeight w:val="270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11B4E">
              <w:t>Interpretirati učinke pripovjednih strategija u historiografskim tekstovima.</w:t>
            </w:r>
          </w:p>
        </w:tc>
        <w:tc>
          <w:tcPr>
            <w:tcW w:w="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11B4E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D11B4E">
              <w:rPr>
                <w:rFonts w:cs="Calibri"/>
              </w:rPr>
              <w:t>IU-FFZAB311-4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466EF">
              <w:rPr>
                <w:rFonts w:cs="Calibri"/>
                <w:lang w:val="hr-BA"/>
              </w:rPr>
              <w:t>IU-FFHJB-2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63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Tema</w:t>
            </w:r>
          </w:p>
        </w:tc>
      </w:tr>
      <w:tr w:rsidR="00CF726A" w:rsidRPr="00E4254B" w:rsidTr="00CF726A">
        <w:trPr>
          <w:trHeight w:val="270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63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Uvod u kolegij</w:t>
            </w:r>
          </w:p>
        </w:tc>
      </w:tr>
      <w:tr w:rsidR="00CF726A" w:rsidRPr="00E4254B" w:rsidTr="00CF726A">
        <w:trPr>
          <w:trHeight w:val="270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2–3.</w:t>
            </w:r>
          </w:p>
        </w:tc>
        <w:tc>
          <w:tcPr>
            <w:tcW w:w="263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Naracija u historiografiji: teorijski aspekti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63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Razina priče u historiografskom tekstu</w:t>
            </w:r>
          </w:p>
        </w:tc>
      </w:tr>
      <w:tr w:rsidR="00CF726A" w:rsidRPr="00E4254B" w:rsidTr="00CF726A">
        <w:trPr>
          <w:trHeight w:val="30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63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Razina obrade</w:t>
            </w:r>
          </w:p>
        </w:tc>
      </w:tr>
      <w:tr w:rsidR="00CF726A" w:rsidRPr="00E4254B" w:rsidTr="00CF726A">
        <w:trPr>
          <w:trHeight w:val="26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6–7.</w:t>
            </w:r>
          </w:p>
        </w:tc>
        <w:tc>
          <w:tcPr>
            <w:tcW w:w="263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Srednjovjekovna historiografija</w:t>
            </w:r>
          </w:p>
        </w:tc>
      </w:tr>
      <w:tr w:rsidR="00CF726A" w:rsidRPr="00E4254B" w:rsidTr="00CF726A">
        <w:trPr>
          <w:trHeight w:val="26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8–10.</w:t>
            </w:r>
          </w:p>
        </w:tc>
        <w:tc>
          <w:tcPr>
            <w:tcW w:w="263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Ranonovovjekovna historiografija</w:t>
            </w:r>
          </w:p>
        </w:tc>
      </w:tr>
      <w:tr w:rsidR="00CF726A" w:rsidRPr="00E4254B" w:rsidTr="00CF726A">
        <w:trPr>
          <w:trHeight w:val="26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11–12.</w:t>
            </w:r>
          </w:p>
        </w:tc>
        <w:tc>
          <w:tcPr>
            <w:tcW w:w="263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Moderna historiografija i pripovijedanje</w:t>
            </w:r>
          </w:p>
        </w:tc>
      </w:tr>
      <w:tr w:rsidR="00CF726A" w:rsidRPr="00E4254B" w:rsidTr="00CF726A">
        <w:trPr>
          <w:trHeight w:val="26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13–14.</w:t>
            </w:r>
          </w:p>
        </w:tc>
        <w:tc>
          <w:tcPr>
            <w:tcW w:w="263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Između književnosti i historiografije: biografija i memoari </w:t>
            </w:r>
          </w:p>
        </w:tc>
      </w:tr>
      <w:tr w:rsidR="00CF726A" w:rsidRPr="00E4254B" w:rsidTr="00CF726A">
        <w:trPr>
          <w:trHeight w:val="26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63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Sinteza kolegija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 jezik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</w:rPr>
              <w:t>E-učenje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</w:t>
            </w:r>
            <w:r w:rsidRPr="004C7B3E">
              <w:rPr>
                <w:rFonts w:cs="Calibri"/>
                <w:lang w:val="hr-BA"/>
              </w:rPr>
              <w:t>režna stranica kolegija u sustavu za e-učenje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35AE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35AEA">
              <w:rPr>
                <w:rFonts w:cs="Calibri"/>
                <w:lang w:val="hr-BA"/>
              </w:rPr>
              <w:t>- predavačke metode (predavanje, izlaganje, demonstracija)</w:t>
            </w:r>
          </w:p>
          <w:p w:rsidR="00CF726A" w:rsidRPr="00535AE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35AEA">
              <w:rPr>
                <w:rFonts w:cs="Calibri"/>
                <w:lang w:val="hr-BA"/>
              </w:rPr>
              <w:t>- participativne i interaktivne metode (slobodni i vođeni razgovor, dijalog, rasprava)</w:t>
            </w:r>
          </w:p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535AEA">
              <w:rPr>
                <w:rFonts w:cs="Calibri"/>
                <w:lang w:val="hr-BA"/>
              </w:rPr>
              <w:t>- istraživačke metode (povijesna, analitičko-sintetička).</w:t>
            </w:r>
          </w:p>
        </w:tc>
      </w:tr>
      <w:tr w:rsidR="00CF726A" w:rsidRPr="00E4254B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RPr="00E4254B" w:rsidTr="00CF726A">
        <w:trPr>
          <w:trHeight w:val="135"/>
        </w:trPr>
        <w:tc>
          <w:tcPr>
            <w:tcW w:w="343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ispita</w:t>
            </w:r>
          </w:p>
        </w:tc>
      </w:tr>
      <w:tr w:rsidR="00CF726A" w:rsidRPr="00E4254B" w:rsidTr="00CF726A">
        <w:trPr>
          <w:trHeight w:val="135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B6611A" w:rsidRDefault="00CF726A" w:rsidP="00CF726A">
            <w:pPr>
              <w:spacing w:after="0" w:line="240" w:lineRule="auto"/>
              <w:jc w:val="center"/>
              <w:rPr>
                <w:rFonts w:cs="Calibri"/>
                <w:highlight w:val="yellow"/>
                <w:lang w:val="hr-BA"/>
              </w:rPr>
            </w:pPr>
            <w:r w:rsidRPr="00B6611A">
              <w:rPr>
                <w:rFonts w:cs="Calibri"/>
                <w:lang w:val="hr-BA"/>
              </w:rPr>
              <w:t>kolokvij</w:t>
            </w:r>
          </w:p>
        </w:tc>
        <w:tc>
          <w:tcPr>
            <w:tcW w:w="7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E23CE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E23CE">
              <w:rPr>
                <w:rFonts w:cs="Calibri"/>
                <w:lang w:val="hr-BA"/>
              </w:rPr>
              <w:t>ostalo</w:t>
            </w:r>
          </w:p>
        </w:tc>
        <w:tc>
          <w:tcPr>
            <w:tcW w:w="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35AEA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535AEA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4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usmeni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</w:t>
            </w:r>
          </w:p>
        </w:tc>
      </w:tr>
      <w:tr w:rsidR="00CF726A" w:rsidRPr="00E4254B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E4254B" w:rsidTr="00CF726A">
        <w:trPr>
          <w:trHeight w:val="251"/>
        </w:trPr>
        <w:tc>
          <w:tcPr>
            <w:tcW w:w="15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5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8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7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9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E4254B" w:rsidTr="00CF726A">
        <w:trPr>
          <w:trHeight w:val="270"/>
        </w:trPr>
        <w:tc>
          <w:tcPr>
            <w:tcW w:w="15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B03FEE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03FEE">
              <w:rPr>
                <w:rFonts w:cs="Calibri"/>
                <w:lang w:val="hr-BA"/>
              </w:rPr>
              <w:t>Pohađanje nastave i aktivnosti u nastavi</w:t>
            </w:r>
          </w:p>
        </w:tc>
        <w:tc>
          <w:tcPr>
            <w:tcW w:w="95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B03FEE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03FEE">
              <w:rPr>
                <w:rFonts w:cs="Calibri"/>
                <w:lang w:val="hr-BA"/>
              </w:rPr>
              <w:t>/</w:t>
            </w:r>
          </w:p>
        </w:tc>
        <w:tc>
          <w:tcPr>
            <w:tcW w:w="88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B03FEE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03FEE">
              <w:rPr>
                <w:rFonts w:cs="Calibri"/>
                <w:lang w:val="hr-BA"/>
              </w:rPr>
              <w:t>30</w:t>
            </w:r>
          </w:p>
        </w:tc>
        <w:tc>
          <w:tcPr>
            <w:tcW w:w="77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B03FEE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03FEE">
              <w:rPr>
                <w:rFonts w:cs="Calibri"/>
                <w:lang w:val="hr-BA"/>
              </w:rPr>
              <w:t>1</w:t>
            </w:r>
          </w:p>
        </w:tc>
        <w:tc>
          <w:tcPr>
            <w:tcW w:w="79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B03FEE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</w:tr>
      <w:tr w:rsidR="00CF726A" w:rsidRPr="00E4254B" w:rsidTr="00CF726A">
        <w:trPr>
          <w:trHeight w:val="88"/>
        </w:trPr>
        <w:tc>
          <w:tcPr>
            <w:tcW w:w="15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E23CE" w:rsidRDefault="00CF726A" w:rsidP="00CF726A">
            <w:pPr>
              <w:spacing w:after="0" w:line="240" w:lineRule="auto"/>
              <w:jc w:val="center"/>
              <w:rPr>
                <w:rFonts w:cs="Calibri"/>
                <w:highlight w:val="yellow"/>
                <w:lang w:val="hr-BA"/>
              </w:rPr>
            </w:pPr>
            <w:r w:rsidRPr="00B6611A">
              <w:rPr>
                <w:rFonts w:cs="Calibri"/>
                <w:lang w:val="hr-BA"/>
              </w:rPr>
              <w:t>Predrok / završni pismeni ispit</w:t>
            </w:r>
          </w:p>
        </w:tc>
        <w:tc>
          <w:tcPr>
            <w:tcW w:w="95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3B6934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3B6934">
              <w:rPr>
                <w:rFonts w:cs="Calibri"/>
              </w:rPr>
              <w:t>IU-</w:t>
            </w:r>
            <w:r w:rsidRPr="00D11B4E">
              <w:rPr>
                <w:rFonts w:cs="Calibri"/>
              </w:rPr>
              <w:t>FFZAB311</w:t>
            </w:r>
            <w:r w:rsidRPr="003B6934">
              <w:rPr>
                <w:rFonts w:cs="Calibri"/>
              </w:rPr>
              <w:t>-1</w:t>
            </w:r>
          </w:p>
          <w:p w:rsidR="00CF726A" w:rsidRPr="003B6934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3B6934">
              <w:rPr>
                <w:rFonts w:cs="Calibri"/>
              </w:rPr>
              <w:lastRenderedPageBreak/>
              <w:t>IU-</w:t>
            </w:r>
            <w:r w:rsidRPr="00D11B4E">
              <w:rPr>
                <w:rFonts w:cs="Calibri"/>
              </w:rPr>
              <w:t>FFZAB311</w:t>
            </w:r>
            <w:r w:rsidRPr="003B6934">
              <w:rPr>
                <w:rFonts w:cs="Calibri"/>
              </w:rPr>
              <w:t>-2</w:t>
            </w:r>
          </w:p>
          <w:p w:rsidR="00CF726A" w:rsidRPr="003B6934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3B6934">
              <w:rPr>
                <w:rFonts w:cs="Calibri"/>
              </w:rPr>
              <w:t>IU-</w:t>
            </w:r>
            <w:r w:rsidRPr="00D11B4E">
              <w:rPr>
                <w:rFonts w:cs="Calibri"/>
              </w:rPr>
              <w:t>FFZAB311</w:t>
            </w:r>
            <w:r w:rsidRPr="003B6934">
              <w:rPr>
                <w:rFonts w:cs="Calibri"/>
              </w:rPr>
              <w:t>-3</w:t>
            </w:r>
          </w:p>
          <w:p w:rsidR="00CF726A" w:rsidRPr="004E23CE" w:rsidRDefault="00CF726A" w:rsidP="00CF726A">
            <w:pPr>
              <w:spacing w:after="0" w:line="240" w:lineRule="auto"/>
              <w:jc w:val="center"/>
              <w:rPr>
                <w:rFonts w:cs="Calibri"/>
                <w:highlight w:val="yellow"/>
                <w:lang w:val="hr-BA"/>
              </w:rPr>
            </w:pPr>
            <w:r w:rsidRPr="003B6934">
              <w:rPr>
                <w:rFonts w:cs="Calibri"/>
              </w:rPr>
              <w:t>IU-</w:t>
            </w:r>
            <w:r w:rsidRPr="00D11B4E">
              <w:rPr>
                <w:rFonts w:cs="Calibri"/>
              </w:rPr>
              <w:t>FFZAB311</w:t>
            </w:r>
            <w:r w:rsidRPr="003B6934">
              <w:rPr>
                <w:rFonts w:cs="Calibri"/>
              </w:rPr>
              <w:t>-4</w:t>
            </w:r>
          </w:p>
        </w:tc>
        <w:tc>
          <w:tcPr>
            <w:tcW w:w="88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B6611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6611A">
              <w:rPr>
                <w:rFonts w:cs="Calibri"/>
                <w:lang w:val="hr-BA"/>
              </w:rPr>
              <w:lastRenderedPageBreak/>
              <w:t>30</w:t>
            </w:r>
          </w:p>
        </w:tc>
        <w:tc>
          <w:tcPr>
            <w:tcW w:w="77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B6611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6611A">
              <w:rPr>
                <w:rFonts w:cs="Calibri"/>
                <w:lang w:val="hr-BA"/>
              </w:rPr>
              <w:t>1</w:t>
            </w:r>
          </w:p>
        </w:tc>
        <w:tc>
          <w:tcPr>
            <w:tcW w:w="79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B6611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B6611A">
              <w:rPr>
                <w:rFonts w:cs="Calibri"/>
                <w:lang w:val="hr-BA"/>
              </w:rPr>
              <w:t>100%</w:t>
            </w:r>
          </w:p>
        </w:tc>
      </w:tr>
      <w:tr w:rsidR="00CF726A" w:rsidRPr="00E4254B" w:rsidTr="00CF726A">
        <w:trPr>
          <w:trHeight w:val="251"/>
        </w:trPr>
        <w:tc>
          <w:tcPr>
            <w:tcW w:w="255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lastRenderedPageBreak/>
              <w:t>Ukupno</w:t>
            </w:r>
          </w:p>
        </w:tc>
        <w:tc>
          <w:tcPr>
            <w:tcW w:w="88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7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9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Predrok / z</w:t>
            </w:r>
            <w:r w:rsidRPr="00E42BA0">
              <w:rPr>
                <w:rFonts w:cs="Calibri"/>
                <w:lang w:val="hr-BA"/>
              </w:rPr>
              <w:t xml:space="preserve">avršni </w:t>
            </w:r>
            <w:r>
              <w:rPr>
                <w:rFonts w:cs="Calibri"/>
                <w:lang w:val="hr-BA"/>
              </w:rPr>
              <w:t>pismeni</w:t>
            </w:r>
            <w:r w:rsidRPr="00E42BA0">
              <w:rPr>
                <w:rFonts w:cs="Calibri"/>
                <w:lang w:val="hr-BA"/>
              </w:rPr>
              <w:t xml:space="preserve"> ispit:</w:t>
            </w:r>
          </w:p>
          <w:p w:rsidR="00CF726A" w:rsidRPr="001C443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C4436">
              <w:rPr>
                <w:rFonts w:cs="Calibri"/>
                <w:lang w:val="hr-BA"/>
              </w:rPr>
              <w:t>manje od 54% točnih odgovora = 0% ocjene</w:t>
            </w:r>
          </w:p>
          <w:p w:rsidR="00CF726A" w:rsidRPr="001C443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C4436">
              <w:rPr>
                <w:rFonts w:cs="Calibri"/>
                <w:lang w:val="hr-BA"/>
              </w:rPr>
              <w:t>od 55% do 66% točnih odgovora = 55% ocjene</w:t>
            </w:r>
          </w:p>
          <w:p w:rsidR="00CF726A" w:rsidRPr="001C443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C4436">
              <w:rPr>
                <w:rFonts w:cs="Calibri"/>
                <w:lang w:val="hr-BA"/>
              </w:rPr>
              <w:t>od 67% do 78% točnih odgovora = 70% ocjene</w:t>
            </w:r>
          </w:p>
          <w:p w:rsidR="00CF726A" w:rsidRPr="001C443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C4436">
              <w:rPr>
                <w:rFonts w:cs="Calibri"/>
                <w:lang w:val="hr-BA"/>
              </w:rPr>
              <w:t>od 79% do 90% točnih odgovora = 85%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C4436">
              <w:rPr>
                <w:rFonts w:cs="Calibri"/>
                <w:lang w:val="hr-BA"/>
              </w:rPr>
              <w:t>od 91% do 100% točnih odgovora = 100% ocjene</w:t>
            </w:r>
            <w:r>
              <w:rPr>
                <w:rFonts w:cs="Calibri"/>
                <w:lang w:val="hr-BA"/>
              </w:rPr>
              <w:t>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 xml:space="preserve">Prema Pravilniku o ocjenjivanju konačna se ocjena dobiva na sljedeći način: 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>0 – 55% nedovoljan (1)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>55 – 66% dovoljan (2)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>67 – 78% dobar (3)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>79 – 90% vrlodobar (4)</w:t>
            </w:r>
          </w:p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>91 – 100% odličan (5).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862432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862432">
              <w:rPr>
                <w:rFonts w:cs="Calibri"/>
                <w:lang w:val="hr-BA"/>
              </w:rPr>
              <w:t>Izvanredni studenti umjesto pohađanja nastave i aktivnosti na nastavi imaju obvezu p</w:t>
            </w:r>
            <w:r>
              <w:rPr>
                <w:rFonts w:cs="Calibri"/>
                <w:lang w:val="hr-BA"/>
              </w:rPr>
              <w:t xml:space="preserve">redati </w:t>
            </w:r>
            <w:r w:rsidRPr="00ED2B09">
              <w:rPr>
                <w:rFonts w:cs="Calibri"/>
                <w:lang w:val="hr-BA"/>
              </w:rPr>
              <w:t>pismenu narativnu analizu historiografskoga teksta</w:t>
            </w:r>
            <w:r>
              <w:rPr>
                <w:rFonts w:cs="Calibri"/>
                <w:lang w:val="hr-BA"/>
              </w:rPr>
              <w:t xml:space="preserve"> po naputku nastavnika</w:t>
            </w:r>
            <w:r w:rsidRPr="00862432">
              <w:rPr>
                <w:rFonts w:cs="Calibri"/>
                <w:lang w:val="hr-BA"/>
              </w:rPr>
              <w:t xml:space="preserve">. </w:t>
            </w:r>
          </w:p>
          <w:p w:rsidR="00CF726A" w:rsidRPr="00862432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862432">
              <w:rPr>
                <w:rFonts w:cs="Calibri"/>
                <w:lang w:val="hr-BA"/>
              </w:rPr>
              <w:t>Ostale obveze izvanrednih studenata iste su kao obveze redovitih.</w:t>
            </w:r>
          </w:p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862432">
              <w:rPr>
                <w:rFonts w:cs="Calibri"/>
                <w:lang w:val="hr-BA"/>
              </w:rPr>
              <w:t>Informacije o temama, rokovima i načinu izrade rada nalaze se na mrežnoj stranici kolegija u sustavu za e-učenje.</w:t>
            </w:r>
          </w:p>
        </w:tc>
      </w:tr>
      <w:tr w:rsidR="00CF726A" w:rsidRPr="00E4254B" w:rsidTr="00CF726A">
        <w:trPr>
          <w:trHeight w:val="282"/>
        </w:trPr>
        <w:tc>
          <w:tcPr>
            <w:tcW w:w="5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Literatura</w:t>
            </w:r>
          </w:p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(označiti)</w:t>
            </w:r>
          </w:p>
        </w:tc>
        <w:tc>
          <w:tcPr>
            <w:tcW w:w="142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Naslov</w:t>
            </w:r>
          </w:p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(naziv, autor, godina)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Izdanje</w:t>
            </w:r>
          </w:p>
        </w:tc>
        <w:tc>
          <w:tcPr>
            <w:tcW w:w="11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Jezik</w:t>
            </w:r>
          </w:p>
        </w:tc>
        <w:tc>
          <w:tcPr>
            <w:tcW w:w="123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Vrsta djela</w:t>
            </w:r>
          </w:p>
        </w:tc>
      </w:tr>
      <w:tr w:rsidR="00CF726A" w:rsidRPr="00E4254B" w:rsidTr="00CF726A">
        <w:trPr>
          <w:trHeight w:val="282"/>
        </w:trPr>
        <w:tc>
          <w:tcPr>
            <w:tcW w:w="5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E4254B" w:rsidTr="00CF726A">
        <w:trPr>
          <w:trHeight w:val="282"/>
        </w:trPr>
        <w:tc>
          <w:tcPr>
            <w:tcW w:w="58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Obvezna</w:t>
            </w:r>
          </w:p>
        </w:tc>
        <w:tc>
          <w:tcPr>
            <w:tcW w:w="142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A2D67">
              <w:rPr>
                <w:rFonts w:cs="Calibri"/>
              </w:rPr>
              <w:t xml:space="preserve">BELJAN, I., </w:t>
            </w:r>
            <w:r w:rsidRPr="007A2D67">
              <w:rPr>
                <w:rFonts w:cs="Calibri"/>
                <w:i/>
                <w:iCs/>
              </w:rPr>
              <w:t>Pripovijedanje povijesti. Ljetopisi bosanskih franjevaca iz 18. stoljeća</w:t>
            </w:r>
            <w:r w:rsidRPr="007A2D67">
              <w:rPr>
                <w:rFonts w:cs="Calibri"/>
              </w:rPr>
              <w:t>, Zagreb – Sarajevo, 2011, str. 102–129, 130–244.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268"/>
        </w:trPr>
        <w:tc>
          <w:tcPr>
            <w:tcW w:w="5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A2D67">
              <w:rPr>
                <w:rFonts w:cs="Calibri"/>
              </w:rPr>
              <w:t xml:space="preserve">BELJAN, I., </w:t>
            </w:r>
            <w:r w:rsidRPr="007A2D67">
              <w:rPr>
                <w:rFonts w:cs="Calibri"/>
                <w:i/>
                <w:iCs/>
              </w:rPr>
              <w:t>Na rubu književnosti</w:t>
            </w:r>
            <w:r w:rsidRPr="007A2D67">
              <w:rPr>
                <w:rFonts w:cs="Calibri"/>
              </w:rPr>
              <w:t>, Zagreb – Sarajevo, str. 201–242.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268"/>
        </w:trPr>
        <w:tc>
          <w:tcPr>
            <w:tcW w:w="5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A2D67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A2D67">
              <w:rPr>
                <w:rFonts w:cs="Calibri"/>
              </w:rPr>
              <w:t>CULLER, J</w:t>
            </w:r>
            <w:r>
              <w:rPr>
                <w:rFonts w:cs="Calibri"/>
              </w:rPr>
              <w:t xml:space="preserve">., </w:t>
            </w:r>
            <w:r w:rsidRPr="007A2D67">
              <w:rPr>
                <w:rFonts w:cs="Calibri"/>
              </w:rPr>
              <w:t>Retorika, poetika i poezija</w:t>
            </w:r>
            <w:r>
              <w:rPr>
                <w:rFonts w:cs="Calibri"/>
              </w:rPr>
              <w:t>,</w:t>
            </w:r>
            <w:r w:rsidRPr="007A2D67">
              <w:rPr>
                <w:rFonts w:cs="Calibri"/>
              </w:rPr>
              <w:t xml:space="preserve"> </w:t>
            </w:r>
            <w:r w:rsidRPr="007A2D67">
              <w:rPr>
                <w:rFonts w:cs="Calibri"/>
                <w:i/>
                <w:iCs/>
              </w:rPr>
              <w:t>Književna teorija: vrlo kratak uvod</w:t>
            </w:r>
            <w:r w:rsidRPr="007A2D67">
              <w:rPr>
                <w:rFonts w:cs="Calibri"/>
              </w:rPr>
              <w:t>, Zagreb, 2001, str. 83–96.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268"/>
        </w:trPr>
        <w:tc>
          <w:tcPr>
            <w:tcW w:w="5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A2D67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A2D67">
              <w:rPr>
                <w:rFonts w:cs="Calibri"/>
              </w:rPr>
              <w:t xml:space="preserve">BITI, V., </w:t>
            </w:r>
            <w:r w:rsidRPr="007A2D67">
              <w:rPr>
                <w:rFonts w:cs="Calibri"/>
                <w:i/>
                <w:iCs/>
              </w:rPr>
              <w:t>Strano tijelo pripovijesti: etičko-politička granica identiteta</w:t>
            </w:r>
            <w:r w:rsidRPr="007A2D67">
              <w:rPr>
                <w:rFonts w:cs="Calibri"/>
              </w:rPr>
              <w:t>, Zagreb, 2000. (dva poglavlja po izboru)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540"/>
        </w:trPr>
        <w:tc>
          <w:tcPr>
            <w:tcW w:w="58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Dopunska</w:t>
            </w:r>
          </w:p>
        </w:tc>
        <w:tc>
          <w:tcPr>
            <w:tcW w:w="142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A2D67">
              <w:rPr>
                <w:rFonts w:cs="Calibri"/>
              </w:rPr>
              <w:t xml:space="preserve">BELJAN KOVAČIĆ, I., </w:t>
            </w:r>
            <w:r w:rsidRPr="007A2D67">
              <w:rPr>
                <w:rFonts w:cs="Calibri"/>
                <w:i/>
                <w:iCs/>
              </w:rPr>
              <w:t>Književnost i historiografija: književnopovijesne studije</w:t>
            </w:r>
            <w:r w:rsidRPr="007A2D67">
              <w:rPr>
                <w:rFonts w:cs="Calibri"/>
              </w:rPr>
              <w:t>, Zagreb, 2021.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540"/>
        </w:trPr>
        <w:tc>
          <w:tcPr>
            <w:tcW w:w="5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A2D67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A2D67">
              <w:rPr>
                <w:rFonts w:cs="Calibri"/>
              </w:rPr>
              <w:t xml:space="preserve">BITI, V., </w:t>
            </w:r>
            <w:r w:rsidRPr="007A2D67">
              <w:rPr>
                <w:rFonts w:cs="Calibri"/>
                <w:i/>
                <w:iCs/>
              </w:rPr>
              <w:t>Upletanje nerečenog. Književnost / povijest / teorija</w:t>
            </w:r>
            <w:r w:rsidRPr="007A2D67">
              <w:rPr>
                <w:rFonts w:cs="Calibri"/>
              </w:rPr>
              <w:t>, Zagreb, 1994.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60"/>
        </w:trPr>
        <w:tc>
          <w:tcPr>
            <w:tcW w:w="5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A2D67">
              <w:rPr>
                <w:rFonts w:cs="Calibri"/>
              </w:rPr>
              <w:t>DAVIS, L</w:t>
            </w:r>
            <w:r>
              <w:rPr>
                <w:rFonts w:cs="Calibri"/>
              </w:rPr>
              <w:t>.</w:t>
            </w:r>
            <w:r w:rsidRPr="007A2D67">
              <w:rPr>
                <w:rFonts w:cs="Calibri"/>
              </w:rPr>
              <w:t xml:space="preserve"> J. „Zgusnuti </w:t>
            </w:r>
            <w:r w:rsidRPr="007A2D67">
              <w:rPr>
                <w:rFonts w:cs="Calibri"/>
              </w:rPr>
              <w:lastRenderedPageBreak/>
              <w:t xml:space="preserve">zapleti: povijest i fikcija“, </w:t>
            </w:r>
            <w:r w:rsidRPr="001C15CE">
              <w:rPr>
                <w:rFonts w:cs="Calibri"/>
                <w:i/>
                <w:iCs/>
              </w:rPr>
              <w:t>Suvremena teorija pripovijedanja</w:t>
            </w:r>
            <w:r>
              <w:rPr>
                <w:rFonts w:cs="Calibri"/>
              </w:rPr>
              <w:t xml:space="preserve">, </w:t>
            </w:r>
            <w:r w:rsidRPr="007A2D67">
              <w:rPr>
                <w:rFonts w:cs="Calibri"/>
              </w:rPr>
              <w:t>Zagreb, 1992</w:t>
            </w:r>
            <w:r>
              <w:rPr>
                <w:rFonts w:cs="Calibri"/>
              </w:rPr>
              <w:t>, str. 341–371.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57"/>
        </w:trPr>
        <w:tc>
          <w:tcPr>
            <w:tcW w:w="5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A2D67">
              <w:rPr>
                <w:rFonts w:cs="Calibri"/>
              </w:rPr>
              <w:t xml:space="preserve">IVIĆ, N., </w:t>
            </w:r>
            <w:r w:rsidRPr="001C15CE">
              <w:rPr>
                <w:rFonts w:cs="Calibri"/>
                <w:i/>
                <w:iCs/>
              </w:rPr>
              <w:t>Domišljanje prošlosti. Kako je trinaestostoljetni splitski arhiđakon Toma napravio svoju Salonitansku historiju</w:t>
            </w:r>
            <w:r w:rsidRPr="007A2D67">
              <w:rPr>
                <w:rFonts w:cs="Calibri"/>
              </w:rPr>
              <w:t>, Zagreb, 1992.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57"/>
        </w:trPr>
        <w:tc>
          <w:tcPr>
            <w:tcW w:w="5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A2D67">
              <w:rPr>
                <w:rFonts w:cs="Calibri"/>
              </w:rPr>
              <w:t xml:space="preserve">IVIĆ, N., </w:t>
            </w:r>
            <w:r w:rsidRPr="001C15CE">
              <w:rPr>
                <w:rFonts w:cs="Calibri"/>
                <w:i/>
                <w:iCs/>
              </w:rPr>
              <w:t>Građanski rat riječi: književnost i povijest</w:t>
            </w:r>
            <w:r w:rsidRPr="007A2D67">
              <w:rPr>
                <w:rFonts w:cs="Calibri"/>
              </w:rPr>
              <w:t>, Zagreb, Mizantrop, 2021.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135"/>
        </w:trPr>
        <w:tc>
          <w:tcPr>
            <w:tcW w:w="20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Dodatne informacije o predmetu</w:t>
            </w:r>
          </w:p>
        </w:tc>
        <w:tc>
          <w:tcPr>
            <w:tcW w:w="29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Look w:val="0400"/>
      </w:tblPr>
      <w:tblGrid>
        <w:gridCol w:w="465"/>
        <w:gridCol w:w="223"/>
        <w:gridCol w:w="998"/>
        <w:gridCol w:w="1045"/>
        <w:gridCol w:w="1050"/>
        <w:gridCol w:w="634"/>
        <w:gridCol w:w="456"/>
        <w:gridCol w:w="336"/>
        <w:gridCol w:w="342"/>
        <w:gridCol w:w="197"/>
        <w:gridCol w:w="196"/>
        <w:gridCol w:w="237"/>
        <w:gridCol w:w="237"/>
        <w:gridCol w:w="337"/>
        <w:gridCol w:w="259"/>
        <w:gridCol w:w="208"/>
        <w:gridCol w:w="274"/>
        <w:gridCol w:w="297"/>
        <w:gridCol w:w="264"/>
        <w:gridCol w:w="277"/>
        <w:gridCol w:w="283"/>
        <w:gridCol w:w="278"/>
        <w:gridCol w:w="297"/>
        <w:gridCol w:w="336"/>
      </w:tblGrid>
      <w:tr w:rsidR="00CF726A" w:rsidTr="00CF726A"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Studijski program</w:t>
            </w:r>
          </w:p>
        </w:tc>
        <w:tc>
          <w:tcPr>
            <w:tcW w:w="41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Zajednički predmet</w:t>
            </w:r>
          </w:p>
        </w:tc>
      </w:tr>
      <w:tr w:rsidR="00CF726A" w:rsidTr="00CF726A"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Ciklus</w:t>
            </w:r>
          </w:p>
        </w:tc>
        <w:tc>
          <w:tcPr>
            <w:tcW w:w="22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</w:t>
            </w:r>
          </w:p>
        </w:tc>
        <w:tc>
          <w:tcPr>
            <w:tcW w:w="12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sveučilišni</w:t>
            </w:r>
          </w:p>
        </w:tc>
      </w:tr>
      <w:tr w:rsidR="00CF726A" w:rsidTr="00CF726A"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Smjer</w:t>
            </w:r>
          </w:p>
        </w:tc>
        <w:tc>
          <w:tcPr>
            <w:tcW w:w="22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6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Modul</w:t>
            </w:r>
          </w:p>
        </w:tc>
        <w:tc>
          <w:tcPr>
            <w:tcW w:w="12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</w:tr>
      <w:tr w:rsidR="00CF726A" w:rsidTr="00CF726A">
        <w:trPr>
          <w:trHeight w:val="289"/>
        </w:trPr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Godina studija </w:t>
            </w:r>
          </w:p>
        </w:tc>
        <w:tc>
          <w:tcPr>
            <w:tcW w:w="22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Semestar </w:t>
            </w:r>
          </w:p>
        </w:tc>
        <w:tc>
          <w:tcPr>
            <w:tcW w:w="12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3.</w:t>
            </w:r>
          </w:p>
        </w:tc>
      </w:tr>
      <w:tr w:rsidR="00CF726A" w:rsidTr="00CF726A"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Naziv predmeta</w:t>
            </w:r>
          </w:p>
        </w:tc>
        <w:tc>
          <w:tcPr>
            <w:tcW w:w="22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FD7421" w:rsidRDefault="00CF726A" w:rsidP="00CF726A">
            <w:pPr>
              <w:spacing w:after="0"/>
              <w:rPr>
                <w:rFonts w:asciiTheme="minorHAnsi" w:eastAsia="Times New Roman" w:hAnsiTheme="minorHAnsi"/>
                <w:b/>
              </w:rPr>
            </w:pPr>
            <w:r w:rsidRPr="00FD7421">
              <w:rPr>
                <w:rFonts w:asciiTheme="minorHAnsi" w:eastAsia="Times New Roman" w:hAnsiTheme="minorHAnsi"/>
                <w:b/>
              </w:rPr>
              <w:t>MEDIJI I ZAŠTITA MALOLJETNIKA</w:t>
            </w:r>
          </w:p>
        </w:tc>
        <w:tc>
          <w:tcPr>
            <w:tcW w:w="6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predmeta</w:t>
            </w:r>
          </w:p>
        </w:tc>
        <w:tc>
          <w:tcPr>
            <w:tcW w:w="12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FFSRBB321</w:t>
            </w:r>
          </w:p>
        </w:tc>
      </w:tr>
      <w:tr w:rsidR="00CF726A" w:rsidTr="00CF726A"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ECTS</w:t>
            </w:r>
          </w:p>
        </w:tc>
        <w:tc>
          <w:tcPr>
            <w:tcW w:w="22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Status</w:t>
            </w:r>
          </w:p>
        </w:tc>
        <w:tc>
          <w:tcPr>
            <w:tcW w:w="12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Izborni C</w:t>
            </w:r>
          </w:p>
        </w:tc>
      </w:tr>
      <w:tr w:rsidR="00CF726A" w:rsidTr="00CF726A">
        <w:tc>
          <w:tcPr>
            <w:tcW w:w="3130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Broj sati nastave</w:t>
            </w:r>
          </w:p>
        </w:tc>
        <w:tc>
          <w:tcPr>
            <w:tcW w:w="6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Predavanja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Vježbe</w:t>
            </w:r>
          </w:p>
        </w:tc>
        <w:tc>
          <w:tcPr>
            <w:tcW w:w="5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Seminari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Praksa</w:t>
            </w:r>
          </w:p>
        </w:tc>
      </w:tr>
      <w:tr w:rsidR="00CF726A" w:rsidTr="00CF726A">
        <w:tc>
          <w:tcPr>
            <w:tcW w:w="3130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F726A" w:rsidRPr="003A195B" w:rsidTr="00CF726A">
        <w:trPr>
          <w:trHeight w:val="282"/>
        </w:trPr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Nastavnik</w:t>
            </w:r>
          </w:p>
        </w:tc>
        <w:tc>
          <w:tcPr>
            <w:tcW w:w="22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dr. sc. Ilija Musa, red. prof. </w:t>
            </w:r>
          </w:p>
        </w:tc>
        <w:tc>
          <w:tcPr>
            <w:tcW w:w="6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A195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Ishodi učenja predmeta</w:t>
            </w:r>
          </w:p>
        </w:tc>
        <w:tc>
          <w:tcPr>
            <w:tcW w:w="21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Ishod učenja</w:t>
            </w:r>
          </w:p>
        </w:tc>
        <w:tc>
          <w:tcPr>
            <w:tcW w:w="10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ishoda učenja predmeta</w:t>
            </w:r>
          </w:p>
        </w:tc>
        <w:tc>
          <w:tcPr>
            <w:tcW w:w="9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ishoda učenja na razini studijskoga programa</w:t>
            </w: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86706C" w:rsidRDefault="00CF726A" w:rsidP="00CF726A">
            <w:pPr>
              <w:spacing w:after="120"/>
              <w:contextualSpacing/>
              <w:jc w:val="both"/>
            </w:pPr>
            <w:r w:rsidRPr="00D54442">
              <w:t>razviti metode kritičke i komparativne analize medijskih sadržaja štetnih za fizički</w:t>
            </w:r>
            <w:r>
              <w:t xml:space="preserve"> i moralni razvoj maloljetnika</w:t>
            </w:r>
          </w:p>
        </w:tc>
        <w:tc>
          <w:tcPr>
            <w:tcW w:w="10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IU-</w:t>
            </w:r>
            <w:r>
              <w:t xml:space="preserve"> FFSRBB321-1</w:t>
            </w:r>
          </w:p>
        </w:tc>
        <w:tc>
          <w:tcPr>
            <w:tcW w:w="9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identificirati učinke</w:t>
            </w:r>
            <w:r w:rsidRPr="00D54442">
              <w:t xml:space="preserve"> nasilja u medijima na pr</w:t>
            </w:r>
            <w:r>
              <w:t>imatelje takvih sadržaja</w:t>
            </w:r>
          </w:p>
        </w:tc>
        <w:tc>
          <w:tcPr>
            <w:tcW w:w="10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88353A" w:rsidRDefault="00CF726A" w:rsidP="00CF726A">
            <w:pPr>
              <w:rPr>
                <w:color w:val="000000"/>
              </w:rPr>
            </w:pPr>
            <w:r w:rsidRPr="0088353A">
              <w:rPr>
                <w:color w:val="000000"/>
              </w:rPr>
              <w:t>IU</w:t>
            </w:r>
            <w:r>
              <w:rPr>
                <w:color w:val="000000"/>
              </w:rPr>
              <w:t>-</w:t>
            </w:r>
            <w:r>
              <w:t xml:space="preserve"> FFSRBB321-3</w:t>
            </w:r>
          </w:p>
        </w:tc>
        <w:tc>
          <w:tcPr>
            <w:tcW w:w="9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prepoznati </w:t>
            </w:r>
            <w:r w:rsidRPr="00D54442">
              <w:t>načinima prikazivanja najranjivijih skupina u medijima koji mogu štetiti prikazanim osobama</w:t>
            </w:r>
          </w:p>
        </w:tc>
        <w:tc>
          <w:tcPr>
            <w:tcW w:w="10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88353A" w:rsidRDefault="00CF726A" w:rsidP="00CF726A">
            <w:pPr>
              <w:rPr>
                <w:color w:val="000000"/>
              </w:rPr>
            </w:pPr>
            <w:r w:rsidRPr="0088353A">
              <w:rPr>
                <w:color w:val="000000"/>
              </w:rPr>
              <w:t>IU</w:t>
            </w:r>
            <w:r>
              <w:rPr>
                <w:color w:val="000000"/>
              </w:rPr>
              <w:t>-</w:t>
            </w:r>
            <w:r>
              <w:t xml:space="preserve"> FFSRBB321-4</w:t>
            </w:r>
          </w:p>
        </w:tc>
        <w:tc>
          <w:tcPr>
            <w:tcW w:w="9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Preduvjeti za upis predmeta</w:t>
            </w:r>
          </w:p>
        </w:tc>
        <w:tc>
          <w:tcPr>
            <w:tcW w:w="41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Sadržaj predmeta</w:t>
            </w:r>
          </w:p>
        </w:tc>
        <w:tc>
          <w:tcPr>
            <w:tcW w:w="1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Tjedan/turnus</w:t>
            </w:r>
          </w:p>
        </w:tc>
        <w:tc>
          <w:tcPr>
            <w:tcW w:w="246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Tema</w:t>
            </w: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1.-5.</w:t>
            </w:r>
          </w:p>
        </w:tc>
        <w:tc>
          <w:tcPr>
            <w:tcW w:w="246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Mediji i djeca/</w:t>
            </w:r>
            <w:r w:rsidRPr="006269D8">
              <w:t xml:space="preserve"> Konvencija o pravima djeteta UN-a</w:t>
            </w:r>
            <w:r>
              <w:t>/</w:t>
            </w:r>
            <w:r w:rsidRPr="006269D8">
              <w:t xml:space="preserve"> Akti Europske unije o zaštiti maloljetnika</w:t>
            </w:r>
            <w:r>
              <w:t>/</w:t>
            </w:r>
            <w:r w:rsidRPr="006269D8">
              <w:t xml:space="preserve"> Mediji u obitelji i školi</w:t>
            </w: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6.-10.</w:t>
            </w:r>
          </w:p>
        </w:tc>
        <w:tc>
          <w:tcPr>
            <w:tcW w:w="246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69D8">
              <w:t>Medijska pismenost</w:t>
            </w:r>
            <w:r>
              <w:t xml:space="preserve">/ </w:t>
            </w:r>
            <w:r w:rsidRPr="006269D8">
              <w:t>Cyberbulling</w:t>
            </w:r>
            <w:r>
              <w:t xml:space="preserve">/ </w:t>
            </w:r>
            <w:r w:rsidRPr="006269D8">
              <w:t>Nasilje na televiziji</w:t>
            </w:r>
            <w:r>
              <w:t xml:space="preserve">/ </w:t>
            </w:r>
            <w:r w:rsidRPr="006269D8">
              <w:t>Izvještavanje o osobama s invaliditetom</w:t>
            </w: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10.-15.</w:t>
            </w:r>
          </w:p>
        </w:tc>
        <w:tc>
          <w:tcPr>
            <w:tcW w:w="246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69D8">
              <w:t>Privatnost djeteta</w:t>
            </w:r>
            <w:r>
              <w:t xml:space="preserve">/ </w:t>
            </w:r>
            <w:r w:rsidRPr="006269D8">
              <w:t>Mediji u slobodnom vremenu maloljetnika</w:t>
            </w:r>
            <w:r>
              <w:t xml:space="preserve">/ </w:t>
            </w:r>
            <w:r w:rsidRPr="006269D8">
              <w:t>Teorije o djelovanju medijskog nasilja</w:t>
            </w:r>
            <w:r>
              <w:t xml:space="preserve">/ </w:t>
            </w:r>
            <w:r w:rsidRPr="006269D8">
              <w:t>Izvještavanje o različitostima</w:t>
            </w: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 </w:t>
            </w:r>
          </w:p>
        </w:tc>
        <w:tc>
          <w:tcPr>
            <w:tcW w:w="41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Hrvatski</w:t>
            </w: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E-učenje</w:t>
            </w:r>
          </w:p>
        </w:tc>
        <w:tc>
          <w:tcPr>
            <w:tcW w:w="41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Mrežna stranica predmeta u sustavu za e-učenje</w:t>
            </w:r>
          </w:p>
        </w:tc>
      </w:tr>
      <w:tr w:rsidR="00CF726A" w:rsidTr="00CF726A">
        <w:trPr>
          <w:trHeight w:val="135"/>
        </w:trPr>
        <w:tc>
          <w:tcPr>
            <w:tcW w:w="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Metode poučavanja</w:t>
            </w:r>
          </w:p>
        </w:tc>
        <w:tc>
          <w:tcPr>
            <w:tcW w:w="41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- predavačke metode (predavanje, izlaganje, demonstracija)</w:t>
            </w:r>
          </w:p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- participativne i interaktivne metode (slobodni i vođeni razgovor, dijalog, rasprava)</w:t>
            </w:r>
          </w:p>
        </w:tc>
      </w:tr>
      <w:tr w:rsidR="00CF726A" w:rsidTr="00CF726A">
        <w:trPr>
          <w:trHeight w:val="135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Oblici provjere znanja (označiti)</w:t>
            </w:r>
          </w:p>
        </w:tc>
      </w:tr>
      <w:tr w:rsidR="00CF726A" w:rsidTr="00CF726A">
        <w:trPr>
          <w:trHeight w:val="135"/>
        </w:trPr>
        <w:tc>
          <w:tcPr>
            <w:tcW w:w="36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predispitne obveze</w:t>
            </w:r>
          </w:p>
        </w:tc>
        <w:tc>
          <w:tcPr>
            <w:tcW w:w="13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ispita</w:t>
            </w:r>
          </w:p>
        </w:tc>
      </w:tr>
      <w:tr w:rsidR="00CF726A" w:rsidTr="00CF726A">
        <w:trPr>
          <w:trHeight w:val="135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kolokvij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FD7421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7421">
              <w:rPr>
                <w:color w:val="000000"/>
              </w:rPr>
              <w:t>seminarski rad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esej/referat</w:t>
            </w:r>
          </w:p>
        </w:tc>
        <w:tc>
          <w:tcPr>
            <w:tcW w:w="12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praktični/projektni zadatak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ostalo</w:t>
            </w:r>
          </w:p>
        </w:tc>
        <w:tc>
          <w:tcPr>
            <w:tcW w:w="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4405B7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5B7">
              <w:rPr>
                <w:color w:val="000000"/>
              </w:rPr>
              <w:t>pismeni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4405B7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5B7">
              <w:rPr>
                <w:color w:val="000000"/>
              </w:rPr>
              <w:t>usmeni</w:t>
            </w:r>
          </w:p>
        </w:tc>
        <w:tc>
          <w:tcPr>
            <w:tcW w:w="4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praktični</w:t>
            </w:r>
          </w:p>
        </w:tc>
      </w:tr>
      <w:tr w:rsidR="00CF726A" w:rsidTr="00CF726A">
        <w:trPr>
          <w:trHeight w:val="251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 i udjela u ocjeni</w:t>
            </w:r>
          </w:p>
        </w:tc>
      </w:tr>
      <w:tr w:rsidR="00CF726A" w:rsidTr="00CF726A">
        <w:trPr>
          <w:trHeight w:val="251"/>
        </w:trPr>
        <w:tc>
          <w:tcPr>
            <w:tcW w:w="14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Obveze studenata</w:t>
            </w:r>
          </w:p>
        </w:tc>
        <w:tc>
          <w:tcPr>
            <w:tcW w:w="16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Kod ishoda učenja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Sati opterećenja</w:t>
            </w:r>
          </w:p>
        </w:tc>
        <w:tc>
          <w:tcPr>
            <w:tcW w:w="6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Udio u ECTS-u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Udio u ocjeni</w:t>
            </w:r>
          </w:p>
        </w:tc>
      </w:tr>
      <w:tr w:rsidR="00CF726A" w:rsidTr="00CF726A">
        <w:trPr>
          <w:trHeight w:val="496"/>
        </w:trPr>
        <w:tc>
          <w:tcPr>
            <w:tcW w:w="14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rPr>
                <w:color w:val="000000"/>
              </w:rPr>
              <w:t>Pohađanje nastave</w:t>
            </w:r>
          </w:p>
        </w:tc>
        <w:tc>
          <w:tcPr>
            <w:tcW w:w="16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6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0%</w:t>
            </w:r>
          </w:p>
        </w:tc>
      </w:tr>
      <w:tr w:rsidR="00CF726A" w:rsidTr="00CF726A">
        <w:trPr>
          <w:trHeight w:val="251"/>
        </w:trPr>
        <w:tc>
          <w:tcPr>
            <w:tcW w:w="14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</w:pPr>
            <w:r w:rsidRPr="00B6611A">
              <w:rPr>
                <w:rFonts w:cs="Calibri"/>
                <w:lang w:val="hr-BA"/>
              </w:rPr>
              <w:lastRenderedPageBreak/>
              <w:t>Predrok / završni pismeni ispit</w:t>
            </w:r>
          </w:p>
        </w:tc>
        <w:tc>
          <w:tcPr>
            <w:tcW w:w="16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IU-</w:t>
            </w:r>
            <w:r>
              <w:t xml:space="preserve"> FFSRBB321-1,2,3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6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251"/>
        </w:trPr>
        <w:tc>
          <w:tcPr>
            <w:tcW w:w="313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Ukupno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100%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Način izračuna konačne ocjene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Predrok / z</w:t>
            </w:r>
            <w:r w:rsidRPr="00E42BA0">
              <w:rPr>
                <w:rFonts w:cs="Calibri"/>
                <w:lang w:val="hr-BA"/>
              </w:rPr>
              <w:t xml:space="preserve">avršni </w:t>
            </w:r>
            <w:r>
              <w:rPr>
                <w:rFonts w:cs="Calibri"/>
                <w:lang w:val="hr-BA"/>
              </w:rPr>
              <w:t>pismeni</w:t>
            </w:r>
            <w:r w:rsidRPr="00E42BA0">
              <w:rPr>
                <w:rFonts w:cs="Calibri"/>
                <w:lang w:val="hr-BA"/>
              </w:rPr>
              <w:t xml:space="preserve"> ispit:</w:t>
            </w:r>
          </w:p>
          <w:p w:rsidR="00CF726A" w:rsidRPr="001C443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C4436">
              <w:rPr>
                <w:rFonts w:cs="Calibri"/>
                <w:lang w:val="hr-BA"/>
              </w:rPr>
              <w:t>manje od 54% točnih odgovora = 0% ocjene</w:t>
            </w:r>
          </w:p>
          <w:p w:rsidR="00CF726A" w:rsidRPr="001C443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C4436">
              <w:rPr>
                <w:rFonts w:cs="Calibri"/>
                <w:lang w:val="hr-BA"/>
              </w:rPr>
              <w:t>od 55% do 66% točnih odgovora = 55% ocjene</w:t>
            </w:r>
          </w:p>
          <w:p w:rsidR="00CF726A" w:rsidRPr="001C443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C4436">
              <w:rPr>
                <w:rFonts w:cs="Calibri"/>
                <w:lang w:val="hr-BA"/>
              </w:rPr>
              <w:t>od 67% do 78% točnih odgovora = 70% ocjene</w:t>
            </w:r>
          </w:p>
          <w:p w:rsidR="00CF726A" w:rsidRPr="001C443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C4436">
              <w:rPr>
                <w:rFonts w:cs="Calibri"/>
                <w:lang w:val="hr-BA"/>
              </w:rPr>
              <w:t>od 79% do 90% točnih odgovora = 85%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1C4436">
              <w:rPr>
                <w:rFonts w:cs="Calibri"/>
                <w:lang w:val="hr-BA"/>
              </w:rPr>
              <w:t>od 91% do 100% točnih odgovora = 100% ocjene</w:t>
            </w:r>
            <w:r>
              <w:rPr>
                <w:rFonts w:cs="Calibri"/>
                <w:lang w:val="hr-BA"/>
              </w:rPr>
              <w:t>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 xml:space="preserve">Prema Pravilniku o ocjenjivanju konačna se ocjena dobiva na sljedeći način: 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>0 – 55% nedovoljan (1)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>55 – 66% dovoljan (2)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>67 – 78% dobar (3)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>79 – 90% vrlodobar (4)</w:t>
            </w:r>
          </w:p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BA0">
              <w:rPr>
                <w:rFonts w:cs="Calibri"/>
                <w:lang w:val="hr-BA"/>
              </w:rPr>
              <w:t>91 – 100% odličan (5).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Alokacija ECTS bodova, obveze i način izračuna konačne ocjene za izvanredne studente </w:t>
            </w:r>
          </w:p>
          <w:p w:rsidR="00CF726A" w:rsidRDefault="00CF726A" w:rsidP="00CF726A">
            <w:pPr>
              <w:spacing w:after="0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(ako ih ima):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>
              <w:rPr>
                <w:rFonts w:cs="Calibr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Tr="00CF726A">
        <w:trPr>
          <w:trHeight w:val="282"/>
        </w:trPr>
        <w:tc>
          <w:tcPr>
            <w:tcW w:w="3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Literatura</w:t>
            </w:r>
          </w:p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(označiti)</w:t>
            </w:r>
          </w:p>
        </w:tc>
        <w:tc>
          <w:tcPr>
            <w:tcW w:w="192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Naslov</w:t>
            </w:r>
          </w:p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(naziv, autor, godina)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Izdanje</w:t>
            </w:r>
          </w:p>
        </w:tc>
        <w:tc>
          <w:tcPr>
            <w:tcW w:w="121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Jezik</w:t>
            </w:r>
          </w:p>
        </w:tc>
        <w:tc>
          <w:tcPr>
            <w:tcW w:w="10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Vrsta djela</w:t>
            </w:r>
          </w:p>
        </w:tc>
      </w:tr>
      <w:tr w:rsidR="00CF726A" w:rsidTr="00CF726A">
        <w:trPr>
          <w:trHeight w:val="282"/>
        </w:trPr>
        <w:tc>
          <w:tcPr>
            <w:tcW w:w="3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vlastito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ost.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hrv.</w:t>
            </w:r>
          </w:p>
        </w:tc>
        <w:tc>
          <w:tcPr>
            <w:tcW w:w="4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engl.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ost.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višejez.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knjiga</w:t>
            </w:r>
          </w:p>
        </w:tc>
        <w:tc>
          <w:tcPr>
            <w:tcW w:w="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članak</w:t>
            </w: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skripta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ost.</w:t>
            </w:r>
          </w:p>
        </w:tc>
      </w:tr>
      <w:tr w:rsidR="00CF726A" w:rsidTr="00CF726A">
        <w:trPr>
          <w:trHeight w:val="282"/>
        </w:trPr>
        <w:tc>
          <w:tcPr>
            <w:tcW w:w="3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Obvezna</w:t>
            </w: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FD7421" w:rsidRDefault="00CF726A" w:rsidP="00CF726A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6AC7">
              <w:rPr>
                <w:rFonts w:ascii="Times New Roman" w:hAnsi="Times New Roman"/>
                <w:i/>
                <w:sz w:val="24"/>
                <w:szCs w:val="24"/>
              </w:rPr>
              <w:t>Europska konvencija za zaštitu ljudskih prava i temeljnih sloboda</w:t>
            </w:r>
            <w:r w:rsidRPr="00376AC7">
              <w:rPr>
                <w:rFonts w:ascii="Times New Roman" w:hAnsi="Times New Roman"/>
                <w:sz w:val="24"/>
                <w:szCs w:val="24"/>
              </w:rPr>
              <w:t xml:space="preserve">, URL: </w:t>
            </w:r>
            <w:hyperlink r:id="rId8" w:history="1">
              <w:r w:rsidRPr="00376AC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www.echr.coe.int</w:t>
              </w:r>
            </w:hyperlink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CF726A" w:rsidTr="00CF726A">
        <w:trPr>
          <w:trHeight w:val="282"/>
        </w:trPr>
        <w:tc>
          <w:tcPr>
            <w:tcW w:w="378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Pr="00FD7421" w:rsidRDefault="00CF726A" w:rsidP="00CF726A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6AC7">
              <w:rPr>
                <w:rFonts w:ascii="Times New Roman" w:hAnsi="Times New Roman"/>
                <w:sz w:val="24"/>
                <w:szCs w:val="24"/>
              </w:rPr>
              <w:t xml:space="preserve">ILIŠIN, V. i sur., </w:t>
            </w:r>
            <w:r w:rsidRPr="00376AC7">
              <w:rPr>
                <w:rFonts w:ascii="Times New Roman" w:hAnsi="Times New Roman"/>
                <w:i/>
                <w:sz w:val="24"/>
                <w:szCs w:val="24"/>
              </w:rPr>
              <w:t>Djeca i mediji</w:t>
            </w:r>
            <w:r w:rsidRPr="00376AC7">
              <w:rPr>
                <w:rFonts w:ascii="Times New Roman" w:hAnsi="Times New Roman"/>
                <w:sz w:val="24"/>
                <w:szCs w:val="24"/>
              </w:rPr>
              <w:t>, DZOIMIM i Institut za društvena istraživanja, Zagreb, 2001.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378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AC7">
              <w:rPr>
                <w:rFonts w:ascii="Times New Roman" w:hAnsi="Times New Roman"/>
                <w:i/>
                <w:sz w:val="24"/>
                <w:szCs w:val="24"/>
              </w:rPr>
              <w:t>Konvencija o pravima djeteta</w:t>
            </w:r>
            <w:r w:rsidRPr="00376AC7">
              <w:rPr>
                <w:rFonts w:ascii="Times New Roman" w:hAnsi="Times New Roman"/>
                <w:sz w:val="24"/>
                <w:szCs w:val="24"/>
              </w:rPr>
              <w:t xml:space="preserve">; URL: </w:t>
            </w:r>
            <w:hyperlink r:id="rId9" w:history="1">
              <w:r w:rsidRPr="00376AC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http://www.ombudsmen.gov.ba/materijali/Konvencija%20o%20pravima%20djeteta.pdf</w:t>
              </w:r>
            </w:hyperlink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CF726A" w:rsidTr="00CF726A">
        <w:trPr>
          <w:trHeight w:val="282"/>
        </w:trPr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Dopunska</w:t>
            </w: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726A" w:rsidTr="00CF726A">
        <w:trPr>
          <w:trHeight w:val="135"/>
        </w:trPr>
        <w:tc>
          <w:tcPr>
            <w:tcW w:w="23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/>
              <w:ind w:left="-4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Dodatne informacije o predmetu</w:t>
            </w:r>
          </w:p>
        </w:tc>
        <w:tc>
          <w:tcPr>
            <w:tcW w:w="26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26A" w:rsidRDefault="00CF726A" w:rsidP="00CF726A">
            <w:pPr>
              <w:spacing w:after="0" w:line="240" w:lineRule="auto"/>
            </w:pPr>
            <w:r>
              <w:t>/</w:t>
            </w:r>
          </w:p>
        </w:tc>
      </w:tr>
    </w:tbl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191"/>
        <w:gridCol w:w="475"/>
        <w:gridCol w:w="629"/>
        <w:gridCol w:w="762"/>
        <w:gridCol w:w="434"/>
        <w:gridCol w:w="83"/>
        <w:gridCol w:w="305"/>
        <w:gridCol w:w="694"/>
        <w:gridCol w:w="247"/>
        <w:gridCol w:w="102"/>
        <w:gridCol w:w="112"/>
        <w:gridCol w:w="476"/>
        <w:gridCol w:w="287"/>
        <w:gridCol w:w="248"/>
        <w:gridCol w:w="97"/>
        <w:gridCol w:w="364"/>
        <w:gridCol w:w="90"/>
        <w:gridCol w:w="626"/>
        <w:gridCol w:w="100"/>
        <w:gridCol w:w="196"/>
        <w:gridCol w:w="304"/>
        <w:gridCol w:w="259"/>
        <w:gridCol w:w="368"/>
        <w:gridCol w:w="43"/>
        <w:gridCol w:w="659"/>
        <w:gridCol w:w="457"/>
      </w:tblGrid>
      <w:tr w:rsidR="00CF726A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Ciklus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Vrsta</w:t>
            </w:r>
          </w:p>
        </w:tc>
        <w:tc>
          <w:tcPr>
            <w:tcW w:w="241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CF726A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Smjer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Modul</w:t>
            </w:r>
          </w:p>
        </w:tc>
        <w:tc>
          <w:tcPr>
            <w:tcW w:w="241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CF726A" w:rsidTr="00CF726A">
        <w:trPr>
          <w:trHeight w:val="289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Godina studija 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Semestar </w:t>
            </w:r>
          </w:p>
        </w:tc>
        <w:tc>
          <w:tcPr>
            <w:tcW w:w="241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</w:tr>
      <w:tr w:rsidR="00CF726A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Naziv predmeta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556B86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 w:rsidRPr="00556B86">
              <w:rPr>
                <w:rFonts w:cs="Calibri"/>
                <w:b/>
              </w:rPr>
              <w:t>SUVREMENO NOVINARSTVO I NJEGOVI UTJECAJI</w:t>
            </w:r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Kod predmeta</w:t>
            </w:r>
          </w:p>
        </w:tc>
        <w:tc>
          <w:tcPr>
            <w:tcW w:w="241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FFNV314D</w:t>
            </w:r>
          </w:p>
        </w:tc>
      </w:tr>
      <w:tr w:rsidR="00CF726A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ECTS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Status</w:t>
            </w:r>
          </w:p>
        </w:tc>
        <w:tc>
          <w:tcPr>
            <w:tcW w:w="241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</w:t>
            </w:r>
          </w:p>
        </w:tc>
      </w:tr>
      <w:tr w:rsidR="00CF726A" w:rsidTr="00CF726A">
        <w:tc>
          <w:tcPr>
            <w:tcW w:w="2585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Broj sati 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Nastave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Predavanja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Vježbe</w:t>
            </w:r>
          </w:p>
        </w:tc>
        <w:tc>
          <w:tcPr>
            <w:tcW w:w="6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Seminari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Praksa</w:t>
            </w:r>
          </w:p>
        </w:tc>
      </w:tr>
      <w:tr w:rsidR="00CF726A" w:rsidTr="00CF726A">
        <w:tc>
          <w:tcPr>
            <w:tcW w:w="2585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Nastavnici </w:t>
            </w:r>
          </w:p>
        </w:tc>
        <w:tc>
          <w:tcPr>
            <w:tcW w:w="176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Daniela Jurčić, izv. prof.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Tr="00CF726A">
        <w:trPr>
          <w:trHeight w:val="282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-Proširiti znanje studenata o medijima ;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 Unaprijediti znanje o teorijskim postavkama koje se bave pitanjima medija i medijske uloge u društvu;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 Razviti vještine i znanje za prepoznavanje medijske manipulacije;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 Sva stečena znanja o ulozi medija znati primijeniti u praksi.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Analizira osnovne pojmove o medijima</w:t>
            </w:r>
          </w:p>
        </w:tc>
        <w:tc>
          <w:tcPr>
            <w:tcW w:w="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IU-FFNV314D-1</w:t>
            </w:r>
          </w:p>
        </w:tc>
        <w:tc>
          <w:tcPr>
            <w:tcW w:w="1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IU-FNVJ-1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Uspoređuje sličnosti i razlike u medijskom prikazivanju objektivnog pristupa informacijama i senzacionalizma</w:t>
            </w:r>
          </w:p>
        </w:tc>
        <w:tc>
          <w:tcPr>
            <w:tcW w:w="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IU-FFNV314D-6</w:t>
            </w:r>
          </w:p>
        </w:tc>
        <w:tc>
          <w:tcPr>
            <w:tcW w:w="1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IU-FNVJ-6</w:t>
            </w:r>
          </w:p>
        </w:tc>
      </w:tr>
      <w:tr w:rsidR="00CF726A" w:rsidTr="00CF726A">
        <w:trPr>
          <w:gridAfter w:val="24"/>
          <w:wAfter w:w="4179" w:type="pct"/>
          <w:trHeight w:val="269"/>
        </w:trPr>
        <w:tc>
          <w:tcPr>
            <w:tcW w:w="82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Primjenjuje vještine za prepoznavanje medijske manipulacije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IU-FFNV314D-3</w:t>
            </w:r>
          </w:p>
        </w:tc>
        <w:tc>
          <w:tcPr>
            <w:tcW w:w="1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IU-FNVJ-3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Koristi primjerene medijske tehnologije i kritički sagledava ovu problematiku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IU-FFNV314D-13</w:t>
            </w:r>
          </w:p>
        </w:tc>
        <w:tc>
          <w:tcPr>
            <w:tcW w:w="1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IU-FNVJ-13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Koristi novinarske oblike primjerene za korektno medijsko izvještavanje .</w:t>
            </w:r>
          </w:p>
        </w:tc>
        <w:tc>
          <w:tcPr>
            <w:tcW w:w="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IU-FFNV314D-15</w:t>
            </w:r>
          </w:p>
        </w:tc>
        <w:tc>
          <w:tcPr>
            <w:tcW w:w="1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IU-FNVJ-15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Tema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RAZUMIJEVANJE MEDIJA 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FUNKCIJE MEDIJA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MEDIJSKI UTJECAJ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ANALIZA MEDIJSKOG SADRŽAJA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MEDIJSKI ODGOJ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MEDIJSKA PISMENOST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NOVINARSTVO U SLUŽBI NAPRETKA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MEDIJSKA PUBLIKA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MEDIJSKA MANIPULACIJA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PRIMJERI MEDIJSKE MANIPULACIJE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MEDIJSKE TEHNIKE I UPRAVLJENJE JAVNIM ZNANJEM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MEDIJI I POLITIKA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MEDIJI U REGIJI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MEDIJI IZMEĐU PROFESIONALIZMA I PROFESIONALNIH INTERESA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ODGOVORNO NOVINARSTVO 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Jezik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 jezik</w:t>
            </w: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</w:rPr>
              <w:lastRenderedPageBreak/>
              <w:t>E-učenje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Tr="00CF726A">
        <w:trPr>
          <w:trHeight w:val="135"/>
        </w:trPr>
        <w:tc>
          <w:tcPr>
            <w:tcW w:w="343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6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Vrsta ispita</w:t>
            </w:r>
          </w:p>
        </w:tc>
      </w:tr>
      <w:tr w:rsidR="00CF726A" w:rsidTr="00CF726A">
        <w:trPr>
          <w:trHeight w:val="13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</w:t>
            </w: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6B2C2F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6B2C2F">
              <w:rPr>
                <w:rFonts w:cs="Calibri"/>
                <w:b/>
                <w:lang w:val="hr-BA"/>
              </w:rPr>
              <w:t>seminarski rad</w:t>
            </w: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6B2C2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6B2C2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ostalo</w:t>
            </w:r>
          </w:p>
        </w:tc>
        <w:tc>
          <w:tcPr>
            <w:tcW w:w="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pismeni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>usmeni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praktični</w:t>
            </w:r>
          </w:p>
        </w:tc>
      </w:tr>
      <w:tr w:rsidR="00CF726A" w:rsidTr="00CF726A">
        <w:trPr>
          <w:trHeight w:val="251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Tr="00CF726A">
        <w:trPr>
          <w:trHeight w:val="251"/>
        </w:trPr>
        <w:tc>
          <w:tcPr>
            <w:tcW w:w="1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Udio u ocjeni</w:t>
            </w:r>
          </w:p>
        </w:tc>
      </w:tr>
      <w:tr w:rsidR="00CF726A" w:rsidTr="00CF726A">
        <w:trPr>
          <w:trHeight w:val="251"/>
        </w:trPr>
        <w:tc>
          <w:tcPr>
            <w:tcW w:w="1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NASTAVA I AKTIVNOSTI NA SATU</w:t>
            </w:r>
          </w:p>
        </w:tc>
        <w:tc>
          <w:tcPr>
            <w:tcW w:w="9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9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7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20%</w:t>
            </w:r>
          </w:p>
        </w:tc>
      </w:tr>
      <w:tr w:rsidR="00CF726A" w:rsidTr="00CF726A">
        <w:trPr>
          <w:trHeight w:val="251"/>
        </w:trPr>
        <w:tc>
          <w:tcPr>
            <w:tcW w:w="1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SEMINARSKI RAD, VJEŽBE</w:t>
            </w:r>
          </w:p>
        </w:tc>
        <w:tc>
          <w:tcPr>
            <w:tcW w:w="9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IU-FFN-6,3,13,15</w:t>
            </w:r>
          </w:p>
        </w:tc>
        <w:tc>
          <w:tcPr>
            <w:tcW w:w="9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7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20%</w:t>
            </w:r>
          </w:p>
        </w:tc>
      </w:tr>
      <w:tr w:rsidR="00CF726A" w:rsidTr="00CF726A">
        <w:trPr>
          <w:trHeight w:val="251"/>
        </w:trPr>
        <w:tc>
          <w:tcPr>
            <w:tcW w:w="1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USMENI ISPIT</w:t>
            </w:r>
          </w:p>
        </w:tc>
        <w:tc>
          <w:tcPr>
            <w:tcW w:w="9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IU-FFNV-1,3,6,13,15</w:t>
            </w:r>
          </w:p>
        </w:tc>
        <w:tc>
          <w:tcPr>
            <w:tcW w:w="9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7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60%</w:t>
            </w:r>
          </w:p>
        </w:tc>
      </w:tr>
      <w:tr w:rsidR="00CF726A" w:rsidTr="00CF726A">
        <w:trPr>
          <w:trHeight w:val="251"/>
        </w:trPr>
        <w:tc>
          <w:tcPr>
            <w:tcW w:w="25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Ukupno</w:t>
            </w:r>
          </w:p>
        </w:tc>
        <w:tc>
          <w:tcPr>
            <w:tcW w:w="9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36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A53F37">
              <w:rPr>
                <w:rFonts w:cs="Calibri"/>
                <w:b/>
                <w:lang w:val="hr-BA"/>
              </w:rPr>
              <w:t>Studenti su dužni sudjelovati u 70% nastave</w:t>
            </w:r>
            <w:r>
              <w:rPr>
                <w:rFonts w:cs="Calibri"/>
                <w:lang w:val="hr-BA"/>
              </w:rPr>
              <w:t xml:space="preserve">.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Taj dio iznosi 20% ocjene.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 xml:space="preserve">Seminarski rad </w:t>
            </w:r>
            <w:r w:rsidRPr="00A53F37">
              <w:rPr>
                <w:rFonts w:cs="Calibri"/>
                <w:b/>
                <w:lang w:val="hr-BA"/>
              </w:rPr>
              <w:t xml:space="preserve">se ocjenjuje na sljedeći način: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83D06">
              <w:rPr>
                <w:rFonts w:cs="Calibri"/>
                <w:lang w:val="hr-BA"/>
              </w:rPr>
              <w:t xml:space="preserve">0% rad nije napisan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11% rad ne zadovoljava formalne kriterije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14% rad zadovoljava formalne kriterije (identificirane su pogreške u sadržajnom dijelu rada)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17% rad zadovoljava formalne kriterije (identificiranje pogreške u smislu gramatike i pravopisa)</w:t>
            </w:r>
          </w:p>
          <w:p w:rsidR="00CF726A" w:rsidRPr="00E83D0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20% rad je sustavan, čini cjelinu, pravopisno ispravan.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A53F37" w:rsidRDefault="00CF726A" w:rsidP="00CF726A">
            <w:pPr>
              <w:spacing w:after="0" w:line="240" w:lineRule="auto"/>
              <w:jc w:val="both"/>
              <w:rPr>
                <w:rFonts w:cs="Calibri"/>
                <w:b/>
                <w:lang w:val="hr-BA"/>
              </w:rPr>
            </w:pPr>
            <w:r w:rsidRPr="00A53F37">
              <w:rPr>
                <w:rFonts w:cs="Calibri"/>
                <w:b/>
                <w:lang w:val="hr-BA"/>
              </w:rPr>
              <w:t>Završni ispit se ocjenjuje na sljedeći način: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Manje od 54% točnih odgovora  =0%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Od 55% do 66% = 22%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Od 67% do 78 % = 28%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Od 79% do 90% = 34%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Od 91% do 100% = 40%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Prema Pravilniku o studiranju Sveučilišta u Mostaru konačna se ocjena dobiva na sljedeći način: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0-54% nedovoljan (1)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55-66% dovoljan (2)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67-78% dobar (3)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79-90% vrlodobar (4)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91-100% odličan (5)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(ako ih ima):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Tr="00CF726A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Literatura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(označiti)</w:t>
            </w:r>
          </w:p>
        </w:tc>
        <w:tc>
          <w:tcPr>
            <w:tcW w:w="149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Naslov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(naziv, autor, godina)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Izdanje</w:t>
            </w:r>
          </w:p>
        </w:tc>
        <w:tc>
          <w:tcPr>
            <w:tcW w:w="11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Jezik</w:t>
            </w:r>
          </w:p>
        </w:tc>
        <w:tc>
          <w:tcPr>
            <w:tcW w:w="12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Vrsta djela</w:t>
            </w:r>
          </w:p>
        </w:tc>
      </w:tr>
      <w:tr w:rsidR="00CF726A" w:rsidTr="00CF726A">
        <w:trPr>
          <w:trHeight w:val="282"/>
        </w:trPr>
        <w:tc>
          <w:tcPr>
            <w:tcW w:w="5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Tr="00CF726A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Obvezna</w:t>
            </w:r>
          </w:p>
        </w:tc>
        <w:tc>
          <w:tcPr>
            <w:tcW w:w="14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D35D83" w:rsidRDefault="00CF726A" w:rsidP="00CF726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McLUHAN, M.: </w:t>
            </w:r>
            <w:r w:rsidRPr="00A46EF3">
              <w:rPr>
                <w:rFonts w:ascii="Arial" w:eastAsia="Times New Roman" w:hAnsi="Arial" w:cs="Arial"/>
                <w:i/>
                <w:sz w:val="20"/>
                <w:szCs w:val="20"/>
              </w:rPr>
              <w:t>Razumijevanje medija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Golden Marketing, Zagreb, 2008.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CF657C" w:rsidRDefault="00CF726A" w:rsidP="00CF726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BB579B">
              <w:rPr>
                <w:rFonts w:ascii="Arial" w:eastAsia="Times New Roman" w:hAnsi="Arial" w:cs="Arial"/>
                <w:sz w:val="20"/>
                <w:szCs w:val="20"/>
                <w:lang w:val="hr-BA"/>
              </w:rPr>
              <w:t xml:space="preserve">Grupa autora: </w:t>
            </w:r>
            <w:r w:rsidRPr="00BB579B">
              <w:rPr>
                <w:rFonts w:ascii="Arial" w:eastAsia="Times New Roman" w:hAnsi="Arial" w:cs="Arial"/>
                <w:i/>
                <w:sz w:val="20"/>
                <w:szCs w:val="20"/>
                <w:lang w:val="hr-BA"/>
              </w:rPr>
              <w:t xml:space="preserve">Značaj medijskog </w:t>
            </w:r>
            <w:r w:rsidRPr="00BB579B">
              <w:rPr>
                <w:rFonts w:ascii="Arial" w:eastAsia="Times New Roman" w:hAnsi="Arial" w:cs="Arial"/>
                <w:i/>
                <w:sz w:val="20"/>
                <w:szCs w:val="20"/>
                <w:lang w:val="hr-BA"/>
              </w:rPr>
              <w:lastRenderedPageBreak/>
              <w:t>integriteta: Vraćanje medija i novinarstva u službu javnosti</w:t>
            </w:r>
            <w:r w:rsidRPr="00BB579B">
              <w:rPr>
                <w:rFonts w:ascii="Arial" w:eastAsia="Times New Roman" w:hAnsi="Arial" w:cs="Arial"/>
                <w:sz w:val="20"/>
                <w:szCs w:val="20"/>
                <w:lang w:val="hr-BA"/>
              </w:rPr>
              <w:t>, Mediacentar, Sarajevo, 2014.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FD4215" w:rsidRDefault="00CF726A" w:rsidP="00CF72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  <w:r w:rsidRPr="00FD4215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JURČIĆ, D.: </w:t>
            </w:r>
            <w:r w:rsidRPr="00FD4215">
              <w:rPr>
                <w:rFonts w:ascii="Arial" w:eastAsia="Times New Roman" w:hAnsi="Arial" w:cs="Arial"/>
                <w:i/>
                <w:sz w:val="20"/>
                <w:szCs w:val="20"/>
                <w:lang w:val="hr-BA" w:eastAsia="hr-HR"/>
              </w:rPr>
              <w:t>Teorijske postavke o medijima-definicije, funkcije i utjecaj</w:t>
            </w:r>
            <w:r w:rsidRPr="00FD4215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, Mostariensia, Mostar, 2017.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Dopunska</w:t>
            </w:r>
          </w:p>
        </w:tc>
        <w:tc>
          <w:tcPr>
            <w:tcW w:w="14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CF657C" w:rsidRDefault="00CF726A" w:rsidP="00CF726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CF657C">
              <w:rPr>
                <w:rFonts w:ascii="Arial" w:eastAsia="Times New Roman" w:hAnsi="Arial" w:cs="Arial"/>
                <w:sz w:val="20"/>
                <w:szCs w:val="20"/>
              </w:rPr>
              <w:t>Miliša, Z., Tolić, M., Vertovšek, N.:</w:t>
            </w:r>
            <w:r w:rsidRPr="00A46EF3">
              <w:rPr>
                <w:rFonts w:ascii="Arial" w:eastAsia="Times New Roman" w:hAnsi="Arial" w:cs="Arial"/>
                <w:i/>
                <w:sz w:val="20"/>
                <w:szCs w:val="20"/>
              </w:rPr>
              <w:t>Mladi-odgoj za medije: priručnika za stjecanje medijskih kompetencija</w:t>
            </w:r>
            <w:r w:rsidRPr="00CF657C">
              <w:rPr>
                <w:rFonts w:ascii="Arial" w:eastAsia="Times New Roman" w:hAnsi="Arial" w:cs="Arial"/>
                <w:sz w:val="20"/>
                <w:szCs w:val="20"/>
              </w:rPr>
              <w:t>, Zagreb, 2010.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135"/>
        </w:trPr>
        <w:tc>
          <w:tcPr>
            <w:tcW w:w="20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Dodatne informacije o predmetu</w:t>
            </w:r>
          </w:p>
        </w:tc>
        <w:tc>
          <w:tcPr>
            <w:tcW w:w="295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191"/>
        <w:gridCol w:w="451"/>
        <w:gridCol w:w="611"/>
        <w:gridCol w:w="779"/>
        <w:gridCol w:w="444"/>
        <w:gridCol w:w="88"/>
        <w:gridCol w:w="344"/>
        <w:gridCol w:w="694"/>
        <w:gridCol w:w="247"/>
        <w:gridCol w:w="102"/>
        <w:gridCol w:w="112"/>
        <w:gridCol w:w="474"/>
        <w:gridCol w:w="287"/>
        <w:gridCol w:w="248"/>
        <w:gridCol w:w="100"/>
        <w:gridCol w:w="361"/>
        <w:gridCol w:w="90"/>
        <w:gridCol w:w="625"/>
        <w:gridCol w:w="102"/>
        <w:gridCol w:w="197"/>
        <w:gridCol w:w="303"/>
        <w:gridCol w:w="259"/>
        <w:gridCol w:w="339"/>
        <w:gridCol w:w="44"/>
        <w:gridCol w:w="659"/>
        <w:gridCol w:w="457"/>
      </w:tblGrid>
      <w:tr w:rsidR="00CF726A" w:rsidRPr="00E05CAF" w:rsidTr="00CF726A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8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RPr="00E05CAF" w:rsidTr="00CF726A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9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24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 </w:t>
            </w:r>
          </w:p>
        </w:tc>
      </w:tr>
      <w:tr w:rsidR="00CF726A" w:rsidRPr="00E05CAF" w:rsidTr="00CF726A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9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24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</w:tr>
      <w:tr w:rsidR="00CF726A" w:rsidRPr="00E05CAF" w:rsidTr="00CF726A">
        <w:trPr>
          <w:trHeight w:val="289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9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24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</w:tr>
      <w:tr w:rsidR="00CF726A" w:rsidRPr="00E05CAF" w:rsidTr="00CF726A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9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B90865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 w:rsidRPr="00B90865">
              <w:rPr>
                <w:rFonts w:cs="Calibri"/>
                <w:b/>
              </w:rPr>
              <w:t>UPRAVLJANJE RAZREDOM</w:t>
            </w:r>
          </w:p>
        </w:tc>
        <w:tc>
          <w:tcPr>
            <w:tcW w:w="7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24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FFZAB423</w:t>
            </w:r>
          </w:p>
        </w:tc>
      </w:tr>
      <w:tr w:rsidR="00CF726A" w:rsidRPr="00E05CAF" w:rsidTr="00CF726A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9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24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</w:t>
            </w:r>
          </w:p>
        </w:tc>
      </w:tr>
      <w:tr w:rsidR="00CF726A" w:rsidRPr="00E05CAF" w:rsidTr="00CF726A">
        <w:tc>
          <w:tcPr>
            <w:tcW w:w="2557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Broj sati 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Nastave</w:t>
            </w: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6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CF726A" w:rsidRPr="00E05CAF" w:rsidTr="00CF726A">
        <w:tc>
          <w:tcPr>
            <w:tcW w:w="2557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Nastavnici </w:t>
            </w:r>
          </w:p>
        </w:tc>
        <w:tc>
          <w:tcPr>
            <w:tcW w:w="1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Marija Krešić, doc.</w:t>
            </w: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8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Osposobiti studente za stjecanje temeljnih umijeća učinkovitog upravljanja razredom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4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4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Prepoznaje obilježja različitih stilova vođenja razreda</w:t>
            </w:r>
          </w:p>
        </w:tc>
        <w:tc>
          <w:tcPr>
            <w:tcW w:w="9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r w:rsidRPr="006B50D0">
              <w:rPr>
                <w:rFonts w:cs="Calibri"/>
              </w:rPr>
              <w:t>FFZAB423</w:t>
            </w:r>
            <w:r>
              <w:rPr>
                <w:rFonts w:cs="Calibri"/>
              </w:rPr>
              <w:t>-1</w:t>
            </w:r>
          </w:p>
        </w:tc>
        <w:tc>
          <w:tcPr>
            <w:tcW w:w="11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4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Objašnjava razliku između asertivne i pozitivne discipline u razredu</w:t>
            </w:r>
          </w:p>
        </w:tc>
        <w:tc>
          <w:tcPr>
            <w:tcW w:w="9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r w:rsidRPr="006B50D0">
              <w:rPr>
                <w:rFonts w:cs="Calibri"/>
              </w:rPr>
              <w:t>FFZAB423</w:t>
            </w:r>
            <w:r>
              <w:rPr>
                <w:rFonts w:cs="Calibri"/>
              </w:rPr>
              <w:t>-2</w:t>
            </w:r>
          </w:p>
        </w:tc>
        <w:tc>
          <w:tcPr>
            <w:tcW w:w="11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4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Identificira obilježja autoriteta nastavnika u tradicionalnoj i suvremenoj školi</w:t>
            </w:r>
          </w:p>
        </w:tc>
        <w:tc>
          <w:tcPr>
            <w:tcW w:w="9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r w:rsidRPr="006B50D0">
              <w:rPr>
                <w:rFonts w:cs="Calibri"/>
              </w:rPr>
              <w:t>FFZAB423</w:t>
            </w:r>
            <w:r>
              <w:rPr>
                <w:rFonts w:cs="Calibri"/>
              </w:rPr>
              <w:t>-3</w:t>
            </w:r>
          </w:p>
        </w:tc>
        <w:tc>
          <w:tcPr>
            <w:tcW w:w="11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4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Prepoznaje osobine uspješnog i kvalitetnog nastavnika</w:t>
            </w:r>
          </w:p>
        </w:tc>
        <w:tc>
          <w:tcPr>
            <w:tcW w:w="9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r w:rsidRPr="006B50D0">
              <w:rPr>
                <w:rFonts w:cs="Calibri"/>
              </w:rPr>
              <w:t>FFZAB423</w:t>
            </w:r>
            <w:r>
              <w:rPr>
                <w:rFonts w:cs="Calibri"/>
              </w:rPr>
              <w:t>-4</w:t>
            </w:r>
          </w:p>
        </w:tc>
        <w:tc>
          <w:tcPr>
            <w:tcW w:w="11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4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Koristi nenasilnu komunikaciju pri rješavanju konflikata u razredu</w:t>
            </w:r>
          </w:p>
        </w:tc>
        <w:tc>
          <w:tcPr>
            <w:tcW w:w="9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r w:rsidRPr="006B50D0">
              <w:rPr>
                <w:rFonts w:cs="Calibri"/>
              </w:rPr>
              <w:t>FFZAB423</w:t>
            </w:r>
            <w:r>
              <w:rPr>
                <w:rFonts w:cs="Calibri"/>
              </w:rPr>
              <w:t>-5</w:t>
            </w:r>
          </w:p>
        </w:tc>
        <w:tc>
          <w:tcPr>
            <w:tcW w:w="11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8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2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Upoznavanje studenta s ciljem, ishodima učenja, sadržajem kolegija, obveznom i izbornom literaturom, davanje uputa za izradu radnih zadataka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2-3</w:t>
            </w:r>
          </w:p>
        </w:tc>
        <w:tc>
          <w:tcPr>
            <w:tcW w:w="2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Stilovi vođenja razreda – autoritarni, autoritativni, permisivni stil vođenja, odnos između dominantnosti i suradnje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4-5</w:t>
            </w:r>
          </w:p>
        </w:tc>
        <w:tc>
          <w:tcPr>
            <w:tcW w:w="2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Disciplina u razredu, pozitivna i asertivna disciplina, samodisciplina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6-7</w:t>
            </w:r>
          </w:p>
        </w:tc>
        <w:tc>
          <w:tcPr>
            <w:tcW w:w="2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Autoritet nastavnika u tradicionalnoj i suvremenoj školi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8-9</w:t>
            </w:r>
          </w:p>
        </w:tc>
        <w:tc>
          <w:tcPr>
            <w:tcW w:w="2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Osobine uspješnog nastavnika, odnos između nastavnika i učenika, kvalitetan nastavnik, primjena teorije izbora u upravljanju razredom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10-11</w:t>
            </w:r>
          </w:p>
        </w:tc>
        <w:tc>
          <w:tcPr>
            <w:tcW w:w="2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Pravila u razredu, kazne i nagrade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12-13</w:t>
            </w:r>
          </w:p>
        </w:tc>
        <w:tc>
          <w:tcPr>
            <w:tcW w:w="2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Nenasilna komunikacija, rješavanje konflikta u razredu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14-15</w:t>
            </w:r>
          </w:p>
        </w:tc>
        <w:tc>
          <w:tcPr>
            <w:tcW w:w="2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Razrednik i vođenje razrednog sastanka</w:t>
            </w: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Jezik</w:t>
            </w:r>
          </w:p>
        </w:tc>
        <w:tc>
          <w:tcPr>
            <w:tcW w:w="418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18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8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Predavanje, demonstracija, dijalog, rad u grupi, simulacija, igra uloga</w:t>
            </w:r>
          </w:p>
        </w:tc>
      </w:tr>
      <w:tr w:rsidR="00CF726A" w:rsidRPr="00E05CAF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RPr="00E05CAF" w:rsidTr="00CF726A">
        <w:trPr>
          <w:trHeight w:val="135"/>
        </w:trPr>
        <w:tc>
          <w:tcPr>
            <w:tcW w:w="343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CF726A" w:rsidRPr="00E05CAF" w:rsidTr="00CF726A">
        <w:trPr>
          <w:trHeight w:val="135"/>
        </w:trPr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Kolokvij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0D4E96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0D4E96">
              <w:rPr>
                <w:rFonts w:cs="Calibri"/>
                <w:b/>
                <w:bCs/>
                <w:lang w:val="hr-BA"/>
              </w:rPr>
              <w:t>esej/referat</w:t>
            </w:r>
          </w:p>
        </w:tc>
        <w:tc>
          <w:tcPr>
            <w:tcW w:w="11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ostalo</w:t>
            </w:r>
          </w:p>
        </w:tc>
        <w:tc>
          <w:tcPr>
            <w:tcW w:w="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pismeni</w:t>
            </w:r>
          </w:p>
        </w:tc>
        <w:tc>
          <w:tcPr>
            <w:tcW w:w="4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0D4E96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0D4E96">
              <w:rPr>
                <w:rFonts w:cs="Calibri"/>
                <w:b/>
                <w:bCs/>
                <w:lang w:val="hr-BA"/>
              </w:rPr>
              <w:t>usmeni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CF726A" w:rsidRPr="00E05CAF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5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>Obveze studenata</w:t>
            </w:r>
          </w:p>
        </w:tc>
        <w:tc>
          <w:tcPr>
            <w:tcW w:w="9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3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8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5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9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6B50D0">
              <w:rPr>
                <w:rFonts w:cs="Calibri"/>
              </w:rPr>
              <w:t>FFZAB423</w:t>
            </w:r>
            <w:r>
              <w:rPr>
                <w:rFonts w:cs="Calibri"/>
              </w:rPr>
              <w:t>-1-5</w:t>
            </w:r>
          </w:p>
        </w:tc>
        <w:tc>
          <w:tcPr>
            <w:tcW w:w="93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8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</w:t>
            </w:r>
          </w:p>
        </w:tc>
      </w:tr>
      <w:tr w:rsidR="00CF726A" w:rsidRPr="00E05CAF" w:rsidTr="00CF726A">
        <w:trPr>
          <w:trHeight w:val="251"/>
        </w:trPr>
        <w:tc>
          <w:tcPr>
            <w:tcW w:w="15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Referat</w:t>
            </w:r>
          </w:p>
        </w:tc>
        <w:tc>
          <w:tcPr>
            <w:tcW w:w="9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6B50D0">
              <w:rPr>
                <w:rFonts w:cs="Calibri"/>
              </w:rPr>
              <w:t>FFZAB423</w:t>
            </w:r>
            <w:r>
              <w:rPr>
                <w:rFonts w:cs="Calibri"/>
              </w:rPr>
              <w:t>-1-5</w:t>
            </w:r>
          </w:p>
        </w:tc>
        <w:tc>
          <w:tcPr>
            <w:tcW w:w="93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0.5</w:t>
            </w:r>
          </w:p>
        </w:tc>
        <w:tc>
          <w:tcPr>
            <w:tcW w:w="78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</w:tr>
      <w:tr w:rsidR="00CF726A" w:rsidRPr="00E05CAF" w:rsidTr="00CF726A">
        <w:trPr>
          <w:trHeight w:val="251"/>
        </w:trPr>
        <w:tc>
          <w:tcPr>
            <w:tcW w:w="15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Usmeni ispit</w:t>
            </w:r>
          </w:p>
        </w:tc>
        <w:tc>
          <w:tcPr>
            <w:tcW w:w="9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6B50D0">
              <w:rPr>
                <w:rFonts w:cs="Calibri"/>
              </w:rPr>
              <w:t>FFZAB423</w:t>
            </w:r>
            <w:r>
              <w:rPr>
                <w:rFonts w:cs="Calibri"/>
              </w:rPr>
              <w:t>-1-5</w:t>
            </w:r>
          </w:p>
        </w:tc>
        <w:tc>
          <w:tcPr>
            <w:tcW w:w="93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0.5</w:t>
            </w:r>
          </w:p>
        </w:tc>
        <w:tc>
          <w:tcPr>
            <w:tcW w:w="78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</w:tr>
      <w:tr w:rsidR="00CF726A" w:rsidRPr="00E05CAF" w:rsidTr="00CF726A">
        <w:trPr>
          <w:trHeight w:val="251"/>
        </w:trPr>
        <w:tc>
          <w:tcPr>
            <w:tcW w:w="2503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93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78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0D4E96">
              <w:rPr>
                <w:rFonts w:cs="Calibri"/>
                <w:u w:val="single"/>
                <w:lang w:val="hr-BA"/>
              </w:rPr>
              <w:t>Pohađanje nastave i aktivnosti u nastavi</w:t>
            </w:r>
            <w:r w:rsidRPr="00B90865">
              <w:rPr>
                <w:rFonts w:eastAsia="Times New Roman" w:cs="Calibri"/>
                <w:lang w:val="de-DE"/>
              </w:rPr>
              <w:t>: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 xml:space="preserve">- manje od 80% dolazaka  =  0% ocjene 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 xml:space="preserve">- manje od 85% dolazaka  = 5.5% ocjene 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 xml:space="preserve">- manje od 90% dolazaka  = 7% ocjene 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 xml:space="preserve">- manje od 95% dolazaka  = 8.5% ocjene </w:t>
            </w:r>
          </w:p>
          <w:p w:rsidR="00CF726A" w:rsidRPr="000D4E96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0D4E96">
              <w:rPr>
                <w:rFonts w:eastAsia="Times New Roman" w:cs="Calibri"/>
                <w:lang w:val="en-US"/>
              </w:rPr>
              <w:t>- od 95% do 100% dolazaka  = 10% ocjene</w:t>
            </w: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u w:val="single"/>
                <w:lang w:val="en-US"/>
              </w:rPr>
              <w:t xml:space="preserve">Pisanje </w:t>
            </w:r>
            <w:r>
              <w:rPr>
                <w:rFonts w:eastAsia="Times New Roman" w:cs="Calibri"/>
                <w:u w:val="single"/>
                <w:lang w:val="en-US"/>
              </w:rPr>
              <w:t>referata</w:t>
            </w:r>
            <w:r w:rsidRPr="00BD3B0C">
              <w:rPr>
                <w:rFonts w:eastAsia="Times New Roman" w:cs="Calibri"/>
                <w:lang w:val="en-US"/>
              </w:rPr>
              <w:t>: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 xml:space="preserve">- Rad nije napisan. = 0 % 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 xml:space="preserve">- Rad djelomično zadovoljava formalne kriterije. = 16,5 % 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>- Rad u potpunosti zadovoljava formalne kriterije, ali su uočeni veći nedostatci na sadržajnom planu. = 21 %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>- Rad u potpunosti zadovoljava formalne i sadržajne kriterije, ali su uočene gramatičke i  pravopisne pogreške. = 25,5 %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 xml:space="preserve">- Rad u potpunosti zadovoljava formalne i sadržajne kriterije te je gramatički i pravopisno točan. = 30 %  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u w:val="single"/>
                <w:lang w:val="de-DE"/>
              </w:rPr>
              <w:t>Završni usmeni ispit</w:t>
            </w:r>
            <w:r w:rsidRPr="00B90865">
              <w:rPr>
                <w:rFonts w:eastAsia="Times New Roman" w:cs="Calibri"/>
                <w:lang w:val="de-DE"/>
              </w:rPr>
              <w:t>: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 xml:space="preserve">manje od 55% točnih odgovora  =  0% ocjene </w:t>
            </w:r>
          </w:p>
          <w:p w:rsidR="00CF726A" w:rsidRPr="00B90865" w:rsidRDefault="00CF726A" w:rsidP="00CF726A">
            <w:pPr>
              <w:spacing w:after="0" w:line="240" w:lineRule="auto"/>
              <w:rPr>
                <w:rFonts w:eastAsia="Times New Roman" w:cs="Calibri"/>
                <w:lang w:val="de-DE"/>
              </w:rPr>
            </w:pPr>
            <w:r w:rsidRPr="00B90865">
              <w:rPr>
                <w:rFonts w:eastAsia="Times New Roman" w:cs="Calibri"/>
                <w:lang w:val="de-DE"/>
              </w:rPr>
              <w:t xml:space="preserve">od 55% do 66% točnih odgovora  = 33% ocjene </w:t>
            </w: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lang w:val="en-US"/>
              </w:rPr>
              <w:t xml:space="preserve">od 67% do 78% točnih odgovora  = </w:t>
            </w:r>
            <w:r>
              <w:rPr>
                <w:rFonts w:eastAsia="Times New Roman" w:cs="Calibri"/>
                <w:lang w:val="en-US"/>
              </w:rPr>
              <w:t>42</w:t>
            </w:r>
            <w:r w:rsidRPr="00BD3B0C">
              <w:rPr>
                <w:rFonts w:eastAsia="Times New Roman" w:cs="Calibri"/>
                <w:lang w:val="en-US"/>
              </w:rPr>
              <w:t xml:space="preserve">% ocjene </w:t>
            </w: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lang w:val="en-US"/>
              </w:rPr>
              <w:t xml:space="preserve">od 79% do 90% točnih odgovora  = </w:t>
            </w:r>
            <w:r>
              <w:rPr>
                <w:rFonts w:eastAsia="Times New Roman" w:cs="Calibri"/>
                <w:lang w:val="en-US"/>
              </w:rPr>
              <w:t>51</w:t>
            </w:r>
            <w:r w:rsidRPr="00BD3B0C">
              <w:rPr>
                <w:rFonts w:eastAsia="Times New Roman" w:cs="Calibri"/>
                <w:lang w:val="en-US"/>
              </w:rPr>
              <w:t>% ocjene</w:t>
            </w: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lang w:val="en-US"/>
              </w:rPr>
              <w:t xml:space="preserve">od 91% do 100% točnih odgovora = </w:t>
            </w:r>
            <w:r>
              <w:rPr>
                <w:rFonts w:eastAsia="Times New Roman" w:cs="Calibri"/>
                <w:lang w:val="en-US"/>
              </w:rPr>
              <w:t>6</w:t>
            </w:r>
            <w:r w:rsidRPr="00BD3B0C">
              <w:rPr>
                <w:rFonts w:eastAsia="Times New Roman" w:cs="Calibri"/>
                <w:lang w:val="en-US"/>
              </w:rPr>
              <w:t>0% ocjene</w:t>
            </w:r>
          </w:p>
          <w:p w:rsidR="00CF726A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Konačna ocjena se definira na sljedeći način</w:t>
            </w: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cs="Calibri"/>
                <w:lang w:val="hr-BA"/>
              </w:rPr>
              <w:t>Pohađanje nastave i aktivnosti u nastavi</w:t>
            </w:r>
            <w:r>
              <w:rPr>
                <w:rFonts w:cs="Calibri"/>
                <w:lang w:val="hr-BA"/>
              </w:rPr>
              <w:t xml:space="preserve"> (max</w:t>
            </w:r>
            <w:r w:rsidRPr="00BD3B0C">
              <w:rPr>
                <w:rFonts w:eastAsia="Times New Roman" w:cs="Calibri"/>
                <w:lang w:val="en-US"/>
              </w:rPr>
              <w:t xml:space="preserve"> </w:t>
            </w:r>
            <w:r>
              <w:rPr>
                <w:rFonts w:eastAsia="Times New Roman" w:cs="Calibri"/>
                <w:lang w:val="en-US"/>
              </w:rPr>
              <w:t>10</w:t>
            </w:r>
            <w:r w:rsidRPr="00BD3B0C">
              <w:rPr>
                <w:rFonts w:eastAsia="Times New Roman" w:cs="Calibri"/>
                <w:lang w:val="en-US"/>
              </w:rPr>
              <w:t>%</w:t>
            </w:r>
            <w:r>
              <w:rPr>
                <w:rFonts w:eastAsia="Times New Roman" w:cs="Calibri"/>
                <w:lang w:val="en-US"/>
              </w:rPr>
              <w:t>) + p</w:t>
            </w:r>
            <w:r w:rsidRPr="00BD3B0C">
              <w:rPr>
                <w:rFonts w:eastAsia="Times New Roman" w:cs="Calibri"/>
                <w:u w:val="single"/>
                <w:lang w:val="en-US"/>
              </w:rPr>
              <w:t xml:space="preserve">isanje </w:t>
            </w:r>
            <w:r>
              <w:rPr>
                <w:rFonts w:eastAsia="Times New Roman" w:cs="Calibri"/>
                <w:u w:val="single"/>
                <w:lang w:val="en-US"/>
              </w:rPr>
              <w:t>referata (max 30%) + završni usmeni ispit (max. 60%)</w:t>
            </w: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lang w:val="en-US"/>
              </w:rPr>
              <w:t>Napomena: student na svakoj obvezi mora ostvariti prolazni razred, da bi mogao imati prolaznu ocjenu.</w:t>
            </w:r>
          </w:p>
          <w:p w:rsidR="00CF726A" w:rsidRPr="00BD3B0C" w:rsidRDefault="00CF726A" w:rsidP="00CF726A">
            <w:pPr>
              <w:spacing w:after="0" w:line="240" w:lineRule="auto"/>
              <w:ind w:left="708"/>
              <w:rPr>
                <w:rFonts w:eastAsia="Times New Roman" w:cs="Calibri"/>
                <w:lang w:val="en-US"/>
              </w:rPr>
            </w:pPr>
          </w:p>
          <w:p w:rsidR="00CF726A" w:rsidRPr="00BD3B0C" w:rsidRDefault="00CF726A" w:rsidP="00CF726A">
            <w:pPr>
              <w:spacing w:after="0" w:line="240" w:lineRule="auto"/>
              <w:ind w:left="708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lang w:val="en-US"/>
              </w:rPr>
              <w:t xml:space="preserve">Prema Pravilniku o studiranju: </w:t>
            </w: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lang w:val="en-US"/>
              </w:rPr>
              <w:t xml:space="preserve">  </w:t>
            </w:r>
            <w:r w:rsidRPr="00BD3B0C">
              <w:rPr>
                <w:rFonts w:eastAsia="Times New Roman" w:cs="Calibri"/>
                <w:lang w:val="en-US"/>
              </w:rPr>
              <w:tab/>
            </w:r>
            <w:r w:rsidRPr="00BD3B0C">
              <w:rPr>
                <w:rFonts w:eastAsia="Times New Roman" w:cs="Calibri"/>
                <w:lang w:val="en-US"/>
              </w:rPr>
              <w:tab/>
              <w:t>0 – 54% nedovoljan (1)</w:t>
            </w: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lang w:val="en-US"/>
              </w:rPr>
              <w:t xml:space="preserve">    </w:t>
            </w:r>
            <w:r w:rsidRPr="00BD3B0C">
              <w:rPr>
                <w:rFonts w:eastAsia="Times New Roman" w:cs="Calibri"/>
                <w:lang w:val="en-US"/>
              </w:rPr>
              <w:tab/>
            </w:r>
            <w:r w:rsidRPr="00BD3B0C">
              <w:rPr>
                <w:rFonts w:eastAsia="Times New Roman" w:cs="Calibri"/>
                <w:lang w:val="en-US"/>
              </w:rPr>
              <w:tab/>
              <w:t>55 – 66% dovoljan (2)</w:t>
            </w: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lang w:val="en-US"/>
              </w:rPr>
              <w:t xml:space="preserve">    </w:t>
            </w:r>
            <w:r w:rsidRPr="00BD3B0C">
              <w:rPr>
                <w:rFonts w:eastAsia="Times New Roman" w:cs="Calibri"/>
                <w:lang w:val="en-US"/>
              </w:rPr>
              <w:tab/>
            </w:r>
            <w:r w:rsidRPr="00BD3B0C">
              <w:rPr>
                <w:rFonts w:eastAsia="Times New Roman" w:cs="Calibri"/>
                <w:lang w:val="en-US"/>
              </w:rPr>
              <w:tab/>
              <w:t>67 – 78% dobar (3)</w:t>
            </w:r>
          </w:p>
          <w:p w:rsidR="00CF726A" w:rsidRPr="00BD3B0C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lang w:val="en-US"/>
              </w:rPr>
              <w:t xml:space="preserve">    </w:t>
            </w:r>
            <w:r w:rsidRPr="00BD3B0C">
              <w:rPr>
                <w:rFonts w:eastAsia="Times New Roman" w:cs="Calibri"/>
                <w:lang w:val="en-US"/>
              </w:rPr>
              <w:tab/>
            </w:r>
            <w:r w:rsidRPr="00BD3B0C">
              <w:rPr>
                <w:rFonts w:eastAsia="Times New Roman" w:cs="Calibri"/>
                <w:lang w:val="en-US"/>
              </w:rPr>
              <w:tab/>
              <w:t>79 – 90% vrlodobar (4)</w:t>
            </w:r>
          </w:p>
          <w:p w:rsidR="00CF726A" w:rsidRPr="00C773CE" w:rsidRDefault="00CF726A" w:rsidP="00CF726A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3B0C">
              <w:rPr>
                <w:rFonts w:eastAsia="Times New Roman" w:cs="Calibri"/>
                <w:lang w:val="en-US"/>
              </w:rPr>
              <w:t xml:space="preserve">    </w:t>
            </w:r>
            <w:r w:rsidRPr="00BD3B0C">
              <w:rPr>
                <w:rFonts w:eastAsia="Times New Roman" w:cs="Calibri"/>
                <w:lang w:val="en-US"/>
              </w:rPr>
              <w:tab/>
            </w:r>
            <w:r w:rsidRPr="00BD3B0C">
              <w:rPr>
                <w:rFonts w:eastAsia="Times New Roman" w:cs="Calibri"/>
                <w:lang w:val="en-US"/>
              </w:rPr>
              <w:tab/>
              <w:t>91 – 100% odličan (5)</w:t>
            </w:r>
          </w:p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Izvanredni studenti imaju iste obveze kao redoviti studenti. Ako su spriječeni redovito dolaziti na nastavu onda trebaju napisati prikaz knjige iz preporučene literature. </w:t>
            </w:r>
          </w:p>
        </w:tc>
      </w:tr>
      <w:tr w:rsidR="00CF726A" w:rsidRPr="00E05CAF" w:rsidTr="00CF726A">
        <w:trPr>
          <w:trHeight w:val="282"/>
        </w:trPr>
        <w:tc>
          <w:tcPr>
            <w:tcW w:w="5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42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6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1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2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CF726A" w:rsidRPr="00E05CAF" w:rsidTr="00CF726A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7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E05CAF" w:rsidTr="00CF726A">
        <w:trPr>
          <w:trHeight w:val="282"/>
        </w:trPr>
        <w:tc>
          <w:tcPr>
            <w:tcW w:w="58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42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Kyriacou, C. (2001) Temeljna nastavna umijeća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Rijavac (M.), Miljković, D. (2015) Pozitivna disciplina u razredu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8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Mijatović (A) i sur. (1999) Osnove suvremene </w:t>
            </w:r>
            <w:r>
              <w:rPr>
                <w:rFonts w:cs="Calibri"/>
              </w:rPr>
              <w:lastRenderedPageBreak/>
              <w:t>pedagogije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8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Vujičić, V. (2013) Opća pedagogija, novi pristup znanosti o odgoju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8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Dopunska</w:t>
            </w:r>
          </w:p>
        </w:tc>
        <w:tc>
          <w:tcPr>
            <w:tcW w:w="142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Glasser, W. (2005) Kvalitetna škola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8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Glasser, W. (1999) Nastavnik u kvalitetnoj školi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20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29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</w:p>
        </w:tc>
      </w:tr>
    </w:tbl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"/>
        <w:gridCol w:w="200"/>
        <w:gridCol w:w="398"/>
        <w:gridCol w:w="713"/>
        <w:gridCol w:w="775"/>
        <w:gridCol w:w="427"/>
        <w:gridCol w:w="78"/>
        <w:gridCol w:w="255"/>
        <w:gridCol w:w="693"/>
        <w:gridCol w:w="358"/>
        <w:gridCol w:w="126"/>
        <w:gridCol w:w="471"/>
        <w:gridCol w:w="82"/>
        <w:gridCol w:w="194"/>
        <w:gridCol w:w="259"/>
        <w:gridCol w:w="101"/>
        <w:gridCol w:w="358"/>
        <w:gridCol w:w="107"/>
        <w:gridCol w:w="623"/>
        <w:gridCol w:w="111"/>
        <w:gridCol w:w="219"/>
        <w:gridCol w:w="290"/>
        <w:gridCol w:w="242"/>
        <w:gridCol w:w="339"/>
        <w:gridCol w:w="57"/>
        <w:gridCol w:w="659"/>
        <w:gridCol w:w="457"/>
      </w:tblGrid>
      <w:tr w:rsidR="00CF726A" w:rsidRPr="00E4254B" w:rsidTr="00CF726A"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RPr="00E4254B" w:rsidTr="00CF726A"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Ciklus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Vrsta</w:t>
            </w:r>
          </w:p>
        </w:tc>
        <w:tc>
          <w:tcPr>
            <w:tcW w:w="246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CF726A" w:rsidRPr="00E4254B" w:rsidTr="00CF726A"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Smjer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Modul</w:t>
            </w:r>
          </w:p>
        </w:tc>
        <w:tc>
          <w:tcPr>
            <w:tcW w:w="246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</w:tr>
      <w:tr w:rsidR="00CF726A" w:rsidRPr="00E4254B" w:rsidTr="00CF726A">
        <w:trPr>
          <w:trHeight w:val="289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Godina studija 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Semestar </w:t>
            </w:r>
          </w:p>
        </w:tc>
        <w:tc>
          <w:tcPr>
            <w:tcW w:w="246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</w:tr>
      <w:tr w:rsidR="00CF726A" w:rsidRPr="00E4254B" w:rsidTr="00CF726A"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Naziv predmeta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F726A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 w:rsidRPr="00CF726A">
              <w:rPr>
                <w:rFonts w:asciiTheme="minorHAnsi" w:hAnsiTheme="minorHAnsi" w:cs="Arial"/>
                <w:b/>
              </w:rPr>
              <w:t>CYBERPOLITIKA, IDENTITETI I KOMUNIKACIJSKE INOVACIJE</w:t>
            </w:r>
          </w:p>
        </w:tc>
        <w:tc>
          <w:tcPr>
            <w:tcW w:w="7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Kod predmeta</w:t>
            </w:r>
          </w:p>
        </w:tc>
        <w:tc>
          <w:tcPr>
            <w:tcW w:w="246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9B6BE2">
              <w:rPr>
                <w:rFonts w:cs="Calibri"/>
              </w:rPr>
              <w:t>FF</w:t>
            </w:r>
            <w:r>
              <w:rPr>
                <w:rFonts w:cs="Calibri"/>
              </w:rPr>
              <w:t>ZAB424</w:t>
            </w:r>
          </w:p>
        </w:tc>
      </w:tr>
      <w:tr w:rsidR="00CF726A" w:rsidRPr="00E4254B" w:rsidTr="00CF726A"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ECTS</w:t>
            </w:r>
          </w:p>
        </w:tc>
        <w:tc>
          <w:tcPr>
            <w:tcW w:w="1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Status</w:t>
            </w:r>
          </w:p>
        </w:tc>
        <w:tc>
          <w:tcPr>
            <w:tcW w:w="246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  C</w:t>
            </w:r>
          </w:p>
        </w:tc>
      </w:tr>
      <w:tr w:rsidR="00CF726A" w:rsidRPr="00E4254B" w:rsidTr="00CF726A">
        <w:tc>
          <w:tcPr>
            <w:tcW w:w="2536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Broj sati nastave</w:t>
            </w:r>
          </w:p>
        </w:tc>
        <w:tc>
          <w:tcPr>
            <w:tcW w:w="6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Predavanja</w:t>
            </w:r>
          </w:p>
        </w:tc>
        <w:tc>
          <w:tcPr>
            <w:tcW w:w="6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Vježbe</w:t>
            </w:r>
          </w:p>
        </w:tc>
        <w:tc>
          <w:tcPr>
            <w:tcW w:w="5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Seminari</w:t>
            </w:r>
          </w:p>
        </w:tc>
        <w:tc>
          <w:tcPr>
            <w:tcW w:w="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Praksa</w:t>
            </w:r>
          </w:p>
        </w:tc>
      </w:tr>
      <w:tr w:rsidR="00CF726A" w:rsidRPr="00E4254B" w:rsidTr="00CF726A">
        <w:trPr>
          <w:trHeight w:val="373"/>
        </w:trPr>
        <w:tc>
          <w:tcPr>
            <w:tcW w:w="2536" w:type="pct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4254B" w:rsidTr="00CF726A">
        <w:trPr>
          <w:trHeight w:val="616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Nastavnici</w:t>
            </w:r>
          </w:p>
        </w:tc>
        <w:tc>
          <w:tcPr>
            <w:tcW w:w="173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Marija Putica, red. prof.</w:t>
            </w:r>
          </w:p>
        </w:tc>
        <w:tc>
          <w:tcPr>
            <w:tcW w:w="647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29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4254B" w:rsidTr="00CF726A">
        <w:trPr>
          <w:trHeight w:val="715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360174">
              <w:rPr>
                <w:rFonts w:asciiTheme="minorHAnsi" w:hAnsiTheme="minorHAnsi" w:cs="Arial"/>
              </w:rPr>
              <w:t>Cilj kolegija je proširiti i nadograditi znanja o korištenju društvenih medija s ciljem slanja individualiziranih poruka ciljanim grupama korisnika uz stjecanje temeljnih znanja o cyberkulturi i distribucijskim kanalima za pristup istima. Također, stjecati znanja o poduzetničkoj start-up kulturi i građanskom aktivizmu.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0174" w:rsidRDefault="00CF726A" w:rsidP="00CF726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hAnsiTheme="minorHAnsi" w:cs="Arial"/>
                <w:lang w:val="hr-BA"/>
              </w:rPr>
            </w:pPr>
            <w:r w:rsidRPr="00360174">
              <w:rPr>
                <w:rFonts w:asciiTheme="minorHAnsi" w:hAnsiTheme="minorHAnsi" w:cs="Arial"/>
                <w:lang w:val="hr-BA"/>
              </w:rPr>
              <w:t>razli</w:t>
            </w:r>
            <w:r>
              <w:rPr>
                <w:rFonts w:asciiTheme="minorHAnsi" w:hAnsiTheme="minorHAnsi" w:cs="Arial"/>
                <w:lang w:val="hr-BA"/>
              </w:rPr>
              <w:t>kovati slojeve internet kulture</w:t>
            </w:r>
          </w:p>
          <w:p w:rsidR="00CF726A" w:rsidRPr="00FB0157" w:rsidRDefault="00CF726A" w:rsidP="00CF726A">
            <w:pPr>
              <w:suppressAutoHyphens/>
              <w:autoSpaceDN w:val="0"/>
              <w:snapToGrid w:val="0"/>
              <w:spacing w:after="0" w:line="240" w:lineRule="auto"/>
              <w:ind w:left="720"/>
              <w:textAlignment w:val="baseline"/>
              <w:rPr>
                <w:rFonts w:asciiTheme="minorHAnsi" w:hAnsiTheme="minorHAnsi" w:cs="Arial"/>
                <w:lang w:val="hr-BA"/>
              </w:rPr>
            </w:pPr>
          </w:p>
        </w:tc>
        <w:tc>
          <w:tcPr>
            <w:tcW w:w="9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IU-</w:t>
            </w:r>
            <w:r w:rsidRPr="009B6BE2">
              <w:rPr>
                <w:rFonts w:cs="Calibri"/>
              </w:rPr>
              <w:t>FF</w:t>
            </w:r>
            <w:r>
              <w:rPr>
                <w:rFonts w:cs="Calibri"/>
              </w:rPr>
              <w:t>ZAB424-1</w:t>
            </w:r>
          </w:p>
        </w:tc>
        <w:tc>
          <w:tcPr>
            <w:tcW w:w="11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B4679B" w:rsidRDefault="00CF726A" w:rsidP="00CF726A">
            <w:r w:rsidRPr="00360174">
              <w:rPr>
                <w:rFonts w:asciiTheme="minorHAnsi" w:hAnsiTheme="minorHAnsi" w:cs="Arial"/>
                <w:lang w:val="hr-BA"/>
              </w:rPr>
              <w:t>naučiti aplikacije za društveno umrežavanje</w:t>
            </w:r>
          </w:p>
        </w:tc>
        <w:tc>
          <w:tcPr>
            <w:tcW w:w="9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IU-</w:t>
            </w:r>
            <w:r w:rsidRPr="009B6BE2">
              <w:rPr>
                <w:rFonts w:cs="Calibri"/>
              </w:rPr>
              <w:t>FF</w:t>
            </w:r>
            <w:r>
              <w:rPr>
                <w:rFonts w:cs="Calibri"/>
              </w:rPr>
              <w:t>ZAB424-2</w:t>
            </w:r>
          </w:p>
        </w:tc>
        <w:tc>
          <w:tcPr>
            <w:tcW w:w="11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B4679B" w:rsidRDefault="00CF726A" w:rsidP="00CF726A">
            <w:r w:rsidRPr="00360174">
              <w:rPr>
                <w:rFonts w:asciiTheme="minorHAnsi" w:hAnsiTheme="minorHAnsi" w:cs="Arial"/>
                <w:lang w:val="hr-BA"/>
              </w:rPr>
              <w:t>upoznati se s poslovanjem putem društvenih medija</w:t>
            </w:r>
          </w:p>
        </w:tc>
        <w:tc>
          <w:tcPr>
            <w:tcW w:w="9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B42EF" w:rsidRDefault="00CF726A" w:rsidP="00CF726A">
            <w:pPr>
              <w:rPr>
                <w:rFonts w:cs="Calibri"/>
              </w:rPr>
            </w:pPr>
            <w:r>
              <w:rPr>
                <w:rFonts w:cs="Calibri"/>
              </w:rPr>
              <w:t>IU-</w:t>
            </w:r>
            <w:r w:rsidRPr="001B42EF">
              <w:rPr>
                <w:rFonts w:cs="Calibri"/>
              </w:rPr>
              <w:t>FFZAB424</w:t>
            </w:r>
            <w:r>
              <w:rPr>
                <w:rFonts w:cs="Calibri"/>
              </w:rPr>
              <w:t>-3</w:t>
            </w:r>
          </w:p>
        </w:tc>
        <w:tc>
          <w:tcPr>
            <w:tcW w:w="11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20AD7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0174" w:rsidRDefault="00CF726A" w:rsidP="00CF726A">
            <w:pPr>
              <w:rPr>
                <w:rFonts w:asciiTheme="minorHAnsi" w:hAnsiTheme="minorHAnsi" w:cs="Arial"/>
                <w:lang w:val="hr-BA"/>
              </w:rPr>
            </w:pPr>
            <w:r w:rsidRPr="00360174">
              <w:rPr>
                <w:rFonts w:asciiTheme="minorHAnsi" w:hAnsiTheme="minorHAnsi" w:cs="Arial"/>
                <w:lang w:val="hr-BA"/>
              </w:rPr>
              <w:t>pisati individualizirane poruke ciljanim grupama korisnika</w:t>
            </w:r>
          </w:p>
        </w:tc>
        <w:tc>
          <w:tcPr>
            <w:tcW w:w="9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B42EF" w:rsidRDefault="00CF726A" w:rsidP="00CF726A">
            <w:pPr>
              <w:rPr>
                <w:rFonts w:cs="Calibri"/>
              </w:rPr>
            </w:pPr>
            <w:r>
              <w:rPr>
                <w:rFonts w:cs="Calibri"/>
              </w:rPr>
              <w:t>IU-</w:t>
            </w:r>
            <w:r w:rsidRPr="001B42EF">
              <w:rPr>
                <w:rFonts w:cs="Calibri"/>
              </w:rPr>
              <w:t>FFZAB424</w:t>
            </w:r>
            <w:r>
              <w:rPr>
                <w:rFonts w:cs="Calibri"/>
              </w:rPr>
              <w:t>-4</w:t>
            </w:r>
          </w:p>
        </w:tc>
        <w:tc>
          <w:tcPr>
            <w:tcW w:w="11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AA370B" w:rsidRDefault="00CF726A" w:rsidP="00CF726A">
            <w:pPr>
              <w:spacing w:after="0" w:line="240" w:lineRule="auto"/>
              <w:jc w:val="both"/>
            </w:pP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0174" w:rsidRDefault="00CF726A" w:rsidP="00CF726A">
            <w:pPr>
              <w:rPr>
                <w:rFonts w:asciiTheme="minorHAnsi" w:hAnsiTheme="minorHAnsi" w:cs="Arial"/>
                <w:lang w:val="hr-BA"/>
              </w:rPr>
            </w:pPr>
            <w:r w:rsidRPr="00360174">
              <w:rPr>
                <w:rFonts w:asciiTheme="minorHAnsi" w:hAnsiTheme="minorHAnsi" w:cs="Arial"/>
                <w:lang w:val="hr-BA"/>
              </w:rPr>
              <w:t>koristiti kanale za distribuciju medijskih poruka</w:t>
            </w:r>
          </w:p>
        </w:tc>
        <w:tc>
          <w:tcPr>
            <w:tcW w:w="9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B42EF" w:rsidRDefault="00CF726A" w:rsidP="00CF726A">
            <w:pPr>
              <w:rPr>
                <w:rFonts w:cs="Calibri"/>
              </w:rPr>
            </w:pPr>
            <w:r>
              <w:rPr>
                <w:rFonts w:cs="Calibri"/>
              </w:rPr>
              <w:t>IU-</w:t>
            </w:r>
            <w:r w:rsidRPr="001B42EF">
              <w:rPr>
                <w:rFonts w:cs="Calibri"/>
              </w:rPr>
              <w:t>FFZAB424</w:t>
            </w:r>
            <w:r>
              <w:rPr>
                <w:rFonts w:cs="Calibri"/>
              </w:rPr>
              <w:t>-5</w:t>
            </w:r>
          </w:p>
        </w:tc>
        <w:tc>
          <w:tcPr>
            <w:tcW w:w="11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AA370B" w:rsidRDefault="00CF726A" w:rsidP="00CF726A">
            <w:pPr>
              <w:spacing w:after="0" w:line="240" w:lineRule="auto"/>
              <w:jc w:val="both"/>
            </w:pP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Nema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Tema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Digitalni mediji i tehno-društveni život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Bežična i mobilna komunikacija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Sociomentalni prostori, kulture i društva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Dijeljenje i prozumiranje u participativnoj kulturi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Naseljavanje virtualnog prostora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asciiTheme="minorHAnsi" w:eastAsia="Times New Roman" w:hAnsiTheme="minorHAnsi" w:cs="Arial"/>
                <w:lang w:val="hr-BA"/>
              </w:rPr>
              <w:t>D</w:t>
            </w:r>
            <w:r w:rsidRPr="00360174">
              <w:rPr>
                <w:rFonts w:asciiTheme="minorHAnsi" w:eastAsia="Times New Roman" w:hAnsiTheme="minorHAnsi" w:cs="Arial"/>
                <w:lang w:val="hr-BA"/>
              </w:rPr>
              <w:t>jeljenje sadržaja i nadzor nad njima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Internet i novi oblici društvenosti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Cyber sigurnost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Istraživanja u razvoju VR-a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Tehno-socijalizacija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Interaktivnost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Učinak generiranja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Virtualni prostori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Izazovi neprestane superpovezanost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6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360174">
              <w:rPr>
                <w:rFonts w:asciiTheme="minorHAnsi" w:eastAsia="Times New Roman" w:hAnsiTheme="minorHAnsi" w:cs="Arial"/>
                <w:lang w:val="hr-BA"/>
              </w:rPr>
              <w:t>Veza čovjeka i stroja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Engleski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</w:rPr>
              <w:t>E-učenje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SUMARUM</w:t>
            </w:r>
          </w:p>
        </w:tc>
      </w:tr>
      <w:tr w:rsidR="00CF726A" w:rsidRPr="00E4254B" w:rsidTr="00CF726A">
        <w:trPr>
          <w:trHeight w:val="135"/>
        </w:trPr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Metode </w:t>
            </w:r>
            <w:r w:rsidRPr="00E4254B">
              <w:rPr>
                <w:rFonts w:cs="Calibri"/>
                <w:lang w:val="hr-BA"/>
              </w:rPr>
              <w:lastRenderedPageBreak/>
              <w:t>poučavanja</w:t>
            </w:r>
          </w:p>
        </w:tc>
        <w:tc>
          <w:tcPr>
            <w:tcW w:w="419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lastRenderedPageBreak/>
              <w:t xml:space="preserve">Predavačke, </w:t>
            </w:r>
            <w:r w:rsidRPr="00417CCF">
              <w:rPr>
                <w:rFonts w:cs="Calibri"/>
              </w:rPr>
              <w:t>participativne i interaktivne metode</w:t>
            </w:r>
            <w:r>
              <w:rPr>
                <w:rFonts w:cs="Calibri"/>
              </w:rPr>
              <w:t xml:space="preserve">, </w:t>
            </w:r>
            <w:r w:rsidRPr="00417CCF">
              <w:rPr>
                <w:rFonts w:cs="Calibri"/>
              </w:rPr>
              <w:t>istraživačke metode</w:t>
            </w:r>
            <w:r>
              <w:rPr>
                <w:rFonts w:cs="Calibri"/>
              </w:rPr>
              <w:t xml:space="preserve">, </w:t>
            </w:r>
          </w:p>
        </w:tc>
      </w:tr>
      <w:tr w:rsidR="00CF726A" w:rsidRPr="00E4254B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lastRenderedPageBreak/>
              <w:t>Oblici provjere znanja (označiti)</w:t>
            </w:r>
          </w:p>
        </w:tc>
      </w:tr>
      <w:tr w:rsidR="00CF726A" w:rsidRPr="00E4254B" w:rsidTr="00CF726A">
        <w:trPr>
          <w:trHeight w:val="135"/>
        </w:trPr>
        <w:tc>
          <w:tcPr>
            <w:tcW w:w="34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ispita</w:t>
            </w:r>
          </w:p>
        </w:tc>
      </w:tr>
      <w:tr w:rsidR="00CF726A" w:rsidRPr="00E4254B" w:rsidTr="00CF726A">
        <w:trPr>
          <w:trHeight w:val="135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05465E">
              <w:rPr>
                <w:rFonts w:cs="Calibri"/>
                <w:b/>
                <w:bCs/>
                <w:lang w:val="hr-BA"/>
              </w:rPr>
              <w:t>kolokvi</w:t>
            </w:r>
            <w:r w:rsidRPr="000D1AD5">
              <w:rPr>
                <w:rFonts w:cs="Calibri"/>
                <w:b/>
                <w:bCs/>
                <w:lang w:val="hr-BA"/>
              </w:rPr>
              <w:t>j</w:t>
            </w:r>
          </w:p>
        </w:tc>
        <w:tc>
          <w:tcPr>
            <w:tcW w:w="6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820B20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820B20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ostalo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05465E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05465E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4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usmeni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</w:t>
            </w:r>
          </w:p>
        </w:tc>
      </w:tr>
      <w:tr w:rsidR="00CF726A" w:rsidRPr="00E4254B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E4254B" w:rsidTr="00CF726A">
        <w:trPr>
          <w:trHeight w:val="251"/>
        </w:trPr>
        <w:tc>
          <w:tcPr>
            <w:tcW w:w="15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9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9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E4254B" w:rsidTr="00CF726A">
        <w:trPr>
          <w:trHeight w:val="251"/>
        </w:trPr>
        <w:tc>
          <w:tcPr>
            <w:tcW w:w="15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05465E">
              <w:rPr>
                <w:rFonts w:cs="Calibri"/>
                <w:lang w:val="hr-BA"/>
              </w:rPr>
              <w:t>Redovito pohađanj</w:t>
            </w:r>
            <w:r>
              <w:rPr>
                <w:rFonts w:cs="Calibri"/>
                <w:lang w:val="hr-BA"/>
              </w:rPr>
              <w:t xml:space="preserve">e </w:t>
            </w:r>
            <w:r w:rsidRPr="0005465E">
              <w:rPr>
                <w:rFonts w:cs="Calibri"/>
                <w:lang w:val="hr-BA"/>
              </w:rPr>
              <w:t>nastave i angažiranost</w:t>
            </w:r>
            <w:r>
              <w:rPr>
                <w:rFonts w:cs="Calibri"/>
                <w:lang w:val="hr-BA"/>
              </w:rPr>
              <w:t xml:space="preserve"> </w:t>
            </w:r>
            <w:r w:rsidRPr="0005465E">
              <w:rPr>
                <w:rFonts w:cs="Calibri"/>
                <w:lang w:val="hr-BA"/>
              </w:rPr>
              <w:t>u nastavi</w:t>
            </w:r>
          </w:p>
        </w:tc>
        <w:tc>
          <w:tcPr>
            <w:tcW w:w="9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  <w:tc>
          <w:tcPr>
            <w:tcW w:w="89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9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</w:tr>
      <w:tr w:rsidR="00CF726A" w:rsidRPr="00E4254B" w:rsidTr="00CF726A">
        <w:trPr>
          <w:trHeight w:val="251"/>
        </w:trPr>
        <w:tc>
          <w:tcPr>
            <w:tcW w:w="15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05465E">
              <w:rPr>
                <w:rFonts w:cs="Calibri"/>
                <w:lang w:val="hr-BA"/>
              </w:rPr>
              <w:t>Samostalni zadaci</w:t>
            </w:r>
            <w:r>
              <w:rPr>
                <w:rFonts w:cs="Calibri"/>
                <w:lang w:val="hr-BA"/>
              </w:rPr>
              <w:t xml:space="preserve"> </w:t>
            </w:r>
            <w:r w:rsidRPr="0005465E">
              <w:rPr>
                <w:rFonts w:cs="Calibri"/>
                <w:lang w:val="hr-BA"/>
              </w:rPr>
              <w:t>eseji</w:t>
            </w:r>
            <w:r>
              <w:rPr>
                <w:rFonts w:cs="Calibri"/>
                <w:lang w:val="hr-BA"/>
              </w:rPr>
              <w:t xml:space="preserve"> </w:t>
            </w:r>
            <w:r w:rsidRPr="0005465E">
              <w:rPr>
                <w:rFonts w:cs="Calibri"/>
                <w:lang w:val="hr-BA"/>
              </w:rPr>
              <w:t>(dva eseja 20% svaki)</w:t>
            </w:r>
          </w:p>
        </w:tc>
        <w:tc>
          <w:tcPr>
            <w:tcW w:w="9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9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  <w:tc>
          <w:tcPr>
            <w:tcW w:w="79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</w:tr>
      <w:tr w:rsidR="00CF726A" w:rsidRPr="00E4254B" w:rsidTr="00CF726A">
        <w:trPr>
          <w:trHeight w:val="251"/>
        </w:trPr>
        <w:tc>
          <w:tcPr>
            <w:tcW w:w="158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05465E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05465E">
              <w:rPr>
                <w:rFonts w:cs="Calibri"/>
                <w:lang w:val="hr-BA"/>
              </w:rPr>
              <w:t>Kolokviji ili završni</w:t>
            </w:r>
            <w:r>
              <w:rPr>
                <w:rFonts w:cs="Calibri"/>
                <w:lang w:val="hr-BA"/>
              </w:rPr>
              <w:t xml:space="preserve"> pismeni </w:t>
            </w:r>
            <w:r w:rsidRPr="0005465E">
              <w:rPr>
                <w:rFonts w:cs="Calibri"/>
                <w:lang w:val="hr-BA"/>
              </w:rPr>
              <w:t>ispit</w:t>
            </w:r>
          </w:p>
        </w:tc>
        <w:tc>
          <w:tcPr>
            <w:tcW w:w="9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</w:rPr>
              <w:t>IU-</w:t>
            </w:r>
            <w:r w:rsidRPr="009B6BE2">
              <w:rPr>
                <w:rFonts w:cs="Calibri"/>
              </w:rPr>
              <w:t>FF</w:t>
            </w:r>
            <w:r>
              <w:rPr>
                <w:rFonts w:cs="Calibri"/>
              </w:rPr>
              <w:t>ZAB424-1-5</w:t>
            </w:r>
          </w:p>
        </w:tc>
        <w:tc>
          <w:tcPr>
            <w:tcW w:w="89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9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E4254B" w:rsidTr="00CF726A">
        <w:trPr>
          <w:trHeight w:val="251"/>
        </w:trPr>
        <w:tc>
          <w:tcPr>
            <w:tcW w:w="2536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Ukupno</w:t>
            </w:r>
          </w:p>
        </w:tc>
        <w:tc>
          <w:tcPr>
            <w:tcW w:w="89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9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Svaki kolokvij: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manje od 54% točnih odgovora = 0% ocjene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od 55% do 66% točnih odgovora = 27.5% ocjene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od 67% do 78% točnih odgovora = 35% ocjene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od 79% do 90% točnih odgovora = 42.5%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od 91% do 100% točnih odgovora = 50% ocjene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Završni pismeni ispit: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manje od 54% točnih odgovora = 0% ocjene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od 55% do 66% točnih odgovora = 55% ocjene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od 67% do 78% točnih odgovora = 70% ocjene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od 79% do 90% točnih odgovora = 85%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od 91% do 100% točnih odgovora = 100% ocjene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Prema Pravilniku o studiranju konačna se ocjena dobiva na sljedeći način: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0 – 54% nedovoljan (1)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55 – 66% dovoljan (2)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67 – 78% dobar (3)</w:t>
            </w:r>
          </w:p>
          <w:p w:rsidR="00CF726A" w:rsidRPr="0041656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79 – 90% vrlodobar (4)</w:t>
            </w:r>
          </w:p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566">
              <w:rPr>
                <w:rFonts w:cs="Calibri"/>
                <w:lang w:val="hr-BA"/>
              </w:rPr>
              <w:t>91 – 100% odličan (5).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 xml:space="preserve">Kao alternativu pohađanju nastave izvanredni studenti dužni su napisati </w:t>
            </w:r>
            <w:r>
              <w:rPr>
                <w:rFonts w:asciiTheme="minorHAnsi" w:hAnsiTheme="minorHAnsi"/>
                <w:lang w:val="hr-BA"/>
              </w:rPr>
              <w:t>esej/referat</w:t>
            </w:r>
            <w:r w:rsidRPr="0017610F">
              <w:rPr>
                <w:rFonts w:asciiTheme="minorHAnsi" w:hAnsiTheme="minorHAnsi"/>
                <w:lang w:val="hr-BA"/>
              </w:rPr>
              <w:t>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E92C10">
              <w:rPr>
                <w:rFonts w:asciiTheme="minorHAnsi" w:hAnsiTheme="minorHAnsi"/>
                <w:lang w:val="hr-BA"/>
              </w:rPr>
              <w:t>Ostale obveze su iste kao za redovite studente.</w:t>
            </w:r>
          </w:p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Esej/referat</w:t>
            </w:r>
            <w:r w:rsidRPr="00E92C10">
              <w:rPr>
                <w:rFonts w:asciiTheme="minorHAnsi" w:hAnsiTheme="minorHAnsi"/>
                <w:lang w:val="hr-BA"/>
              </w:rPr>
              <w:t xml:space="preserve"> nema udio u ocjeni.</w:t>
            </w:r>
          </w:p>
        </w:tc>
      </w:tr>
      <w:tr w:rsidR="00CF726A" w:rsidRPr="00E4254B" w:rsidTr="00CF726A">
        <w:trPr>
          <w:trHeight w:val="282"/>
        </w:trPr>
        <w:tc>
          <w:tcPr>
            <w:tcW w:w="5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Literatura</w:t>
            </w:r>
          </w:p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(označiti)</w:t>
            </w:r>
          </w:p>
        </w:tc>
        <w:tc>
          <w:tcPr>
            <w:tcW w:w="138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Naslov</w:t>
            </w:r>
          </w:p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(naziv, autor, godina)</w:t>
            </w:r>
          </w:p>
        </w:tc>
        <w:tc>
          <w:tcPr>
            <w:tcW w:w="6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Izdanje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Jezik</w:t>
            </w:r>
          </w:p>
        </w:tc>
        <w:tc>
          <w:tcPr>
            <w:tcW w:w="12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Vrsta djela</w:t>
            </w:r>
          </w:p>
        </w:tc>
      </w:tr>
      <w:tr w:rsidR="00CF726A" w:rsidRPr="00E4254B" w:rsidTr="00CF726A">
        <w:trPr>
          <w:trHeight w:val="282"/>
        </w:trPr>
        <w:tc>
          <w:tcPr>
            <w:tcW w:w="59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8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E4254B" w:rsidTr="00CF726A">
        <w:trPr>
          <w:trHeight w:val="282"/>
        </w:trPr>
        <w:tc>
          <w:tcPr>
            <w:tcW w:w="595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Obvezna</w:t>
            </w:r>
          </w:p>
        </w:tc>
        <w:tc>
          <w:tcPr>
            <w:tcW w:w="13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0174" w:rsidRDefault="00CF726A" w:rsidP="00CF726A">
            <w:pPr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="Arial"/>
              </w:rPr>
            </w:pPr>
            <w:r w:rsidRPr="00360174">
              <w:rPr>
                <w:rFonts w:asciiTheme="minorHAnsi" w:hAnsiTheme="minorHAnsi" w:cs="Arial"/>
              </w:rPr>
              <w:t>Max Tegmark: Život 3.0 Kako biti čovjek u doba umjetne inteligencije, Laguna, Beograd, 2020.</w:t>
            </w:r>
          </w:p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282"/>
        </w:trPr>
        <w:tc>
          <w:tcPr>
            <w:tcW w:w="59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0174" w:rsidRDefault="00CF726A" w:rsidP="00CF726A">
            <w:pPr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="Arial"/>
              </w:rPr>
            </w:pPr>
            <w:r w:rsidRPr="00360174">
              <w:rPr>
                <w:rFonts w:asciiTheme="minorHAnsi" w:hAnsiTheme="minorHAnsi" w:cs="Arial"/>
              </w:rPr>
              <w:t>Mary Chayko: Superpovezani – Internet, digitalni mediji i tehno-društveni život, Clio, Beograd, 2019.</w:t>
            </w:r>
          </w:p>
          <w:p w:rsidR="00CF726A" w:rsidRPr="00BA08C8" w:rsidRDefault="00CF726A" w:rsidP="00CF726A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Arial"/>
              </w:rPr>
            </w:pPr>
            <w:r w:rsidRPr="00360174">
              <w:rPr>
                <w:rFonts w:cs="Arial"/>
              </w:rPr>
              <w:lastRenderedPageBreak/>
              <w:t>Marija Putica: Umjetne neuronske mreže, Identiteti-kulture-jezici, Mostar, 2019.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282"/>
        </w:trPr>
        <w:tc>
          <w:tcPr>
            <w:tcW w:w="59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lastRenderedPageBreak/>
              <w:t>Dopunska</w:t>
            </w:r>
          </w:p>
        </w:tc>
        <w:tc>
          <w:tcPr>
            <w:tcW w:w="13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0174" w:rsidRDefault="00CF726A" w:rsidP="00CF726A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Arial"/>
              </w:rPr>
            </w:pPr>
            <w:r w:rsidRPr="00360174">
              <w:rPr>
                <w:rFonts w:cs="Arial"/>
              </w:rPr>
              <w:t>Marija Putica: Semantički web, Hum, Mostar, 2018</w:t>
            </w:r>
          </w:p>
          <w:p w:rsidR="00CF726A" w:rsidRPr="00360174" w:rsidRDefault="00CF726A" w:rsidP="00CF726A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Arial"/>
              </w:rPr>
            </w:pPr>
            <w:r w:rsidRPr="00360174">
              <w:rPr>
                <w:rFonts w:cs="Arial"/>
              </w:rPr>
              <w:t>Marija Putica: Virtualni turizam-primjena 3D tehnologije u izradi virtualne i proširene stvarnosti, Medijski dijalozi, Podgorica, 2018.</w:t>
            </w:r>
          </w:p>
          <w:p w:rsidR="00CF726A" w:rsidRPr="00360174" w:rsidRDefault="00CF726A" w:rsidP="00CF726A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Arial"/>
              </w:rPr>
            </w:pPr>
            <w:r w:rsidRPr="00360174">
              <w:rPr>
                <w:rFonts w:cs="Arial"/>
              </w:rPr>
              <w:t>Marija Putica: Umjetna inteligencija-dvojbe suvremenog razvoja, Hum, Mostar, 2018..</w:t>
            </w:r>
          </w:p>
          <w:p w:rsidR="00CF726A" w:rsidRPr="00360174" w:rsidRDefault="00CF726A" w:rsidP="00CF726A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Arial"/>
              </w:rPr>
            </w:pPr>
            <w:r w:rsidRPr="00360174">
              <w:rPr>
                <w:rFonts w:cs="Arial"/>
              </w:rPr>
              <w:t>Marija Putica: Ergodički tekst-utjecaj tehnologije na književno stvaralaštvo, Medijski dijalozi, Podgorica, 2018.</w:t>
            </w:r>
          </w:p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135"/>
        </w:trPr>
        <w:tc>
          <w:tcPr>
            <w:tcW w:w="19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Dodatne informacije o predmetu</w:t>
            </w:r>
          </w:p>
        </w:tc>
        <w:tc>
          <w:tcPr>
            <w:tcW w:w="30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5"/>
        <w:gridCol w:w="192"/>
        <w:gridCol w:w="421"/>
        <w:gridCol w:w="729"/>
        <w:gridCol w:w="776"/>
        <w:gridCol w:w="426"/>
        <w:gridCol w:w="78"/>
        <w:gridCol w:w="283"/>
        <w:gridCol w:w="694"/>
        <w:gridCol w:w="350"/>
        <w:gridCol w:w="110"/>
        <w:gridCol w:w="476"/>
        <w:gridCol w:w="85"/>
        <w:gridCol w:w="196"/>
        <w:gridCol w:w="254"/>
        <w:gridCol w:w="99"/>
        <w:gridCol w:w="362"/>
        <w:gridCol w:w="100"/>
        <w:gridCol w:w="626"/>
        <w:gridCol w:w="102"/>
        <w:gridCol w:w="212"/>
        <w:gridCol w:w="292"/>
        <w:gridCol w:w="243"/>
        <w:gridCol w:w="340"/>
        <w:gridCol w:w="49"/>
        <w:gridCol w:w="659"/>
        <w:gridCol w:w="457"/>
      </w:tblGrid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Ciklus</w:t>
            </w:r>
          </w:p>
        </w:tc>
        <w:tc>
          <w:tcPr>
            <w:tcW w:w="10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Vrsta</w:t>
            </w:r>
          </w:p>
        </w:tc>
        <w:tc>
          <w:tcPr>
            <w:tcW w:w="2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Smjer</w:t>
            </w:r>
          </w:p>
        </w:tc>
        <w:tc>
          <w:tcPr>
            <w:tcW w:w="10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Modul</w:t>
            </w:r>
          </w:p>
        </w:tc>
        <w:tc>
          <w:tcPr>
            <w:tcW w:w="2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Tr="00CF726A">
        <w:trPr>
          <w:trHeight w:val="289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Godina studija </w:t>
            </w:r>
          </w:p>
        </w:tc>
        <w:tc>
          <w:tcPr>
            <w:tcW w:w="10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Semestar </w:t>
            </w:r>
          </w:p>
        </w:tc>
        <w:tc>
          <w:tcPr>
            <w:tcW w:w="2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</w:tr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Naziv predmeta</w:t>
            </w:r>
          </w:p>
        </w:tc>
        <w:tc>
          <w:tcPr>
            <w:tcW w:w="10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ESTETIČKE REFLEKSIJE O GRČKOJ DRAMI</w:t>
            </w:r>
          </w:p>
        </w:tc>
        <w:tc>
          <w:tcPr>
            <w:tcW w:w="7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Kod predmeta</w:t>
            </w:r>
          </w:p>
        </w:tc>
        <w:tc>
          <w:tcPr>
            <w:tcW w:w="2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t>FFFIB451</w:t>
            </w:r>
          </w:p>
        </w:tc>
      </w:tr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ECTS</w:t>
            </w:r>
          </w:p>
        </w:tc>
        <w:tc>
          <w:tcPr>
            <w:tcW w:w="10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Status</w:t>
            </w:r>
          </w:p>
        </w:tc>
        <w:tc>
          <w:tcPr>
            <w:tcW w:w="2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 C</w:t>
            </w:r>
          </w:p>
        </w:tc>
      </w:tr>
      <w:tr w:rsidR="00CF726A" w:rsidTr="00CF726A">
        <w:tc>
          <w:tcPr>
            <w:tcW w:w="261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Broj sati nastave</w:t>
            </w: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Predavanja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Vježbe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Seminari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Praksa</w:t>
            </w:r>
          </w:p>
        </w:tc>
      </w:tr>
      <w:tr w:rsidR="00CF726A" w:rsidTr="00CF726A">
        <w:tc>
          <w:tcPr>
            <w:tcW w:w="261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</w:rPr>
            </w:pP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Nastavnici</w:t>
            </w:r>
          </w:p>
        </w:tc>
        <w:tc>
          <w:tcPr>
            <w:tcW w:w="18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dr.sc. Ita Lučin, izv. prof.</w:t>
            </w: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7D35AA" w:rsidTr="00CF726A">
        <w:trPr>
          <w:trHeight w:val="282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7D35A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7D35AA">
              <w:rPr>
                <w:rFonts w:cs="Calibri"/>
                <w:lang w:val="hr-BA"/>
              </w:rPr>
              <w:t>-</w:t>
            </w:r>
            <w:r>
              <w:rPr>
                <w:rFonts w:cs="Calibri"/>
              </w:rPr>
              <w:t>posti</w:t>
            </w:r>
            <w:r w:rsidRPr="007D35AA">
              <w:rPr>
                <w:rFonts w:cs="Calibri"/>
                <w:lang w:val="hr-BA"/>
              </w:rPr>
              <w:t>ć</w:t>
            </w:r>
            <w:r>
              <w:rPr>
                <w:rFonts w:cs="Calibri"/>
              </w:rPr>
              <w:t>i</w:t>
            </w:r>
            <w:r w:rsidRPr="007D35AA">
              <w:rPr>
                <w:rFonts w:cs="Calibri"/>
                <w:lang w:val="hr-BA"/>
              </w:rPr>
              <w:t xml:space="preserve">  </w:t>
            </w:r>
            <w:r>
              <w:rPr>
                <w:rFonts w:cs="Calibri"/>
              </w:rPr>
              <w:t>kod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studenata</w:t>
            </w:r>
            <w:r w:rsidRPr="007D35AA">
              <w:rPr>
                <w:rFonts w:cs="Calibri"/>
                <w:lang w:val="hr-BA"/>
              </w:rPr>
              <w:t xml:space="preserve">  </w:t>
            </w:r>
            <w:r>
              <w:rPr>
                <w:rFonts w:cs="Calibri"/>
              </w:rPr>
              <w:t>razumijevanje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osnovnih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pojmova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filozofske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estetike</w:t>
            </w:r>
            <w:r w:rsidRPr="007D35AA">
              <w:rPr>
                <w:rFonts w:cs="Calibri"/>
                <w:lang w:val="hr-BA"/>
              </w:rPr>
              <w:t xml:space="preserve">: </w:t>
            </w:r>
            <w:r>
              <w:rPr>
                <w:rFonts w:cs="Calibri"/>
              </w:rPr>
              <w:t>lijepo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dobro</w:t>
            </w:r>
            <w:r w:rsidRPr="007D35AA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istinito</w:t>
            </w:r>
          </w:p>
          <w:p w:rsidR="00CF726A" w:rsidRPr="007D35A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7D35AA">
              <w:rPr>
                <w:rFonts w:cs="Calibri"/>
                <w:lang w:val="hr-BA"/>
              </w:rPr>
              <w:t>-</w:t>
            </w:r>
            <w:r>
              <w:rPr>
                <w:rFonts w:cs="Calibri"/>
              </w:rPr>
              <w:t>osposobiti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studenta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za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razumijevanje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povijesnog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i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umjetni</w:t>
            </w:r>
            <w:r w:rsidRPr="007D35AA">
              <w:rPr>
                <w:rFonts w:cs="Calibri"/>
                <w:lang w:val="hr-BA"/>
              </w:rPr>
              <w:t>č</w:t>
            </w:r>
            <w:r>
              <w:rPr>
                <w:rFonts w:cs="Calibri"/>
              </w:rPr>
              <w:t>kog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naslije</w:t>
            </w:r>
            <w:r w:rsidRPr="007D35AA">
              <w:rPr>
                <w:rFonts w:cs="Calibri"/>
                <w:lang w:val="hr-BA"/>
              </w:rPr>
              <w:t>đ</w:t>
            </w:r>
            <w:r>
              <w:rPr>
                <w:rFonts w:cs="Calibri"/>
              </w:rPr>
              <w:t>a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gr</w:t>
            </w:r>
            <w:r w:rsidRPr="007D35AA">
              <w:rPr>
                <w:rFonts w:cs="Calibri"/>
                <w:lang w:val="hr-BA"/>
              </w:rPr>
              <w:t>č</w:t>
            </w:r>
            <w:r>
              <w:rPr>
                <w:rFonts w:cs="Calibri"/>
              </w:rPr>
              <w:t>ke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dramaturgije</w:t>
            </w:r>
          </w:p>
          <w:p w:rsidR="00CF726A" w:rsidRPr="007D35A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7D35AA">
              <w:rPr>
                <w:rFonts w:cs="Calibri"/>
                <w:lang w:val="hr-BA"/>
              </w:rPr>
              <w:t>-</w:t>
            </w:r>
            <w:r>
              <w:rPr>
                <w:rFonts w:cs="Calibri"/>
              </w:rPr>
              <w:t>osposobiti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studenta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za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kriti</w:t>
            </w:r>
            <w:r w:rsidRPr="007D35AA">
              <w:rPr>
                <w:rFonts w:cs="Calibri"/>
                <w:lang w:val="hr-BA"/>
              </w:rPr>
              <w:t>č</w:t>
            </w:r>
            <w:r>
              <w:rPr>
                <w:rFonts w:cs="Calibri"/>
              </w:rPr>
              <w:t>ko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prosu</w:t>
            </w:r>
            <w:r w:rsidRPr="007D35AA">
              <w:rPr>
                <w:rFonts w:cs="Calibri"/>
                <w:lang w:val="hr-BA"/>
              </w:rPr>
              <w:t>đ</w:t>
            </w:r>
            <w:r>
              <w:rPr>
                <w:rFonts w:cs="Calibri"/>
              </w:rPr>
              <w:t>ivanje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o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pojmovima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katarza</w:t>
            </w:r>
            <w:r w:rsidRPr="007D35AA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mimesis</w:t>
            </w:r>
            <w:r w:rsidRPr="007D35AA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tragi</w:t>
            </w:r>
            <w:r w:rsidRPr="007D35AA">
              <w:rPr>
                <w:rFonts w:cs="Calibri"/>
                <w:lang w:val="hr-BA"/>
              </w:rPr>
              <w:t>č</w:t>
            </w:r>
            <w:r>
              <w:rPr>
                <w:rFonts w:cs="Calibri"/>
              </w:rPr>
              <w:t>ni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junak</w:t>
            </w:r>
            <w:r w:rsidRPr="007D35AA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tragi</w:t>
            </w:r>
            <w:r w:rsidRPr="007D35AA">
              <w:rPr>
                <w:rFonts w:cs="Calibri"/>
                <w:lang w:val="hr-BA"/>
              </w:rPr>
              <w:t>č</w:t>
            </w:r>
            <w:r>
              <w:rPr>
                <w:rFonts w:cs="Calibri"/>
              </w:rPr>
              <w:t>na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krivnja</w:t>
            </w:r>
            <w:r w:rsidRPr="007D35AA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apolonijsko</w:t>
            </w:r>
            <w:r w:rsidRPr="007D35AA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dionizijsko</w:t>
            </w:r>
            <w:r w:rsidRPr="007D35AA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tragi</w:t>
            </w:r>
            <w:r w:rsidRPr="007D35AA">
              <w:rPr>
                <w:rFonts w:cs="Calibri"/>
                <w:lang w:val="hr-BA"/>
              </w:rPr>
              <w:t>č</w:t>
            </w:r>
            <w:r>
              <w:rPr>
                <w:rFonts w:cs="Calibri"/>
              </w:rPr>
              <w:t>ni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fatum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8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  <w:lang w:val="hr-BA"/>
              </w:rPr>
            </w:pPr>
          </w:p>
        </w:tc>
        <w:tc>
          <w:tcPr>
            <w:tcW w:w="21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-definira i objašnjava </w:t>
            </w:r>
            <w:r>
              <w:rPr>
                <w:rFonts w:cs="Calibri"/>
              </w:rPr>
              <w:t>temeljno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pojmovlje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vezano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za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estetsku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refleksiju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gr</w:t>
            </w:r>
            <w:r w:rsidRPr="007D35AA">
              <w:rPr>
                <w:rFonts w:cs="Calibri"/>
                <w:lang w:val="hr-BA"/>
              </w:rPr>
              <w:t>č</w:t>
            </w:r>
            <w:r>
              <w:rPr>
                <w:rFonts w:cs="Calibri"/>
              </w:rPr>
              <w:t>ke</w:t>
            </w:r>
            <w:r w:rsidRPr="007D35AA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drame</w:t>
            </w:r>
          </w:p>
        </w:tc>
        <w:tc>
          <w:tcPr>
            <w:tcW w:w="8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IU-FFFI-1</w:t>
            </w:r>
          </w:p>
        </w:tc>
        <w:tc>
          <w:tcPr>
            <w:tcW w:w="11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  <w:lang w:val="hr-BA"/>
              </w:rPr>
            </w:pPr>
          </w:p>
        </w:tc>
        <w:tc>
          <w:tcPr>
            <w:tcW w:w="21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-navodi glavne pisce grčkih drama i estetski vrednuje djela</w:t>
            </w:r>
          </w:p>
        </w:tc>
        <w:tc>
          <w:tcPr>
            <w:tcW w:w="8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IU-FFFI-2</w:t>
            </w:r>
          </w:p>
        </w:tc>
        <w:tc>
          <w:tcPr>
            <w:tcW w:w="11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cs="Calibri"/>
                <w:lang w:val="hr-BA"/>
              </w:rPr>
            </w:pPr>
            <w:r>
              <w:rPr>
                <w:lang w:val="en-US"/>
              </w:rPr>
              <w:t>-</w:t>
            </w:r>
            <w:r>
              <w:rPr>
                <w:rFonts w:cs="Calibri"/>
                <w:lang w:val="hr-BA"/>
              </w:rPr>
              <w:t xml:space="preserve"> analizira osnovne problematike pravca i uzroke postojanja dviju struja: teističke i ateističke</w:t>
            </w:r>
          </w:p>
        </w:tc>
        <w:tc>
          <w:tcPr>
            <w:tcW w:w="8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IU-FFFI-3</w:t>
            </w:r>
          </w:p>
        </w:tc>
        <w:tc>
          <w:tcPr>
            <w:tcW w:w="11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7D35AA" w:rsidRDefault="00CF726A" w:rsidP="00CF726A">
            <w:pPr>
              <w:spacing w:after="0" w:line="240" w:lineRule="auto"/>
              <w:jc w:val="both"/>
              <w:rPr>
                <w:lang w:val="hr-BA"/>
              </w:rPr>
            </w:pPr>
            <w:r w:rsidRPr="007D35AA">
              <w:rPr>
                <w:lang w:val="hr-BA"/>
              </w:rPr>
              <w:t>-</w:t>
            </w:r>
            <w:r>
              <w:t>kriti</w:t>
            </w:r>
            <w:r w:rsidRPr="007D35AA">
              <w:rPr>
                <w:lang w:val="hr-BA"/>
              </w:rPr>
              <w:t>č</w:t>
            </w:r>
            <w:r>
              <w:t>ki</w:t>
            </w:r>
            <w:r w:rsidRPr="007D35AA">
              <w:rPr>
                <w:lang w:val="hr-BA"/>
              </w:rPr>
              <w:t xml:space="preserve"> </w:t>
            </w:r>
            <w:r>
              <w:t>vrednuje</w:t>
            </w:r>
            <w:r w:rsidRPr="007D35AA">
              <w:rPr>
                <w:lang w:val="hr-BA"/>
              </w:rPr>
              <w:t xml:space="preserve"> </w:t>
            </w:r>
            <w:r>
              <w:t>i</w:t>
            </w:r>
            <w:r w:rsidRPr="007D35AA">
              <w:rPr>
                <w:lang w:val="hr-BA"/>
              </w:rPr>
              <w:t xml:space="preserve"> </w:t>
            </w:r>
            <w:r>
              <w:t>analizira</w:t>
            </w:r>
            <w:r w:rsidRPr="007D35AA">
              <w:rPr>
                <w:lang w:val="hr-BA"/>
              </w:rPr>
              <w:t xml:space="preserve"> </w:t>
            </w:r>
            <w:r>
              <w:t>najva</w:t>
            </w:r>
            <w:r w:rsidRPr="007D35AA">
              <w:rPr>
                <w:lang w:val="hr-BA"/>
              </w:rPr>
              <w:t>ž</w:t>
            </w:r>
            <w:r>
              <w:t>nije</w:t>
            </w:r>
            <w:r w:rsidRPr="007D35AA">
              <w:rPr>
                <w:lang w:val="hr-BA"/>
              </w:rPr>
              <w:t xml:space="preserve"> </w:t>
            </w:r>
            <w:r>
              <w:t>dramske</w:t>
            </w:r>
            <w:r w:rsidRPr="007D35AA">
              <w:rPr>
                <w:lang w:val="hr-BA"/>
              </w:rPr>
              <w:t xml:space="preserve"> </w:t>
            </w:r>
            <w:r>
              <w:t>tekstove</w:t>
            </w:r>
            <w:r w:rsidRPr="007D35AA">
              <w:rPr>
                <w:lang w:val="hr-BA"/>
              </w:rPr>
              <w:t xml:space="preserve"> </w:t>
            </w:r>
            <w:r>
              <w:t>i</w:t>
            </w:r>
            <w:r w:rsidRPr="007D35AA">
              <w:rPr>
                <w:lang w:val="hr-BA"/>
              </w:rPr>
              <w:t xml:space="preserve"> </w:t>
            </w:r>
            <w:r>
              <w:t>interpretira</w:t>
            </w:r>
            <w:r w:rsidRPr="007D35AA">
              <w:rPr>
                <w:lang w:val="hr-BA"/>
              </w:rPr>
              <w:t xml:space="preserve"> </w:t>
            </w:r>
            <w:r>
              <w:t>u</w:t>
            </w:r>
            <w:r w:rsidRPr="007D35AA">
              <w:rPr>
                <w:lang w:val="hr-BA"/>
              </w:rPr>
              <w:t xml:space="preserve"> </w:t>
            </w:r>
            <w:r>
              <w:t>njima</w:t>
            </w:r>
            <w:r w:rsidRPr="007D35AA">
              <w:rPr>
                <w:lang w:val="hr-BA"/>
              </w:rPr>
              <w:t xml:space="preserve"> </w:t>
            </w:r>
            <w:r>
              <w:t>pojmove</w:t>
            </w:r>
            <w:r w:rsidRPr="007D35AA">
              <w:rPr>
                <w:lang w:val="hr-BA"/>
              </w:rPr>
              <w:t xml:space="preserve">: </w:t>
            </w:r>
            <w:r>
              <w:t>junak</w:t>
            </w:r>
            <w:r w:rsidRPr="007D35AA">
              <w:rPr>
                <w:lang w:val="hr-BA"/>
              </w:rPr>
              <w:t xml:space="preserve">, </w:t>
            </w:r>
            <w:r>
              <w:t>krivnja</w:t>
            </w:r>
            <w:r w:rsidRPr="007D35AA">
              <w:rPr>
                <w:lang w:val="hr-BA"/>
              </w:rPr>
              <w:t xml:space="preserve">, </w:t>
            </w:r>
            <w:r>
              <w:t>fatum</w:t>
            </w:r>
            <w:r w:rsidRPr="007D35AA">
              <w:rPr>
                <w:lang w:val="hr-BA"/>
              </w:rPr>
              <w:t xml:space="preserve">, </w:t>
            </w:r>
            <w:r>
              <w:t>moralno</w:t>
            </w:r>
            <w:r w:rsidRPr="007D35AA">
              <w:rPr>
                <w:lang w:val="hr-BA"/>
              </w:rPr>
              <w:t xml:space="preserve"> </w:t>
            </w:r>
            <w:r>
              <w:t>djelovanje</w:t>
            </w:r>
            <w:r w:rsidRPr="007D35AA">
              <w:rPr>
                <w:lang w:val="hr-BA"/>
              </w:rPr>
              <w:t xml:space="preserve">, </w:t>
            </w:r>
            <w:r>
              <w:t>du</w:t>
            </w:r>
            <w:r w:rsidRPr="007D35AA">
              <w:rPr>
                <w:lang w:val="hr-BA"/>
              </w:rPr>
              <w:t>ž</w:t>
            </w:r>
            <w:r>
              <w:t>nost</w:t>
            </w:r>
            <w:r w:rsidRPr="007D35AA">
              <w:rPr>
                <w:lang w:val="hr-BA"/>
              </w:rPr>
              <w:t xml:space="preserve">, </w:t>
            </w:r>
            <w:r>
              <w:t>lijepo</w:t>
            </w:r>
            <w:r w:rsidRPr="007D35AA">
              <w:rPr>
                <w:lang w:val="hr-BA"/>
              </w:rPr>
              <w:t xml:space="preserve"> </w:t>
            </w:r>
            <w:r>
              <w:t>i</w:t>
            </w:r>
            <w:r w:rsidRPr="007D35AA">
              <w:rPr>
                <w:lang w:val="hr-BA"/>
              </w:rPr>
              <w:t xml:space="preserve"> </w:t>
            </w:r>
            <w:r>
              <w:t>istinito</w:t>
            </w:r>
          </w:p>
        </w:tc>
        <w:tc>
          <w:tcPr>
            <w:tcW w:w="8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</w:pPr>
            <w:r>
              <w:t>IU-FFFI-4</w:t>
            </w:r>
          </w:p>
        </w:tc>
        <w:tc>
          <w:tcPr>
            <w:tcW w:w="11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</w:pPr>
            <w:r>
              <w:t>/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b/>
                <w:lang w:val="hr-BA"/>
              </w:rPr>
              <w:t>Tjedan</w:t>
            </w:r>
            <w:r>
              <w:rPr>
                <w:rFonts w:cs="Calibri"/>
                <w:lang w:val="hr-BA"/>
              </w:rPr>
              <w:t xml:space="preserve"> / turnus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Tema</w:t>
            </w:r>
          </w:p>
        </w:tc>
      </w:tr>
      <w:tr w:rsidR="00CF726A" w:rsidRPr="007D35AA" w:rsidTr="00CF726A">
        <w:trPr>
          <w:trHeight w:val="135"/>
        </w:trPr>
        <w:tc>
          <w:tcPr>
            <w:tcW w:w="80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Uvod</w:t>
            </w:r>
            <w:r w:rsidRPr="007D35AA">
              <w:rPr>
                <w:lang w:val="hr-BA"/>
              </w:rPr>
              <w:t xml:space="preserve"> </w:t>
            </w:r>
            <w:r>
              <w:t>u</w:t>
            </w:r>
            <w:r w:rsidRPr="007D35AA">
              <w:rPr>
                <w:lang w:val="hr-BA"/>
              </w:rPr>
              <w:t xml:space="preserve"> </w:t>
            </w:r>
            <w:r>
              <w:t>filozofsku</w:t>
            </w:r>
            <w:r w:rsidRPr="007D35AA">
              <w:rPr>
                <w:lang w:val="hr-BA"/>
              </w:rPr>
              <w:t xml:space="preserve"> </w:t>
            </w:r>
            <w:r>
              <w:t>estetiku</w:t>
            </w:r>
            <w:r w:rsidRPr="007D35AA">
              <w:rPr>
                <w:lang w:val="hr-BA"/>
              </w:rPr>
              <w:t xml:space="preserve"> </w:t>
            </w:r>
            <w:r>
              <w:t>i</w:t>
            </w:r>
            <w:r w:rsidRPr="007D35AA">
              <w:rPr>
                <w:lang w:val="hr-BA"/>
              </w:rPr>
              <w:t xml:space="preserve"> </w:t>
            </w:r>
            <w:r>
              <w:t>gr</w:t>
            </w:r>
            <w:r w:rsidRPr="007D35AA">
              <w:rPr>
                <w:lang w:val="hr-BA"/>
              </w:rPr>
              <w:t>č</w:t>
            </w:r>
            <w:r>
              <w:t>ku</w:t>
            </w:r>
            <w:r w:rsidRPr="007D35AA">
              <w:rPr>
                <w:lang w:val="hr-BA"/>
              </w:rPr>
              <w:t xml:space="preserve"> </w:t>
            </w:r>
            <w:r>
              <w:t>dramu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Mimesis i katharsis: Aristotelova teorija tragedije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Platonova kritika poezije i kazališta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Lijepo, istinito i dobro u antičkoj estetici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Tragedija i sudbina: Eshilova dramatska vizija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Sofoklo i estetika tragičkog junaka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Euripid između mitologije i realizma: Dekonstrukcija tragičkih formi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Estetska i moralna dimenzija komedije: Aristofan i smijeh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Dionizijske i apolinijske sile u antičkoj drami (Nietzscheova interpretacija)</w:t>
            </w:r>
          </w:p>
        </w:tc>
      </w:tr>
      <w:tr w:rsidR="00CF726A" w:rsidRPr="007D35A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D35AA">
              <w:rPr>
                <w:lang w:val="de-DE"/>
              </w:rPr>
              <w:t>Kostim, maska i scenska estetika antičkog kazališta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Ritam, glazba i himnički elementi u grčkoj drami</w:t>
            </w:r>
          </w:p>
        </w:tc>
      </w:tr>
      <w:tr w:rsidR="00CF726A" w:rsidRPr="007D35A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Publika</w:t>
            </w:r>
            <w:r w:rsidRPr="007D35AA">
              <w:rPr>
                <w:lang w:val="hr-BA"/>
              </w:rPr>
              <w:t xml:space="preserve"> </w:t>
            </w:r>
            <w:r>
              <w:t>i</w:t>
            </w:r>
            <w:r w:rsidRPr="007D35AA">
              <w:rPr>
                <w:lang w:val="hr-BA"/>
              </w:rPr>
              <w:t xml:space="preserve"> </w:t>
            </w:r>
            <w:r>
              <w:t>recepcija</w:t>
            </w:r>
            <w:r w:rsidRPr="007D35AA">
              <w:rPr>
                <w:lang w:val="hr-BA"/>
              </w:rPr>
              <w:t xml:space="preserve">: </w:t>
            </w:r>
            <w:r>
              <w:t>Kako</w:t>
            </w:r>
            <w:r w:rsidRPr="007D35AA">
              <w:rPr>
                <w:lang w:val="hr-BA"/>
              </w:rPr>
              <w:t xml:space="preserve"> </w:t>
            </w:r>
            <w:r>
              <w:t>su</w:t>
            </w:r>
            <w:r w:rsidRPr="007D35AA">
              <w:rPr>
                <w:lang w:val="hr-BA"/>
              </w:rPr>
              <w:t xml:space="preserve"> </w:t>
            </w:r>
            <w:r>
              <w:t>anti</w:t>
            </w:r>
            <w:r w:rsidRPr="007D35AA">
              <w:rPr>
                <w:lang w:val="hr-BA"/>
              </w:rPr>
              <w:t>č</w:t>
            </w:r>
            <w:r>
              <w:t>ki</w:t>
            </w:r>
            <w:r w:rsidRPr="007D35AA">
              <w:rPr>
                <w:lang w:val="hr-BA"/>
              </w:rPr>
              <w:t xml:space="preserve"> </w:t>
            </w:r>
            <w:r>
              <w:t>Grci</w:t>
            </w:r>
            <w:r w:rsidRPr="007D35AA">
              <w:rPr>
                <w:lang w:val="hr-BA"/>
              </w:rPr>
              <w:t xml:space="preserve"> </w:t>
            </w:r>
            <w:r>
              <w:t>do</w:t>
            </w:r>
            <w:r w:rsidRPr="007D35AA">
              <w:rPr>
                <w:lang w:val="hr-BA"/>
              </w:rPr>
              <w:t>ž</w:t>
            </w:r>
            <w:r>
              <w:t>ivljavali</w:t>
            </w:r>
            <w:r w:rsidRPr="007D35AA">
              <w:rPr>
                <w:lang w:val="hr-BA"/>
              </w:rPr>
              <w:t xml:space="preserve"> </w:t>
            </w:r>
            <w:r>
              <w:t>dramu</w:t>
            </w:r>
            <w:r w:rsidRPr="007D35AA">
              <w:rPr>
                <w:lang w:val="hr-BA"/>
              </w:rPr>
              <w:t>?</w:t>
            </w:r>
          </w:p>
        </w:tc>
      </w:tr>
      <w:tr w:rsidR="00CF726A" w:rsidRPr="007D35A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D35AA">
              <w:rPr>
                <w:lang w:val="de-DE"/>
              </w:rPr>
              <w:t>Grčka drama i politička estetika: Demokratija na pozornic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Nasljeđe antičke drame u europskoj estetici i dramaturgiji</w:t>
            </w:r>
          </w:p>
        </w:tc>
      </w:tr>
      <w:tr w:rsidR="00CF726A" w:rsidRPr="007D35A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Zaklju</w:t>
            </w:r>
            <w:r w:rsidRPr="007D35AA">
              <w:rPr>
                <w:lang w:val="hr-BA"/>
              </w:rPr>
              <w:t>č</w:t>
            </w:r>
            <w:r>
              <w:t>na</w:t>
            </w:r>
            <w:r w:rsidRPr="007D35AA">
              <w:rPr>
                <w:lang w:val="hr-BA"/>
              </w:rPr>
              <w:t xml:space="preserve"> </w:t>
            </w:r>
            <w:r>
              <w:t>rasprava</w:t>
            </w:r>
            <w:r w:rsidRPr="007D35AA">
              <w:rPr>
                <w:lang w:val="hr-BA"/>
              </w:rPr>
              <w:t xml:space="preserve">: </w:t>
            </w:r>
            <w:r>
              <w:t>Aktualnost</w:t>
            </w:r>
            <w:r w:rsidRPr="007D35AA">
              <w:rPr>
                <w:lang w:val="hr-BA"/>
              </w:rPr>
              <w:t xml:space="preserve"> </w:t>
            </w:r>
            <w:r>
              <w:t>gr</w:t>
            </w:r>
            <w:r w:rsidRPr="007D35AA">
              <w:rPr>
                <w:lang w:val="hr-BA"/>
              </w:rPr>
              <w:t>č</w:t>
            </w:r>
            <w:r>
              <w:t>ke</w:t>
            </w:r>
            <w:r w:rsidRPr="007D35AA">
              <w:rPr>
                <w:lang w:val="hr-BA"/>
              </w:rPr>
              <w:t xml:space="preserve"> </w:t>
            </w:r>
            <w:r>
              <w:t>drame</w:t>
            </w:r>
            <w:r w:rsidRPr="007D35AA">
              <w:rPr>
                <w:lang w:val="hr-BA"/>
              </w:rPr>
              <w:t xml:space="preserve"> </w:t>
            </w:r>
            <w:r>
              <w:t>u</w:t>
            </w:r>
            <w:r w:rsidRPr="007D35AA">
              <w:rPr>
                <w:lang w:val="hr-BA"/>
              </w:rPr>
              <w:t xml:space="preserve"> </w:t>
            </w:r>
            <w:r>
              <w:lastRenderedPageBreak/>
              <w:t>suvremenoj</w:t>
            </w:r>
            <w:r w:rsidRPr="007D35AA">
              <w:rPr>
                <w:lang w:val="hr-BA"/>
              </w:rPr>
              <w:t xml:space="preserve"> </w:t>
            </w:r>
            <w:r>
              <w:t>filozofiji</w:t>
            </w:r>
            <w:r w:rsidRPr="007D35AA">
              <w:rPr>
                <w:lang w:val="hr-BA"/>
              </w:rPr>
              <w:t xml:space="preserve"> </w:t>
            </w:r>
            <w:r>
              <w:t>i</w:t>
            </w:r>
            <w:r w:rsidRPr="007D35AA">
              <w:rPr>
                <w:lang w:val="hr-BA"/>
              </w:rPr>
              <w:t xml:space="preserve"> </w:t>
            </w:r>
            <w:r>
              <w:t>umjetnosti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lastRenderedPageBreak/>
              <w:t xml:space="preserve">Jezik 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</w:rPr>
              <w:t>E-učenje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Predmet dostupan unutar SUMARUM sustava</w:t>
            </w:r>
          </w:p>
        </w:tc>
      </w:tr>
      <w:tr w:rsidR="00CF726A" w:rsidRPr="007D35A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Verbalne metode, demonstracijske metode, dokumentacijske metode (rad na tekstu)</w:t>
            </w:r>
          </w:p>
        </w:tc>
      </w:tr>
      <w:tr w:rsidR="00CF726A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Tr="00CF726A">
        <w:trPr>
          <w:trHeight w:val="135"/>
        </w:trPr>
        <w:tc>
          <w:tcPr>
            <w:tcW w:w="34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3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Vrsta ispita</w:t>
            </w:r>
          </w:p>
        </w:tc>
      </w:tr>
      <w:tr w:rsidR="00CF726A" w:rsidTr="00CF726A">
        <w:trPr>
          <w:trHeight w:val="135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esej</w:t>
            </w:r>
            <w:r>
              <w:rPr>
                <w:rFonts w:cs="Calibri"/>
                <w:i/>
                <w:lang w:val="hr-BA"/>
              </w:rPr>
              <w:t>/</w:t>
            </w:r>
            <w:r>
              <w:rPr>
                <w:rFonts w:cs="Calibri"/>
                <w:lang w:val="hr-BA"/>
              </w:rPr>
              <w:t>referat</w:t>
            </w:r>
          </w:p>
        </w:tc>
        <w:tc>
          <w:tcPr>
            <w:tcW w:w="116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ostalo</w:t>
            </w:r>
          </w:p>
        </w:tc>
        <w:tc>
          <w:tcPr>
            <w:tcW w:w="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5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usmeni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praktični</w:t>
            </w:r>
          </w:p>
        </w:tc>
      </w:tr>
      <w:tr w:rsidR="00CF726A" w:rsidTr="00CF726A">
        <w:trPr>
          <w:trHeight w:val="251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Tr="00CF726A">
        <w:trPr>
          <w:trHeight w:val="251"/>
        </w:trPr>
        <w:tc>
          <w:tcPr>
            <w:tcW w:w="1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Udio u ocjeni</w:t>
            </w:r>
          </w:p>
        </w:tc>
      </w:tr>
      <w:tr w:rsidR="00CF726A" w:rsidTr="00CF726A">
        <w:trPr>
          <w:trHeight w:val="251"/>
        </w:trPr>
        <w:tc>
          <w:tcPr>
            <w:tcW w:w="1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9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  <w:tc>
          <w:tcPr>
            <w:tcW w:w="8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</w:t>
            </w:r>
          </w:p>
        </w:tc>
        <w:tc>
          <w:tcPr>
            <w:tcW w:w="7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CF726A" w:rsidTr="00CF726A">
        <w:trPr>
          <w:trHeight w:val="251"/>
        </w:trPr>
        <w:tc>
          <w:tcPr>
            <w:tcW w:w="1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Pismeni ispit</w:t>
            </w:r>
          </w:p>
        </w:tc>
        <w:tc>
          <w:tcPr>
            <w:tcW w:w="9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t>IU-FFFI-1-4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8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Tr="00CF726A">
        <w:trPr>
          <w:trHeight w:val="251"/>
        </w:trPr>
        <w:tc>
          <w:tcPr>
            <w:tcW w:w="261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Ukupno</w:t>
            </w:r>
          </w:p>
        </w:tc>
        <w:tc>
          <w:tcPr>
            <w:tcW w:w="8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90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7D35AA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Završni pismeni ispit se ispit ocjenjuje ovako: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od 55% do 66%   = 55%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od 67% do 78%   = 70%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od 79% do 90%   = 85% ocjene 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od 91% do 100% = 100%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Prema Pravilniku o studiranju konačna se ocjena dobiva na sljedeći način: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 – 54% nedovoljan (1)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55 – 66% dovoljan (2)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67 – 78% dobar (3)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79 – 90% vrlodobar (4)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91 – 100% odličan (5).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(ako ih ima):</w:t>
            </w:r>
          </w:p>
        </w:tc>
      </w:tr>
      <w:tr w:rsidR="00CF726A" w:rsidRPr="007D35AA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Izvanredni studenti kao alternativu pohađanju nastave imaju obvezu predati samostalne zadatke, koji se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odnose na cjeline koje se obrađuju na predmetu.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Ostale obveze su iste kao za redovite studente.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Samostalni zadatci nemaju udio u ocjeni.</w:t>
            </w:r>
          </w:p>
        </w:tc>
      </w:tr>
      <w:tr w:rsidR="00CF726A" w:rsidTr="00CF726A">
        <w:trPr>
          <w:trHeight w:val="282"/>
        </w:trPr>
        <w:tc>
          <w:tcPr>
            <w:tcW w:w="5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Literatura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(označiti)</w:t>
            </w:r>
          </w:p>
        </w:tc>
        <w:tc>
          <w:tcPr>
            <w:tcW w:w="153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Naslov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(naziv, autor, godina)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Izdanje</w:t>
            </w:r>
          </w:p>
        </w:tc>
        <w:tc>
          <w:tcPr>
            <w:tcW w:w="11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Jezik</w:t>
            </w:r>
          </w:p>
        </w:tc>
        <w:tc>
          <w:tcPr>
            <w:tcW w:w="12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Vrsta djela</w:t>
            </w:r>
          </w:p>
        </w:tc>
      </w:tr>
      <w:tr w:rsidR="00CF726A" w:rsidTr="00CF726A">
        <w:trPr>
          <w:trHeight w:val="282"/>
        </w:trPr>
        <w:tc>
          <w:tcPr>
            <w:tcW w:w="55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</w:rPr>
            </w:pPr>
          </w:p>
        </w:tc>
        <w:tc>
          <w:tcPr>
            <w:tcW w:w="153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Tr="00CF726A">
        <w:trPr>
          <w:trHeight w:val="282"/>
        </w:trPr>
        <w:tc>
          <w:tcPr>
            <w:tcW w:w="5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Obvezna</w:t>
            </w: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Grčko čudo, ZAMAROVSKY,V., 1978.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t xml:space="preserve">Greek Tragedy: </w:t>
            </w:r>
            <w:r w:rsidRPr="00CC53BE">
              <w:rPr>
                <w:i/>
              </w:rPr>
              <w:t>Suffering under the Sun</w:t>
            </w:r>
            <w:r>
              <w:rPr>
                <w:i/>
              </w:rPr>
              <w:t>,</w:t>
            </w:r>
            <w:r>
              <w:t xml:space="preserve"> HALL, E., 2010.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CC53BE">
              <w:rPr>
                <w:rFonts w:cs="Calibri"/>
                <w:i/>
              </w:rPr>
              <w:t>Okovani Prometej</w:t>
            </w:r>
            <w:r>
              <w:rPr>
                <w:rFonts w:cs="Calibri"/>
              </w:rPr>
              <w:t>, ESHIL, bilo koje izdanje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D35AA" w:rsidRDefault="00CF726A" w:rsidP="00CF726A">
            <w:pPr>
              <w:spacing w:after="0" w:line="240" w:lineRule="auto"/>
              <w:jc w:val="both"/>
              <w:rPr>
                <w:rFonts w:cs="Calibri"/>
                <w:lang w:val="de-DE"/>
              </w:rPr>
            </w:pPr>
            <w:r w:rsidRPr="007D35AA">
              <w:rPr>
                <w:rFonts w:cs="Calibri"/>
                <w:i/>
                <w:lang w:val="de-DE"/>
              </w:rPr>
              <w:t xml:space="preserve">Antigona, </w:t>
            </w:r>
            <w:r w:rsidRPr="007D35AA">
              <w:rPr>
                <w:rFonts w:cs="Calibri"/>
                <w:lang w:val="de-DE"/>
              </w:rPr>
              <w:t>SOFOKLO, bilo koje izdanje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D35A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D35AA" w:rsidRDefault="00CF726A" w:rsidP="00CF726A">
            <w:pPr>
              <w:spacing w:after="0" w:line="240" w:lineRule="auto"/>
              <w:jc w:val="both"/>
              <w:rPr>
                <w:rFonts w:cs="Calibri"/>
                <w:lang w:val="de-DE"/>
              </w:rPr>
            </w:pPr>
            <w:r w:rsidRPr="007D35AA">
              <w:rPr>
                <w:rFonts w:cs="Calibri"/>
                <w:i/>
                <w:lang w:val="de-DE"/>
              </w:rPr>
              <w:t xml:space="preserve">Orest ili Elektra ili Medeja, </w:t>
            </w:r>
            <w:r w:rsidRPr="007D35AA">
              <w:rPr>
                <w:rFonts w:cs="Calibri"/>
                <w:lang w:val="de-DE"/>
              </w:rPr>
              <w:t>ESHIL, bilo koje izdanje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D35A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Dopunska</w:t>
            </w: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D35AA" w:rsidRDefault="00CF726A" w:rsidP="00CF726A">
            <w:pPr>
              <w:spacing w:after="0" w:line="240" w:lineRule="auto"/>
              <w:jc w:val="both"/>
              <w:rPr>
                <w:rFonts w:cs="Calibri"/>
                <w:lang w:val="de-DE"/>
              </w:rPr>
            </w:pPr>
            <w:r w:rsidRPr="007D35AA">
              <w:rPr>
                <w:rFonts w:cs="Calibri"/>
                <w:i/>
                <w:lang w:val="de-DE"/>
              </w:rPr>
              <w:t>Rođenje tragedije</w:t>
            </w:r>
            <w:r w:rsidRPr="007D35AA">
              <w:rPr>
                <w:rFonts w:cs="Calibri"/>
                <w:lang w:val="de-DE"/>
              </w:rPr>
              <w:t>, NIETZSCHE, F.,  bilo koje  izdanje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D35A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cs="Calibri"/>
              </w:rPr>
            </w:pPr>
            <w:r>
              <w:t xml:space="preserve">The Aesthetics of Mimesis: </w:t>
            </w:r>
            <w:r w:rsidRPr="00E601B7">
              <w:rPr>
                <w:i/>
              </w:rPr>
              <w:t>Ancient Texts and Modern Problems</w:t>
            </w:r>
            <w:r>
              <w:t xml:space="preserve">, HALLIWELL, S., </w:t>
            </w:r>
            <w:r>
              <w:lastRenderedPageBreak/>
              <w:t>2002.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</w:tr>
      <w:tr w:rsidR="00CF726A" w:rsidTr="00CF726A">
        <w:trPr>
          <w:trHeight w:val="282"/>
        </w:trPr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 w:rsidRPr="00A12711">
              <w:rPr>
                <w:rFonts w:cs="Calibri"/>
                <w:i/>
              </w:rPr>
              <w:t>Estetska terminologija</w:t>
            </w:r>
            <w:r>
              <w:rPr>
                <w:rFonts w:cs="Calibri"/>
              </w:rPr>
              <w:t>,  FINCI,P., 2014.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135"/>
        </w:trPr>
        <w:tc>
          <w:tcPr>
            <w:tcW w:w="20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Dodatne informacije o predmetu</w:t>
            </w:r>
          </w:p>
        </w:tc>
        <w:tc>
          <w:tcPr>
            <w:tcW w:w="291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"/>
        <w:gridCol w:w="194"/>
        <w:gridCol w:w="398"/>
        <w:gridCol w:w="706"/>
        <w:gridCol w:w="776"/>
        <w:gridCol w:w="503"/>
        <w:gridCol w:w="79"/>
        <w:gridCol w:w="251"/>
        <w:gridCol w:w="694"/>
        <w:gridCol w:w="350"/>
        <w:gridCol w:w="110"/>
        <w:gridCol w:w="476"/>
        <w:gridCol w:w="85"/>
        <w:gridCol w:w="196"/>
        <w:gridCol w:w="254"/>
        <w:gridCol w:w="99"/>
        <w:gridCol w:w="362"/>
        <w:gridCol w:w="100"/>
        <w:gridCol w:w="626"/>
        <w:gridCol w:w="102"/>
        <w:gridCol w:w="212"/>
        <w:gridCol w:w="292"/>
        <w:gridCol w:w="242"/>
        <w:gridCol w:w="339"/>
        <w:gridCol w:w="51"/>
        <w:gridCol w:w="659"/>
        <w:gridCol w:w="457"/>
      </w:tblGrid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Ciklus</w:t>
            </w:r>
          </w:p>
        </w:tc>
        <w:tc>
          <w:tcPr>
            <w:tcW w:w="1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Vrsta</w:t>
            </w:r>
          </w:p>
        </w:tc>
        <w:tc>
          <w:tcPr>
            <w:tcW w:w="2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Smjer</w:t>
            </w:r>
          </w:p>
        </w:tc>
        <w:tc>
          <w:tcPr>
            <w:tcW w:w="1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Modul</w:t>
            </w:r>
          </w:p>
        </w:tc>
        <w:tc>
          <w:tcPr>
            <w:tcW w:w="2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Tr="00CF726A">
        <w:trPr>
          <w:trHeight w:val="289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Godina studija </w:t>
            </w:r>
          </w:p>
        </w:tc>
        <w:tc>
          <w:tcPr>
            <w:tcW w:w="1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Semestar </w:t>
            </w:r>
          </w:p>
        </w:tc>
        <w:tc>
          <w:tcPr>
            <w:tcW w:w="2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</w:tr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Naziv predmeta</w:t>
            </w:r>
          </w:p>
        </w:tc>
        <w:tc>
          <w:tcPr>
            <w:tcW w:w="1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52459B" w:rsidRDefault="00CF726A" w:rsidP="00CF726A">
            <w:pPr>
              <w:spacing w:after="0" w:line="240" w:lineRule="auto"/>
              <w:rPr>
                <w:rFonts w:cs="Calibri"/>
                <w:b/>
                <w:lang w:val="de-DE"/>
              </w:rPr>
            </w:pPr>
            <w:r w:rsidRPr="0052459B">
              <w:rPr>
                <w:rFonts w:cs="Calibri"/>
                <w:b/>
                <w:lang w:val="de-DE"/>
              </w:rPr>
              <w:t>ETIKA POSLOVANJA I KOMUNIKACIJSKA ETIKA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Kod predmeta</w:t>
            </w:r>
          </w:p>
        </w:tc>
        <w:tc>
          <w:tcPr>
            <w:tcW w:w="2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t>FFFIB419</w:t>
            </w:r>
          </w:p>
        </w:tc>
      </w:tr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ECTS</w:t>
            </w:r>
          </w:p>
        </w:tc>
        <w:tc>
          <w:tcPr>
            <w:tcW w:w="1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Status</w:t>
            </w:r>
          </w:p>
        </w:tc>
        <w:tc>
          <w:tcPr>
            <w:tcW w:w="2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 C</w:t>
            </w:r>
          </w:p>
        </w:tc>
      </w:tr>
      <w:tr w:rsidR="00CF726A" w:rsidTr="00CF726A">
        <w:tc>
          <w:tcPr>
            <w:tcW w:w="261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Broj sati nastave</w:t>
            </w: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Predavanja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Vježbe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Seminari</w:t>
            </w:r>
          </w:p>
        </w:tc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Praksa</w:t>
            </w:r>
          </w:p>
        </w:tc>
      </w:tr>
      <w:tr w:rsidR="00CF726A" w:rsidTr="00CF726A">
        <w:tc>
          <w:tcPr>
            <w:tcW w:w="261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</w:rPr>
            </w:pP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Tr="00CF726A"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Nastavnici</w:t>
            </w:r>
          </w:p>
        </w:tc>
        <w:tc>
          <w:tcPr>
            <w:tcW w:w="18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dr.sc. Ivana Primorac Bilaver, doc.</w:t>
            </w: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52459B" w:rsidTr="00CF726A">
        <w:trPr>
          <w:trHeight w:val="282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52459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52459B">
              <w:rPr>
                <w:rFonts w:cs="Calibri"/>
                <w:lang w:val="hr-BA"/>
              </w:rPr>
              <w:t>-</w:t>
            </w:r>
            <w:r>
              <w:rPr>
                <w:rFonts w:cs="Calibri"/>
              </w:rPr>
              <w:t>posti</w:t>
            </w:r>
            <w:r w:rsidRPr="0052459B">
              <w:rPr>
                <w:rFonts w:cs="Calibri"/>
                <w:lang w:val="hr-BA"/>
              </w:rPr>
              <w:t>ć</w:t>
            </w:r>
            <w:r>
              <w:rPr>
                <w:rFonts w:cs="Calibri"/>
              </w:rPr>
              <w:t>i</w:t>
            </w:r>
            <w:r w:rsidRPr="0052459B">
              <w:rPr>
                <w:rFonts w:cs="Calibri"/>
                <w:lang w:val="hr-BA"/>
              </w:rPr>
              <w:t xml:space="preserve">  </w:t>
            </w:r>
            <w:r>
              <w:rPr>
                <w:rFonts w:cs="Calibri"/>
              </w:rPr>
              <w:t>kod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studenata</w:t>
            </w:r>
            <w:r w:rsidRPr="0052459B">
              <w:rPr>
                <w:rFonts w:cs="Calibri"/>
                <w:lang w:val="hr-BA"/>
              </w:rPr>
              <w:t xml:space="preserve">  </w:t>
            </w:r>
            <w:r>
              <w:rPr>
                <w:rFonts w:cs="Calibri"/>
              </w:rPr>
              <w:t>razumijevanje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osnovnih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pojmova</w:t>
            </w:r>
            <w:r w:rsidRPr="0052459B">
              <w:rPr>
                <w:rFonts w:cs="Calibri"/>
                <w:lang w:val="hr-BA"/>
              </w:rPr>
              <w:t xml:space="preserve">: </w:t>
            </w:r>
            <w:r>
              <w:rPr>
                <w:rFonts w:cs="Calibri"/>
              </w:rPr>
              <w:t>etike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morala</w:t>
            </w:r>
            <w:r w:rsidRPr="0052459B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hijerarhije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vrijednosti</w:t>
            </w:r>
            <w:r w:rsidRPr="0052459B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ljudskih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prava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odgovornosti</w:t>
            </w:r>
            <w:r w:rsidRPr="0052459B">
              <w:rPr>
                <w:rFonts w:cs="Calibri"/>
                <w:lang w:val="hr-BA"/>
              </w:rPr>
              <w:t xml:space="preserve">  </w:t>
            </w:r>
          </w:p>
          <w:p w:rsidR="00CF726A" w:rsidRPr="0052459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52459B">
              <w:rPr>
                <w:rFonts w:cs="Calibri"/>
                <w:lang w:val="hr-BA"/>
              </w:rPr>
              <w:t>-</w:t>
            </w:r>
            <w:r>
              <w:rPr>
                <w:rFonts w:cs="Calibri"/>
              </w:rPr>
              <w:t>osposobiti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studenta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za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razumijevanje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povijesti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naravi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etike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poslovanja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komunikacijske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etike</w:t>
            </w:r>
            <w:r w:rsidRPr="0052459B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vrijednosti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prava</w:t>
            </w:r>
          </w:p>
          <w:p w:rsidR="00CF726A" w:rsidRPr="0052459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52459B">
              <w:rPr>
                <w:rFonts w:cs="Calibri"/>
                <w:lang w:val="hr-BA"/>
              </w:rPr>
              <w:t>-</w:t>
            </w:r>
            <w:r>
              <w:rPr>
                <w:rFonts w:cs="Calibri"/>
              </w:rPr>
              <w:t>osposobiti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studenta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za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kriti</w:t>
            </w:r>
            <w:r w:rsidRPr="0052459B">
              <w:rPr>
                <w:rFonts w:cs="Calibri"/>
                <w:lang w:val="hr-BA"/>
              </w:rPr>
              <w:t>č</w:t>
            </w:r>
            <w:r>
              <w:rPr>
                <w:rFonts w:cs="Calibri"/>
              </w:rPr>
              <w:t>ko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prosu</w:t>
            </w:r>
            <w:r w:rsidRPr="0052459B">
              <w:rPr>
                <w:rFonts w:cs="Calibri"/>
                <w:lang w:val="hr-BA"/>
              </w:rPr>
              <w:t>đ</w:t>
            </w:r>
            <w:r>
              <w:rPr>
                <w:rFonts w:cs="Calibri"/>
              </w:rPr>
              <w:t>ivanje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primjenu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na</w:t>
            </w:r>
            <w:r w:rsidRPr="0052459B">
              <w:rPr>
                <w:rFonts w:cs="Calibri"/>
                <w:lang w:val="hr-BA"/>
              </w:rPr>
              <w:t>č</w:t>
            </w:r>
            <w:r>
              <w:rPr>
                <w:rFonts w:cs="Calibri"/>
              </w:rPr>
              <w:t>ela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eti</w:t>
            </w:r>
            <w:r w:rsidRPr="0052459B">
              <w:rPr>
                <w:rFonts w:cs="Calibri"/>
                <w:lang w:val="hr-BA"/>
              </w:rPr>
              <w:t>č</w:t>
            </w:r>
            <w:r>
              <w:rPr>
                <w:rFonts w:cs="Calibri"/>
              </w:rPr>
              <w:t>nosti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u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poslovanju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i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komunikaciji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8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  <w:lang w:val="hr-BA"/>
              </w:rPr>
            </w:pPr>
          </w:p>
        </w:tc>
        <w:tc>
          <w:tcPr>
            <w:tcW w:w="21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-definira i objašnjava </w:t>
            </w:r>
            <w:r>
              <w:rPr>
                <w:rFonts w:cs="Calibri"/>
              </w:rPr>
              <w:t>temeljno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pojmovlje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vezano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za</w:t>
            </w:r>
            <w:r w:rsidRPr="0052459B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</w:rPr>
              <w:t>etiku</w:t>
            </w:r>
            <w:r w:rsidRPr="0052459B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poslovanje</w:t>
            </w:r>
            <w:r w:rsidRPr="0052459B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</w:rPr>
              <w:t>komunikaciju</w:t>
            </w:r>
          </w:p>
        </w:tc>
        <w:tc>
          <w:tcPr>
            <w:tcW w:w="8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IU-FFFI-1</w:t>
            </w:r>
          </w:p>
        </w:tc>
        <w:tc>
          <w:tcPr>
            <w:tcW w:w="11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  <w:lang w:val="hr-BA"/>
              </w:rPr>
            </w:pPr>
          </w:p>
        </w:tc>
        <w:tc>
          <w:tcPr>
            <w:tcW w:w="21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-navodi glavne etičke teorije, vrijednosti i prava koja su vezana uz poslovanje i komuniciranje</w:t>
            </w:r>
          </w:p>
        </w:tc>
        <w:tc>
          <w:tcPr>
            <w:tcW w:w="8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IU-FFFI-2</w:t>
            </w:r>
          </w:p>
        </w:tc>
        <w:tc>
          <w:tcPr>
            <w:tcW w:w="11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cs="Calibri"/>
                <w:lang w:val="hr-BA"/>
              </w:rPr>
            </w:pPr>
            <w:r>
              <w:rPr>
                <w:lang w:val="en-US"/>
              </w:rPr>
              <w:t>-</w:t>
            </w:r>
            <w:r>
              <w:rPr>
                <w:rFonts w:cs="Calibri"/>
                <w:lang w:val="hr-BA"/>
              </w:rPr>
              <w:t xml:space="preserve"> analizira osnovne problematike poslovanja i komunikacije u suvremenom dobu </w:t>
            </w:r>
          </w:p>
        </w:tc>
        <w:tc>
          <w:tcPr>
            <w:tcW w:w="8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IU-FFFI-3</w:t>
            </w:r>
          </w:p>
        </w:tc>
        <w:tc>
          <w:tcPr>
            <w:tcW w:w="11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Pr="0052459B" w:rsidRDefault="00CF726A" w:rsidP="00CF726A">
            <w:pPr>
              <w:spacing w:after="0" w:line="240" w:lineRule="auto"/>
              <w:jc w:val="both"/>
              <w:rPr>
                <w:lang w:val="hr-BA"/>
              </w:rPr>
            </w:pPr>
            <w:r w:rsidRPr="0052459B">
              <w:rPr>
                <w:lang w:val="hr-BA"/>
              </w:rPr>
              <w:t>-</w:t>
            </w:r>
            <w:r>
              <w:t>kriti</w:t>
            </w:r>
            <w:r w:rsidRPr="0052459B">
              <w:rPr>
                <w:lang w:val="hr-BA"/>
              </w:rPr>
              <w:t>č</w:t>
            </w:r>
            <w:r>
              <w:t>ki</w:t>
            </w:r>
            <w:r w:rsidRPr="0052459B">
              <w:rPr>
                <w:lang w:val="hr-BA"/>
              </w:rPr>
              <w:t xml:space="preserve"> </w:t>
            </w:r>
            <w:r>
              <w:t>vrednuje</w:t>
            </w:r>
            <w:r w:rsidRPr="0052459B">
              <w:rPr>
                <w:lang w:val="hr-BA"/>
              </w:rPr>
              <w:t xml:space="preserve"> </w:t>
            </w:r>
            <w:r>
              <w:t>i</w:t>
            </w:r>
            <w:r w:rsidRPr="0052459B">
              <w:rPr>
                <w:lang w:val="hr-BA"/>
              </w:rPr>
              <w:t xml:space="preserve"> </w:t>
            </w:r>
            <w:r>
              <w:t>analizira</w:t>
            </w:r>
            <w:r w:rsidRPr="0052459B">
              <w:rPr>
                <w:lang w:val="hr-BA"/>
              </w:rPr>
              <w:t xml:space="preserve"> </w:t>
            </w:r>
            <w:r>
              <w:t>primjenu</w:t>
            </w:r>
            <w:r w:rsidRPr="0052459B">
              <w:rPr>
                <w:lang w:val="hr-BA"/>
              </w:rPr>
              <w:t xml:space="preserve"> </w:t>
            </w:r>
            <w:r>
              <w:t>eti</w:t>
            </w:r>
            <w:r w:rsidRPr="0052459B">
              <w:rPr>
                <w:lang w:val="hr-BA"/>
              </w:rPr>
              <w:t>č</w:t>
            </w:r>
            <w:r>
              <w:t>kih</w:t>
            </w:r>
            <w:r w:rsidRPr="0052459B">
              <w:rPr>
                <w:lang w:val="hr-BA"/>
              </w:rPr>
              <w:t xml:space="preserve"> </w:t>
            </w:r>
            <w:r>
              <w:t>na</w:t>
            </w:r>
            <w:r w:rsidRPr="0052459B">
              <w:rPr>
                <w:lang w:val="hr-BA"/>
              </w:rPr>
              <w:t>č</w:t>
            </w:r>
            <w:r>
              <w:t>ela</w:t>
            </w:r>
            <w:r w:rsidRPr="0052459B">
              <w:rPr>
                <w:lang w:val="hr-BA"/>
              </w:rPr>
              <w:t xml:space="preserve"> </w:t>
            </w:r>
            <w:r>
              <w:t>u</w:t>
            </w:r>
            <w:r w:rsidRPr="0052459B">
              <w:rPr>
                <w:lang w:val="hr-BA"/>
              </w:rPr>
              <w:t xml:space="preserve"> </w:t>
            </w:r>
            <w:r>
              <w:t>poslovanju</w:t>
            </w:r>
            <w:r w:rsidRPr="0052459B">
              <w:rPr>
                <w:lang w:val="hr-BA"/>
              </w:rPr>
              <w:t xml:space="preserve"> </w:t>
            </w:r>
            <w:r>
              <w:t>i</w:t>
            </w:r>
            <w:r w:rsidRPr="0052459B">
              <w:rPr>
                <w:lang w:val="hr-BA"/>
              </w:rPr>
              <w:t xml:space="preserve"> </w:t>
            </w:r>
            <w:r>
              <w:t>komunikaciji</w:t>
            </w:r>
          </w:p>
        </w:tc>
        <w:tc>
          <w:tcPr>
            <w:tcW w:w="8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</w:pPr>
            <w:r>
              <w:t>IU-FFFI-4</w:t>
            </w:r>
          </w:p>
        </w:tc>
        <w:tc>
          <w:tcPr>
            <w:tcW w:w="11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</w:pPr>
            <w:r>
              <w:t>/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b/>
                <w:lang w:val="hr-BA"/>
              </w:rPr>
              <w:t>Tjedan</w:t>
            </w:r>
            <w:r>
              <w:rPr>
                <w:rFonts w:cs="Calibri"/>
                <w:lang w:val="hr-BA"/>
              </w:rPr>
              <w:t xml:space="preserve"> / turnus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Tema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Uvod u definiciju i predmet etike</w:t>
            </w:r>
          </w:p>
        </w:tc>
      </w:tr>
      <w:tr w:rsidR="00CF726A" w:rsidRPr="0052459B" w:rsidTr="00CF726A">
        <w:trPr>
          <w:trHeight w:val="135"/>
        </w:trPr>
        <w:tc>
          <w:tcPr>
            <w:tcW w:w="80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Filozofski korijeni i utemeljenje etike poslovanja i komunikacije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Profesionalne etike</w:t>
            </w:r>
          </w:p>
        </w:tc>
      </w:tr>
      <w:tr w:rsidR="00CF726A" w:rsidRPr="0052459B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Etičke teorije i hijerarhija vrijednosti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Začeci misli o slobodi od antike do suvremenog doba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Etika prava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Ljudska prava i ljudsko dostojanstvo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Profesionalni etički kodeksi</w:t>
            </w:r>
          </w:p>
        </w:tc>
      </w:tr>
      <w:tr w:rsidR="00CF726A" w:rsidRPr="0052459B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Pojam odgovornosti i odgovornost u poslovanju i komunikaciji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Etika dužnosti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Komunikacijska etika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Komunikacijski bonton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Nove komunikacijske paradigme</w:t>
            </w:r>
          </w:p>
        </w:tc>
      </w:tr>
      <w:tr w:rsidR="00CF726A" w:rsidRPr="0052459B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Neetička ponašanja u poslovanju i komunikaciji</w:t>
            </w:r>
          </w:p>
        </w:tc>
      </w:tr>
      <w:tr w:rsidR="00CF726A" w:rsidRPr="0052459B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56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Zaklju</w:t>
            </w:r>
            <w:r w:rsidRPr="0052459B">
              <w:rPr>
                <w:lang w:val="hr-BA"/>
              </w:rPr>
              <w:t>č</w:t>
            </w:r>
            <w:r>
              <w:t>na</w:t>
            </w:r>
            <w:r w:rsidRPr="0052459B">
              <w:rPr>
                <w:lang w:val="hr-BA"/>
              </w:rPr>
              <w:t xml:space="preserve"> </w:t>
            </w:r>
            <w:r>
              <w:t>rasprava</w:t>
            </w:r>
            <w:r w:rsidRPr="0052459B">
              <w:rPr>
                <w:lang w:val="hr-BA"/>
              </w:rPr>
              <w:t xml:space="preserve">: </w:t>
            </w:r>
            <w:r>
              <w:t>Aktualnost</w:t>
            </w:r>
            <w:r w:rsidRPr="0052459B">
              <w:rPr>
                <w:lang w:val="hr-BA"/>
              </w:rPr>
              <w:t xml:space="preserve"> </w:t>
            </w:r>
            <w:r>
              <w:t>etike</w:t>
            </w:r>
            <w:r w:rsidRPr="0052459B">
              <w:rPr>
                <w:lang w:val="hr-BA"/>
              </w:rPr>
              <w:t xml:space="preserve"> </w:t>
            </w:r>
            <w:r>
              <w:t>poslovanja</w:t>
            </w:r>
            <w:r w:rsidRPr="0052459B">
              <w:rPr>
                <w:lang w:val="hr-BA"/>
              </w:rPr>
              <w:t xml:space="preserve"> </w:t>
            </w:r>
            <w:r>
              <w:t>I</w:t>
            </w:r>
            <w:r w:rsidRPr="0052459B">
              <w:rPr>
                <w:lang w:val="hr-BA"/>
              </w:rPr>
              <w:t xml:space="preserve"> </w:t>
            </w:r>
            <w:r>
              <w:t>komunikacijske</w:t>
            </w:r>
            <w:r w:rsidRPr="0052459B">
              <w:rPr>
                <w:lang w:val="hr-BA"/>
              </w:rPr>
              <w:t xml:space="preserve"> </w:t>
            </w:r>
            <w:r>
              <w:t>etike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</w:t>
            </w:r>
          </w:p>
        </w:tc>
      </w:tr>
      <w:tr w:rsidR="00CF726A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</w:rPr>
              <w:t>E-učenje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Predmet dostupan unutar SUMARUM sustava</w:t>
            </w:r>
          </w:p>
        </w:tc>
      </w:tr>
      <w:tr w:rsidR="00CF726A" w:rsidRPr="0052459B" w:rsidTr="00CF726A">
        <w:trPr>
          <w:trHeight w:val="135"/>
        </w:trPr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lastRenderedPageBreak/>
              <w:t>Metode poučavanja</w:t>
            </w:r>
          </w:p>
        </w:tc>
        <w:tc>
          <w:tcPr>
            <w:tcW w:w="42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Verbalne metode, demonstracijske metode, dokumentacijske metode (rad na tekstu)</w:t>
            </w:r>
          </w:p>
        </w:tc>
      </w:tr>
      <w:tr w:rsidR="00CF726A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Tr="00CF726A">
        <w:trPr>
          <w:trHeight w:val="135"/>
        </w:trPr>
        <w:tc>
          <w:tcPr>
            <w:tcW w:w="34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3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Vrsta ispita</w:t>
            </w:r>
          </w:p>
        </w:tc>
      </w:tr>
      <w:tr w:rsidR="00CF726A" w:rsidTr="00CF726A">
        <w:trPr>
          <w:trHeight w:val="135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</w:t>
            </w:r>
          </w:p>
        </w:tc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esej</w:t>
            </w:r>
            <w:r>
              <w:rPr>
                <w:rFonts w:cs="Calibri"/>
                <w:i/>
                <w:lang w:val="hr-BA"/>
              </w:rPr>
              <w:t>/</w:t>
            </w:r>
            <w:r>
              <w:rPr>
                <w:rFonts w:cs="Calibri"/>
                <w:lang w:val="hr-BA"/>
              </w:rPr>
              <w:t>referat</w:t>
            </w:r>
          </w:p>
        </w:tc>
        <w:tc>
          <w:tcPr>
            <w:tcW w:w="11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ostalo</w:t>
            </w:r>
          </w:p>
        </w:tc>
        <w:tc>
          <w:tcPr>
            <w:tcW w:w="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5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usmeni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praktični</w:t>
            </w:r>
          </w:p>
        </w:tc>
      </w:tr>
      <w:tr w:rsidR="00CF726A" w:rsidTr="00CF726A">
        <w:trPr>
          <w:trHeight w:val="251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Tr="00CF726A">
        <w:trPr>
          <w:trHeight w:val="251"/>
        </w:trPr>
        <w:tc>
          <w:tcPr>
            <w:tcW w:w="1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Udio u ocjeni</w:t>
            </w:r>
          </w:p>
        </w:tc>
      </w:tr>
      <w:tr w:rsidR="00CF726A" w:rsidTr="00CF726A">
        <w:trPr>
          <w:trHeight w:val="251"/>
        </w:trPr>
        <w:tc>
          <w:tcPr>
            <w:tcW w:w="1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9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  <w:tc>
          <w:tcPr>
            <w:tcW w:w="8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CF726A" w:rsidTr="00CF726A">
        <w:trPr>
          <w:trHeight w:val="251"/>
        </w:trPr>
        <w:tc>
          <w:tcPr>
            <w:tcW w:w="1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Pismeni ispit</w:t>
            </w:r>
          </w:p>
        </w:tc>
        <w:tc>
          <w:tcPr>
            <w:tcW w:w="9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t>IU-FFFI-1-4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8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Tr="00CF726A">
        <w:trPr>
          <w:trHeight w:val="251"/>
        </w:trPr>
        <w:tc>
          <w:tcPr>
            <w:tcW w:w="261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Ukupno</w:t>
            </w:r>
          </w:p>
        </w:tc>
        <w:tc>
          <w:tcPr>
            <w:tcW w:w="8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52459B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Završni pismeni ispit se ispit ocjenjuje ovako: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od 55% do 66%   = 55%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od 67% do 78%   = 70%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od 79% do 90%   = 85% ocjene 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od 91% do 100% = 100%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Prema Pravilniku o studiranju konačna se ocjena dobiva na sljedeći način: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 – 54% nedovoljan (1)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55 – 66% dovoljan (2)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67 – 78% dobar (3)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79 – 90% vrlodobar (4)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91 – 100% odličan (5).</w:t>
            </w:r>
          </w:p>
        </w:tc>
      </w:tr>
      <w:tr w:rsidR="00CF726A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(ako ih ima):</w:t>
            </w:r>
          </w:p>
        </w:tc>
      </w:tr>
      <w:tr w:rsidR="00CF726A" w:rsidRPr="0052459B" w:rsidTr="00CF726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Izvanredni studenti kao alternativu pohađanju nastave imaju obvezu predati samostalne zadatke, koji se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odnose na cjeline koje se obrađuju na predmetu.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Ostale obveze su iste kao za redovite studente.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Samostalni zadatci nemaju udio u ocjeni.</w:t>
            </w: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Literatura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(označiti)</w:t>
            </w:r>
          </w:p>
        </w:tc>
        <w:tc>
          <w:tcPr>
            <w:tcW w:w="153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Naslov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(naziv, autor, godina)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Izdanje</w:t>
            </w:r>
          </w:p>
        </w:tc>
        <w:tc>
          <w:tcPr>
            <w:tcW w:w="11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Jezik</w:t>
            </w:r>
          </w:p>
        </w:tc>
        <w:tc>
          <w:tcPr>
            <w:tcW w:w="12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Vrsta djela</w:t>
            </w: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</w:rPr>
            </w:pPr>
          </w:p>
        </w:tc>
        <w:tc>
          <w:tcPr>
            <w:tcW w:w="153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Obvezna</w:t>
            </w: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Politika, ARISTOTEL, 1988.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Default="00CF726A" w:rsidP="00CF726A">
            <w:pPr>
              <w:spacing w:after="0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Nikomahova etika, ARISTOTEL, 1988.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6A" w:rsidRDefault="00CF726A" w:rsidP="00CF726A">
            <w:pPr>
              <w:spacing w:after="0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2459B" w:rsidRDefault="00CF726A" w:rsidP="00CF726A">
            <w:pPr>
              <w:spacing w:after="0" w:line="240" w:lineRule="auto"/>
              <w:contextualSpacing/>
              <w:jc w:val="both"/>
              <w:rPr>
                <w:rFonts w:cstheme="minorHAnsi"/>
                <w:lang w:val="de-DE"/>
              </w:rPr>
            </w:pPr>
            <w:r w:rsidRPr="0052459B">
              <w:rPr>
                <w:rFonts w:cstheme="minorHAnsi"/>
                <w:i/>
                <w:lang w:val="de-DE"/>
              </w:rPr>
              <w:t>Etika- priručnik jedne discipline</w:t>
            </w:r>
            <w:r w:rsidRPr="0052459B">
              <w:rPr>
                <w:rFonts w:cstheme="minorHAnsi"/>
                <w:lang w:val="de-DE"/>
              </w:rPr>
              <w:t>, Zagreb, ČEHOK, I. – KOPREK, I., 1996.</w:t>
            </w:r>
          </w:p>
          <w:p w:rsidR="00CF726A" w:rsidRPr="0052459B" w:rsidRDefault="00CF726A" w:rsidP="00CF726A">
            <w:pPr>
              <w:spacing w:after="0" w:line="24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2459B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AC5BDE">
              <w:rPr>
                <w:rFonts w:cs="Calibri"/>
              </w:rPr>
              <w:t>Uvod u etiku poslovanja: priručnik</w:t>
            </w:r>
            <w:r>
              <w:rPr>
                <w:rFonts w:cs="Calibri"/>
              </w:rPr>
              <w:t xml:space="preserve">, </w:t>
            </w:r>
            <w:r w:rsidRPr="00AC5BDE">
              <w:rPr>
                <w:rFonts w:cs="Calibri"/>
              </w:rPr>
              <w:t>V</w:t>
            </w:r>
            <w:r>
              <w:rPr>
                <w:rFonts w:cs="Calibri"/>
              </w:rPr>
              <w:t>IDANEC</w:t>
            </w:r>
            <w:r w:rsidRPr="00AC5BDE">
              <w:rPr>
                <w:rFonts w:cs="Calibri"/>
              </w:rPr>
              <w:t>, D.</w:t>
            </w:r>
            <w:r>
              <w:rPr>
                <w:rFonts w:cs="Calibri"/>
              </w:rPr>
              <w:t xml:space="preserve"> </w:t>
            </w:r>
            <w:r w:rsidRPr="00AC5BDE">
              <w:rPr>
                <w:rFonts w:cs="Calibri"/>
              </w:rPr>
              <w:t>2011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AC5BDE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AC5BDE">
              <w:rPr>
                <w:rFonts w:cs="Calibri"/>
              </w:rPr>
              <w:t xml:space="preserve"> Uvod u poslovnu etiku i korporacijsku društvenu odgovornost</w:t>
            </w:r>
            <w:r>
              <w:rPr>
                <w:rFonts w:cs="Calibri"/>
              </w:rPr>
              <w:t xml:space="preserve">, </w:t>
            </w:r>
            <w:r w:rsidRPr="00AC5BDE">
              <w:rPr>
                <w:rFonts w:cs="Calibri"/>
              </w:rPr>
              <w:t>K</w:t>
            </w:r>
            <w:r>
              <w:rPr>
                <w:rFonts w:cs="Calibri"/>
              </w:rPr>
              <w:t>RKAČ</w:t>
            </w:r>
            <w:r w:rsidRPr="00AC5BDE">
              <w:rPr>
                <w:rFonts w:cs="Calibri"/>
              </w:rPr>
              <w:t>, K.</w:t>
            </w:r>
            <w:r>
              <w:rPr>
                <w:rFonts w:cs="Calibri"/>
              </w:rPr>
              <w:t>, 2007.</w:t>
            </w:r>
          </w:p>
          <w:p w:rsidR="00CF726A" w:rsidRPr="00CC53BE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C53BE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AC5BDE">
              <w:rPr>
                <w:rFonts w:cs="Calibri"/>
              </w:rPr>
              <w:t xml:space="preserve"> Kultura poslovnog komuniciranja.</w:t>
            </w:r>
            <w:r>
              <w:rPr>
                <w:rFonts w:cs="Calibri"/>
              </w:rPr>
              <w:t>,</w:t>
            </w:r>
            <w:r w:rsidRPr="00AC5BDE">
              <w:rPr>
                <w:rFonts w:cs="Calibri"/>
              </w:rPr>
              <w:t xml:space="preserve"> Ž</w:t>
            </w:r>
            <w:r>
              <w:rPr>
                <w:rFonts w:cs="Calibri"/>
              </w:rPr>
              <w:t>ITINSKI</w:t>
            </w:r>
            <w:r w:rsidRPr="00AC5BDE">
              <w:rPr>
                <w:rFonts w:cs="Calibri"/>
              </w:rPr>
              <w:t>, M.</w:t>
            </w:r>
            <w:r>
              <w:rPr>
                <w:rFonts w:cs="Calibri"/>
              </w:rPr>
              <w:t>, 2010.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AC5BDE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Poslovna etika: kako donositi etičke odluke I uspješno poslovati, VIG, S., </w:t>
            </w:r>
            <w:r>
              <w:rPr>
                <w:rFonts w:cs="Calibri"/>
              </w:rPr>
              <w:lastRenderedPageBreak/>
              <w:t>2023.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Dopunska</w:t>
            </w: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AC5BDE">
              <w:rPr>
                <w:rFonts w:cs="Calibri"/>
              </w:rPr>
              <w:t xml:space="preserve"> Poslovna etika – element uspješnog poslovanja.</w:t>
            </w:r>
            <w:r>
              <w:rPr>
                <w:rFonts w:cs="Calibri"/>
              </w:rPr>
              <w:t xml:space="preserve">, </w:t>
            </w:r>
            <w:r w:rsidRPr="00AC5BDE">
              <w:rPr>
                <w:rFonts w:cs="Calibri"/>
              </w:rPr>
              <w:t xml:space="preserve">Aleksić, A. </w:t>
            </w:r>
            <w:r>
              <w:rPr>
                <w:rFonts w:cs="Calibri"/>
              </w:rPr>
              <w:t xml:space="preserve">2007.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Ljudska prava. Čovjekovo dostojanstvo, KOPREK I. (ur.), 1999.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</w:tr>
      <w:tr w:rsidR="00CF726A" w:rsidTr="00CF726A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t>Poslovno komuniciranje &amp; poslovni bonton: Uvod u korporativni protokol,  OSREDEČKI, E., 2000,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Tr="00CF726A">
        <w:trPr>
          <w:trHeight w:val="135"/>
        </w:trPr>
        <w:tc>
          <w:tcPr>
            <w:tcW w:w="20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Dodatne informacije o predmetu</w:t>
            </w:r>
          </w:p>
        </w:tc>
        <w:tc>
          <w:tcPr>
            <w:tcW w:w="291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26A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0"/>
        <w:gridCol w:w="210"/>
        <w:gridCol w:w="261"/>
        <w:gridCol w:w="617"/>
        <w:gridCol w:w="615"/>
        <w:gridCol w:w="490"/>
        <w:gridCol w:w="141"/>
        <w:gridCol w:w="210"/>
        <w:gridCol w:w="707"/>
        <w:gridCol w:w="345"/>
        <w:gridCol w:w="173"/>
        <w:gridCol w:w="476"/>
        <w:gridCol w:w="156"/>
        <w:gridCol w:w="232"/>
        <w:gridCol w:w="263"/>
        <w:gridCol w:w="168"/>
        <w:gridCol w:w="351"/>
        <w:gridCol w:w="194"/>
        <w:gridCol w:w="562"/>
        <w:gridCol w:w="168"/>
        <w:gridCol w:w="253"/>
        <w:gridCol w:w="299"/>
        <w:gridCol w:w="278"/>
        <w:gridCol w:w="332"/>
        <w:gridCol w:w="145"/>
        <w:gridCol w:w="669"/>
        <w:gridCol w:w="461"/>
      </w:tblGrid>
      <w:tr w:rsidR="00CF726A" w:rsidRPr="0017610F" w:rsidTr="00CF726A"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lastRenderedPageBreak/>
              <w:t>Studijski program</w:t>
            </w:r>
          </w:p>
        </w:tc>
        <w:tc>
          <w:tcPr>
            <w:tcW w:w="43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055D3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4055D3">
              <w:rPr>
                <w:rFonts w:asciiTheme="minorHAnsi" w:hAnsiTheme="minorHAnsi"/>
              </w:rPr>
              <w:t>Zajednički predmet</w:t>
            </w:r>
          </w:p>
        </w:tc>
      </w:tr>
      <w:tr w:rsidR="00CF726A" w:rsidRPr="0017610F" w:rsidTr="00CF726A"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Ciklus</w:t>
            </w:r>
          </w:p>
        </w:tc>
        <w:tc>
          <w:tcPr>
            <w:tcW w:w="9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1.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Vrsta</w:t>
            </w:r>
          </w:p>
        </w:tc>
        <w:tc>
          <w:tcPr>
            <w:tcW w:w="271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sveučilišni</w:t>
            </w:r>
          </w:p>
        </w:tc>
      </w:tr>
      <w:tr w:rsidR="00CF726A" w:rsidRPr="0017610F" w:rsidTr="00CF726A"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Smjer</w:t>
            </w:r>
          </w:p>
        </w:tc>
        <w:tc>
          <w:tcPr>
            <w:tcW w:w="9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-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Modul</w:t>
            </w:r>
          </w:p>
        </w:tc>
        <w:tc>
          <w:tcPr>
            <w:tcW w:w="271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-</w:t>
            </w:r>
          </w:p>
        </w:tc>
      </w:tr>
      <w:tr w:rsidR="00CF726A" w:rsidRPr="0017610F" w:rsidTr="00CF726A">
        <w:trPr>
          <w:trHeight w:val="289"/>
        </w:trPr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 xml:space="preserve">Godina studija </w:t>
            </w:r>
          </w:p>
        </w:tc>
        <w:tc>
          <w:tcPr>
            <w:tcW w:w="9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2.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 xml:space="preserve">Semestar </w:t>
            </w:r>
          </w:p>
        </w:tc>
        <w:tc>
          <w:tcPr>
            <w:tcW w:w="271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4.</w:t>
            </w:r>
          </w:p>
        </w:tc>
      </w:tr>
      <w:tr w:rsidR="00CF726A" w:rsidRPr="0017610F" w:rsidTr="00CF726A"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Naziv predmeta</w:t>
            </w:r>
          </w:p>
        </w:tc>
        <w:tc>
          <w:tcPr>
            <w:tcW w:w="9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055D3" w:rsidRDefault="00CF726A" w:rsidP="00CF726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055D3">
              <w:rPr>
                <w:rFonts w:asciiTheme="minorHAnsi" w:hAnsiTheme="minorHAnsi"/>
                <w:b/>
              </w:rPr>
              <w:t>INTERPRETACIJA KNJIŽEVNOG TEKSTA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Kod predmeta</w:t>
            </w:r>
          </w:p>
        </w:tc>
        <w:tc>
          <w:tcPr>
            <w:tcW w:w="271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FFHRB430D</w:t>
            </w:r>
          </w:p>
        </w:tc>
      </w:tr>
      <w:tr w:rsidR="00CF726A" w:rsidRPr="0017610F" w:rsidTr="00CF726A"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ECTS</w:t>
            </w:r>
          </w:p>
        </w:tc>
        <w:tc>
          <w:tcPr>
            <w:tcW w:w="9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2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Status</w:t>
            </w:r>
          </w:p>
        </w:tc>
        <w:tc>
          <w:tcPr>
            <w:tcW w:w="271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izborni</w:t>
            </w:r>
          </w:p>
        </w:tc>
      </w:tr>
      <w:tr w:rsidR="00CF726A" w:rsidRPr="0017610F" w:rsidTr="00CF726A">
        <w:tc>
          <w:tcPr>
            <w:tcW w:w="228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Broj sati nastave</w:t>
            </w:r>
          </w:p>
        </w:tc>
        <w:tc>
          <w:tcPr>
            <w:tcW w:w="7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Predavanja</w:t>
            </w:r>
          </w:p>
        </w:tc>
        <w:tc>
          <w:tcPr>
            <w:tcW w:w="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Vježbe</w:t>
            </w:r>
          </w:p>
        </w:tc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Seminari</w:t>
            </w:r>
          </w:p>
        </w:tc>
        <w:tc>
          <w:tcPr>
            <w:tcW w:w="6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Praksa</w:t>
            </w:r>
          </w:p>
        </w:tc>
      </w:tr>
      <w:tr w:rsidR="00CF726A" w:rsidRPr="0017610F" w:rsidTr="00CF726A">
        <w:tc>
          <w:tcPr>
            <w:tcW w:w="2281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15</w:t>
            </w:r>
          </w:p>
        </w:tc>
        <w:tc>
          <w:tcPr>
            <w:tcW w:w="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0</w:t>
            </w:r>
          </w:p>
        </w:tc>
        <w:tc>
          <w:tcPr>
            <w:tcW w:w="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15</w:t>
            </w:r>
          </w:p>
        </w:tc>
        <w:tc>
          <w:tcPr>
            <w:tcW w:w="6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0</w:t>
            </w:r>
          </w:p>
        </w:tc>
      </w:tr>
      <w:tr w:rsidR="00CF726A" w:rsidRPr="0017610F" w:rsidTr="00CF726A">
        <w:trPr>
          <w:trHeight w:val="282"/>
        </w:trPr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Ciljevi predmeta</w:t>
            </w:r>
          </w:p>
        </w:tc>
        <w:tc>
          <w:tcPr>
            <w:tcW w:w="43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CommentText"/>
              <w:numPr>
                <w:ilvl w:val="0"/>
                <w:numId w:val="16"/>
              </w:numPr>
              <w:spacing w:after="0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17610F">
              <w:rPr>
                <w:rFonts w:asciiTheme="minorHAnsi" w:hAnsiTheme="minorHAnsi"/>
                <w:sz w:val="22"/>
                <w:szCs w:val="22"/>
              </w:rPr>
              <w:t>osposobiti studente za uporabu književnoteorijskog pojmovlja</w:t>
            </w:r>
          </w:p>
          <w:p w:rsidR="00CF726A" w:rsidRPr="0017610F" w:rsidRDefault="00CF726A" w:rsidP="00CF726A">
            <w:pPr>
              <w:pStyle w:val="CommentText"/>
              <w:numPr>
                <w:ilvl w:val="0"/>
                <w:numId w:val="16"/>
              </w:numPr>
              <w:spacing w:after="0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17610F">
              <w:rPr>
                <w:rFonts w:asciiTheme="minorHAnsi" w:hAnsiTheme="minorHAnsi"/>
                <w:sz w:val="22"/>
                <w:szCs w:val="22"/>
              </w:rPr>
              <w:t>osposobiti studente za analizu književnih tekstova</w:t>
            </w:r>
          </w:p>
          <w:p w:rsidR="00CF726A" w:rsidRPr="0017610F" w:rsidRDefault="00CF726A" w:rsidP="00CF726A">
            <w:pPr>
              <w:pStyle w:val="CommentText"/>
              <w:numPr>
                <w:ilvl w:val="0"/>
                <w:numId w:val="16"/>
              </w:numPr>
              <w:spacing w:after="0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17610F">
              <w:rPr>
                <w:rFonts w:asciiTheme="minorHAnsi" w:hAnsiTheme="minorHAnsi"/>
                <w:sz w:val="22"/>
                <w:szCs w:val="22"/>
              </w:rPr>
              <w:t xml:space="preserve">proširiti znanja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studenata </w:t>
            </w:r>
            <w:r w:rsidRPr="0017610F">
              <w:rPr>
                <w:rFonts w:asciiTheme="minorHAnsi" w:hAnsiTheme="minorHAnsi"/>
                <w:sz w:val="22"/>
                <w:szCs w:val="22"/>
              </w:rPr>
              <w:t>o različitim metodološkim orijentacijama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Ishodi učenja predmeta</w:t>
            </w:r>
          </w:p>
        </w:tc>
        <w:tc>
          <w:tcPr>
            <w:tcW w:w="20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Ishod učenja</w:t>
            </w:r>
          </w:p>
        </w:tc>
        <w:tc>
          <w:tcPr>
            <w:tcW w:w="10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Kod ishoda učenja predmeta</w:t>
            </w:r>
          </w:p>
        </w:tc>
        <w:tc>
          <w:tcPr>
            <w:tcW w:w="127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Kod ishoda učenja na razini studijskoga programa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CommentText"/>
              <w:numPr>
                <w:ilvl w:val="0"/>
                <w:numId w:val="16"/>
              </w:numPr>
              <w:spacing w:after="0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17610F">
              <w:rPr>
                <w:rFonts w:asciiTheme="minorHAnsi" w:hAnsiTheme="minorHAnsi"/>
                <w:sz w:val="22"/>
                <w:szCs w:val="22"/>
              </w:rPr>
              <w:t>definirati temeljne književnoteorijske pojmove</w:t>
            </w:r>
          </w:p>
        </w:tc>
        <w:tc>
          <w:tcPr>
            <w:tcW w:w="10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IU-FFHRB430D-1</w:t>
            </w:r>
          </w:p>
        </w:tc>
        <w:tc>
          <w:tcPr>
            <w:tcW w:w="127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CommentText"/>
              <w:numPr>
                <w:ilvl w:val="0"/>
                <w:numId w:val="16"/>
              </w:numPr>
              <w:spacing w:after="0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17610F">
              <w:rPr>
                <w:rFonts w:asciiTheme="minorHAnsi" w:hAnsiTheme="minorHAnsi"/>
                <w:sz w:val="22"/>
                <w:szCs w:val="22"/>
              </w:rPr>
              <w:t xml:space="preserve">dati primjer uporabe različitih metodoloških pristupa </w:t>
            </w:r>
          </w:p>
        </w:tc>
        <w:tc>
          <w:tcPr>
            <w:tcW w:w="10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IU-FFHRB430D-2</w:t>
            </w:r>
          </w:p>
        </w:tc>
        <w:tc>
          <w:tcPr>
            <w:tcW w:w="127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CommentText"/>
              <w:numPr>
                <w:ilvl w:val="0"/>
                <w:numId w:val="16"/>
              </w:numPr>
              <w:spacing w:after="0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17610F">
              <w:rPr>
                <w:rFonts w:asciiTheme="minorHAnsi" w:hAnsiTheme="minorHAnsi"/>
                <w:sz w:val="22"/>
                <w:szCs w:val="22"/>
              </w:rPr>
              <w:t>interpretirati i klasificirati različite književne tekstove</w:t>
            </w:r>
          </w:p>
        </w:tc>
        <w:tc>
          <w:tcPr>
            <w:tcW w:w="10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IU-FFHRB430D-3</w:t>
            </w:r>
          </w:p>
        </w:tc>
        <w:tc>
          <w:tcPr>
            <w:tcW w:w="127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CommentText"/>
              <w:numPr>
                <w:ilvl w:val="0"/>
                <w:numId w:val="16"/>
              </w:numPr>
              <w:spacing w:after="0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17610F">
              <w:rPr>
                <w:rFonts w:asciiTheme="minorHAnsi" w:hAnsiTheme="minorHAnsi"/>
                <w:sz w:val="22"/>
                <w:szCs w:val="22"/>
              </w:rPr>
              <w:t xml:space="preserve">primijeniti književnoteorijske pojmove u analizi književnih tekstova </w:t>
            </w:r>
          </w:p>
        </w:tc>
        <w:tc>
          <w:tcPr>
            <w:tcW w:w="10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IU-FFHRB340D-4</w:t>
            </w:r>
          </w:p>
        </w:tc>
        <w:tc>
          <w:tcPr>
            <w:tcW w:w="127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CommentText"/>
              <w:numPr>
                <w:ilvl w:val="0"/>
                <w:numId w:val="16"/>
              </w:numPr>
              <w:spacing w:after="0"/>
              <w:rPr>
                <w:rFonts w:asciiTheme="minorHAnsi" w:eastAsia="Times New Roman" w:hAnsiTheme="minorHAnsi"/>
                <w:sz w:val="22"/>
                <w:szCs w:val="22"/>
                <w:lang w:val="hr-BA" w:eastAsia="hr-BA"/>
              </w:rPr>
            </w:pPr>
            <w:r w:rsidRPr="0017610F">
              <w:rPr>
                <w:rFonts w:asciiTheme="minorHAnsi" w:hAnsiTheme="minorHAnsi"/>
                <w:sz w:val="22"/>
                <w:szCs w:val="22"/>
              </w:rPr>
              <w:t>napraviti samostalnu analizu književnog teksta.</w:t>
            </w:r>
          </w:p>
        </w:tc>
        <w:tc>
          <w:tcPr>
            <w:tcW w:w="10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IU-FFHRB430D-5</w:t>
            </w:r>
          </w:p>
        </w:tc>
        <w:tc>
          <w:tcPr>
            <w:tcW w:w="127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Preduvjeti za upis predmeta</w:t>
            </w:r>
          </w:p>
        </w:tc>
        <w:tc>
          <w:tcPr>
            <w:tcW w:w="43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-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Sadržaj predmeta</w:t>
            </w: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Tjedan/turnus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Tema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Uvod u kolegij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 xml:space="preserve">Interpretacija, analiza i čitanje književnoga teksta.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 xml:space="preserve">Tekst, djelo, struktura, diskurz, kontekst.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 xml:space="preserve">Semiotika, znak, značenje, označenik, označitelj, semioza.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 xml:space="preserve">Pitanje autorstva, autor-funkcija.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 xml:space="preserve">Čitatelj, čitanje, recepcija, otvoreno djelo, komunikacija.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 xml:space="preserve">Intertekstualnost, citat, perifraza, intermedijalnost.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 xml:space="preserve">Tema, sadržaj, građa, fabula, siže, funkcija, informant.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 xml:space="preserve">Motiv, motivacija, kompozicija.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 xml:space="preserve">Naracija, dijegeza/mimeza, pripovjedač, fokalizacija, prolepsa.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 xml:space="preserve">Lik, akter, aktant, karakter, karakterizacija.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 xml:space="preserve">Ideja, alegorija, alegoreza, hermeneutika.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 xml:space="preserve">Metodologija proučavanja književnosti. 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>Suvremene književne teorije.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lang w:val="hr-BA"/>
              </w:rPr>
            </w:pPr>
            <w:r w:rsidRPr="0017610F">
              <w:rPr>
                <w:lang w:val="hr-BA"/>
              </w:rPr>
              <w:t>tjedan</w:t>
            </w:r>
          </w:p>
        </w:tc>
        <w:tc>
          <w:tcPr>
            <w:tcW w:w="29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Sinteza kolegija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 xml:space="preserve">Jezik </w:t>
            </w:r>
          </w:p>
        </w:tc>
        <w:tc>
          <w:tcPr>
            <w:tcW w:w="43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Hrvatski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</w:rPr>
              <w:t>E-učenje</w:t>
            </w:r>
          </w:p>
        </w:tc>
        <w:tc>
          <w:tcPr>
            <w:tcW w:w="43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Mrežna stranica kolegija u sustavu učenja</w:t>
            </w:r>
          </w:p>
        </w:tc>
      </w:tr>
      <w:tr w:rsidR="00CF726A" w:rsidRPr="0017610F" w:rsidTr="00CF726A">
        <w:trPr>
          <w:trHeight w:val="135"/>
        </w:trPr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Metode poučavanja</w:t>
            </w:r>
          </w:p>
        </w:tc>
        <w:tc>
          <w:tcPr>
            <w:tcW w:w="43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predavačke metode (predavanje, izlaganje, demonstracija)</w:t>
            </w:r>
          </w:p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participativne i interaktivne metode (slobodni i vođeni razgovor, dijalog, rasprava)</w:t>
            </w:r>
          </w:p>
        </w:tc>
      </w:tr>
      <w:tr w:rsidR="00CF726A" w:rsidRPr="0017610F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Oblici provjere znanja (označiti)</w:t>
            </w:r>
          </w:p>
        </w:tc>
      </w:tr>
      <w:tr w:rsidR="00CF726A" w:rsidRPr="0017610F" w:rsidTr="00CF726A">
        <w:trPr>
          <w:trHeight w:val="135"/>
        </w:trPr>
        <w:tc>
          <w:tcPr>
            <w:tcW w:w="333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lastRenderedPageBreak/>
              <w:t>Vrsta predispitne obveze</w:t>
            </w:r>
          </w:p>
        </w:tc>
        <w:tc>
          <w:tcPr>
            <w:tcW w:w="166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Vrsta ispita</w:t>
            </w:r>
          </w:p>
        </w:tc>
      </w:tr>
      <w:tr w:rsidR="00CF726A" w:rsidRPr="0017610F" w:rsidTr="00CF726A">
        <w:trPr>
          <w:trHeight w:val="13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hr-BA"/>
              </w:rPr>
            </w:pPr>
            <w:r w:rsidRPr="0017610F">
              <w:rPr>
                <w:rFonts w:asciiTheme="minorHAnsi" w:hAnsiTheme="minorHAnsi"/>
                <w:b/>
                <w:lang w:val="hr-BA"/>
              </w:rPr>
              <w:t>kolokvij</w:t>
            </w:r>
          </w:p>
        </w:tc>
        <w:tc>
          <w:tcPr>
            <w:tcW w:w="5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AB7710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AB7710">
              <w:rPr>
                <w:rFonts w:asciiTheme="minorHAnsi" w:hAnsiTheme="minorHAnsi"/>
                <w:lang w:val="hr-BA"/>
              </w:rPr>
              <w:t>seminarski rad</w:t>
            </w:r>
          </w:p>
        </w:tc>
        <w:tc>
          <w:tcPr>
            <w:tcW w:w="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esej/</w:t>
            </w:r>
            <w:r w:rsidRPr="00A63AF1">
              <w:rPr>
                <w:rFonts w:asciiTheme="minorHAnsi" w:hAnsiTheme="minorHAnsi"/>
                <w:bCs/>
                <w:lang w:val="hr-BA"/>
              </w:rPr>
              <w:t>referat</w:t>
            </w:r>
          </w:p>
        </w:tc>
        <w:tc>
          <w:tcPr>
            <w:tcW w:w="128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praktični/projektni zadatak</w:t>
            </w:r>
          </w:p>
        </w:tc>
        <w:tc>
          <w:tcPr>
            <w:tcW w:w="5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ostalo</w:t>
            </w:r>
          </w:p>
        </w:tc>
        <w:tc>
          <w:tcPr>
            <w:tcW w:w="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pismeni</w:t>
            </w:r>
          </w:p>
        </w:tc>
        <w:tc>
          <w:tcPr>
            <w:tcW w:w="5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hr-BA"/>
              </w:rPr>
            </w:pPr>
            <w:r w:rsidRPr="0017610F">
              <w:rPr>
                <w:rFonts w:asciiTheme="minorHAnsi" w:hAnsiTheme="minorHAnsi"/>
                <w:b/>
                <w:lang w:val="hr-BA"/>
              </w:rPr>
              <w:t>usmeni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praktični</w:t>
            </w:r>
          </w:p>
        </w:tc>
      </w:tr>
      <w:tr w:rsidR="00CF726A" w:rsidRPr="0017610F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Alokacija ECTS bodova i udjela u ocjeni</w:t>
            </w:r>
          </w:p>
        </w:tc>
      </w:tr>
      <w:tr w:rsidR="00CF726A" w:rsidRPr="0017610F" w:rsidTr="00CF726A">
        <w:trPr>
          <w:trHeight w:val="251"/>
        </w:trPr>
        <w:tc>
          <w:tcPr>
            <w:tcW w:w="128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Obveze studenata</w:t>
            </w:r>
          </w:p>
        </w:tc>
        <w:tc>
          <w:tcPr>
            <w:tcW w:w="99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Kod ishoda učenja</w:t>
            </w:r>
          </w:p>
        </w:tc>
        <w:tc>
          <w:tcPr>
            <w:tcW w:w="105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Sati opterećenja</w:t>
            </w:r>
          </w:p>
        </w:tc>
        <w:tc>
          <w:tcPr>
            <w:tcW w:w="8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Udio u ECTS-u</w:t>
            </w:r>
          </w:p>
        </w:tc>
        <w:tc>
          <w:tcPr>
            <w:tcW w:w="84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Udio u ocjeni</w:t>
            </w:r>
          </w:p>
        </w:tc>
      </w:tr>
      <w:tr w:rsidR="00CF726A" w:rsidRPr="0017610F" w:rsidTr="00CF726A">
        <w:trPr>
          <w:trHeight w:val="251"/>
        </w:trPr>
        <w:tc>
          <w:tcPr>
            <w:tcW w:w="128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Pohađanje nastave i aktivno sudjelovanje</w:t>
            </w:r>
          </w:p>
        </w:tc>
        <w:tc>
          <w:tcPr>
            <w:tcW w:w="99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-</w:t>
            </w:r>
          </w:p>
        </w:tc>
        <w:tc>
          <w:tcPr>
            <w:tcW w:w="105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30</w:t>
            </w:r>
          </w:p>
        </w:tc>
        <w:tc>
          <w:tcPr>
            <w:tcW w:w="8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1</w:t>
            </w:r>
          </w:p>
        </w:tc>
        <w:tc>
          <w:tcPr>
            <w:tcW w:w="84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0%</w:t>
            </w:r>
          </w:p>
        </w:tc>
      </w:tr>
      <w:tr w:rsidR="00CF726A" w:rsidRPr="0017610F" w:rsidTr="00CF726A">
        <w:trPr>
          <w:trHeight w:val="251"/>
        </w:trPr>
        <w:tc>
          <w:tcPr>
            <w:tcW w:w="128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Kolokvij</w:t>
            </w:r>
            <w:r>
              <w:rPr>
                <w:rFonts w:asciiTheme="minorHAnsi" w:hAnsiTheme="minorHAnsi"/>
                <w:lang w:val="hr-BA"/>
              </w:rPr>
              <w:t>/Završni ispit</w:t>
            </w:r>
          </w:p>
        </w:tc>
        <w:tc>
          <w:tcPr>
            <w:tcW w:w="99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IU-FFHJB430D-1,2, 3,4,5</w:t>
            </w:r>
          </w:p>
        </w:tc>
        <w:tc>
          <w:tcPr>
            <w:tcW w:w="105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15</w:t>
            </w:r>
          </w:p>
        </w:tc>
        <w:tc>
          <w:tcPr>
            <w:tcW w:w="8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0,5</w:t>
            </w:r>
          </w:p>
        </w:tc>
        <w:tc>
          <w:tcPr>
            <w:tcW w:w="84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5</w:t>
            </w:r>
            <w:r w:rsidRPr="0017610F">
              <w:rPr>
                <w:rFonts w:asciiTheme="minorHAnsi" w:hAnsiTheme="minorHAnsi"/>
                <w:lang w:val="hr-BA"/>
              </w:rPr>
              <w:t>0%</w:t>
            </w:r>
          </w:p>
        </w:tc>
      </w:tr>
      <w:tr w:rsidR="00CF726A" w:rsidRPr="0017610F" w:rsidTr="00CF726A">
        <w:trPr>
          <w:trHeight w:val="251"/>
        </w:trPr>
        <w:tc>
          <w:tcPr>
            <w:tcW w:w="128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Usmeni ispit</w:t>
            </w:r>
          </w:p>
        </w:tc>
        <w:tc>
          <w:tcPr>
            <w:tcW w:w="99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IU-FFHJB430D-1,2, 3,4,5</w:t>
            </w:r>
          </w:p>
        </w:tc>
        <w:tc>
          <w:tcPr>
            <w:tcW w:w="105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15</w:t>
            </w:r>
          </w:p>
        </w:tc>
        <w:tc>
          <w:tcPr>
            <w:tcW w:w="8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0,5</w:t>
            </w:r>
          </w:p>
        </w:tc>
        <w:tc>
          <w:tcPr>
            <w:tcW w:w="84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50%</w:t>
            </w:r>
          </w:p>
        </w:tc>
      </w:tr>
      <w:tr w:rsidR="00CF726A" w:rsidRPr="0017610F" w:rsidTr="00CF726A">
        <w:trPr>
          <w:trHeight w:val="251"/>
        </w:trPr>
        <w:tc>
          <w:tcPr>
            <w:tcW w:w="228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Ukupno</w:t>
            </w:r>
          </w:p>
        </w:tc>
        <w:tc>
          <w:tcPr>
            <w:tcW w:w="105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60</w:t>
            </w:r>
          </w:p>
        </w:tc>
        <w:tc>
          <w:tcPr>
            <w:tcW w:w="8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2</w:t>
            </w:r>
          </w:p>
        </w:tc>
        <w:tc>
          <w:tcPr>
            <w:tcW w:w="84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100&amp;</w:t>
            </w:r>
          </w:p>
        </w:tc>
      </w:tr>
      <w:tr w:rsidR="00CF726A" w:rsidRPr="0017610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Način izračuna konačne ocjene</w:t>
            </w:r>
          </w:p>
        </w:tc>
      </w:tr>
      <w:tr w:rsidR="00CF726A" w:rsidRPr="0017610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K</w:t>
            </w:r>
            <w:r w:rsidRPr="00C1271C">
              <w:rPr>
                <w:rFonts w:asciiTheme="minorHAnsi" w:hAnsiTheme="minorHAnsi"/>
                <w:lang w:val="hr-BA"/>
              </w:rPr>
              <w:t>olokvij: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manje od 54% točnih odgovora = 0% ocjene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 xml:space="preserve">od 55% do 66% točnih odgovora = </w:t>
            </w:r>
            <w:r>
              <w:rPr>
                <w:rFonts w:asciiTheme="minorHAnsi" w:hAnsiTheme="minorHAnsi"/>
                <w:lang w:val="hr-BA"/>
              </w:rPr>
              <w:t>13</w:t>
            </w:r>
            <w:r w:rsidRPr="00C1271C">
              <w:rPr>
                <w:rFonts w:asciiTheme="minorHAnsi" w:hAnsiTheme="minorHAnsi"/>
                <w:lang w:val="hr-BA"/>
              </w:rPr>
              <w:t>.</w:t>
            </w:r>
            <w:r>
              <w:rPr>
                <w:rFonts w:asciiTheme="minorHAnsi" w:hAnsiTheme="minorHAnsi"/>
                <w:lang w:val="hr-BA"/>
              </w:rPr>
              <w:t>7</w:t>
            </w:r>
            <w:r w:rsidRPr="00C1271C">
              <w:rPr>
                <w:rFonts w:asciiTheme="minorHAnsi" w:hAnsiTheme="minorHAnsi"/>
                <w:lang w:val="hr-BA"/>
              </w:rPr>
              <w:t>5% ocjene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 xml:space="preserve">od 67% do 78% točnih odgovora = </w:t>
            </w:r>
            <w:r>
              <w:rPr>
                <w:rFonts w:asciiTheme="minorHAnsi" w:hAnsiTheme="minorHAnsi"/>
                <w:lang w:val="hr-BA"/>
              </w:rPr>
              <w:t>17.</w:t>
            </w:r>
            <w:r w:rsidRPr="00C1271C">
              <w:rPr>
                <w:rFonts w:asciiTheme="minorHAnsi" w:hAnsiTheme="minorHAnsi"/>
                <w:lang w:val="hr-BA"/>
              </w:rPr>
              <w:t>5% ocjene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 xml:space="preserve">od 79% do 90% točnih odgovora = </w:t>
            </w:r>
            <w:r>
              <w:rPr>
                <w:rFonts w:asciiTheme="minorHAnsi" w:hAnsiTheme="minorHAnsi"/>
                <w:lang w:val="hr-BA"/>
              </w:rPr>
              <w:t>21</w:t>
            </w:r>
            <w:r w:rsidRPr="00C1271C">
              <w:rPr>
                <w:rFonts w:asciiTheme="minorHAnsi" w:hAnsiTheme="minorHAnsi"/>
                <w:lang w:val="hr-BA"/>
              </w:rPr>
              <w:t>.</w:t>
            </w:r>
            <w:r>
              <w:rPr>
                <w:rFonts w:asciiTheme="minorHAnsi" w:hAnsiTheme="minorHAnsi"/>
                <w:lang w:val="hr-BA"/>
              </w:rPr>
              <w:t>2</w:t>
            </w:r>
            <w:r w:rsidRPr="00C1271C">
              <w:rPr>
                <w:rFonts w:asciiTheme="minorHAnsi" w:hAnsiTheme="minorHAnsi"/>
                <w:lang w:val="hr-BA"/>
              </w:rPr>
              <w:t>5% ocjene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 xml:space="preserve">od 91% do 100% točnih odgovora = </w:t>
            </w:r>
            <w:r>
              <w:rPr>
                <w:rFonts w:asciiTheme="minorHAnsi" w:hAnsiTheme="minorHAnsi"/>
                <w:lang w:val="hr-BA"/>
              </w:rPr>
              <w:t>25</w:t>
            </w:r>
            <w:r w:rsidRPr="00C1271C">
              <w:rPr>
                <w:rFonts w:asciiTheme="minorHAnsi" w:hAnsiTheme="minorHAnsi"/>
                <w:lang w:val="hr-BA"/>
              </w:rPr>
              <w:t>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Završni usmeni</w:t>
            </w:r>
            <w:r w:rsidRPr="00C1271C">
              <w:rPr>
                <w:rFonts w:asciiTheme="minorHAnsi" w:hAnsiTheme="minorHAnsi"/>
                <w:lang w:val="hr-BA"/>
              </w:rPr>
              <w:t xml:space="preserve"> ispit: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manje od 54% točnih odgovora = 0% ocjene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od 55% do 66% točnih odgovora = 27.5% ocjene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od 67% do 78% točnih odgovora = 35% ocjene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od 79% do 90% točnih odgovora = 42.5% ocjene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od 91% do 100% točnih odgovora = 50%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Prema Pravilniku o studiranju konačna se ocjena dobiva na sljedeći način: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0 – 54% nedovoljan (1)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55 – 66% dovoljan (2)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67 – 78% dobar (3)</w:t>
            </w:r>
          </w:p>
          <w:p w:rsidR="00CF726A" w:rsidRPr="00C1271C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79 – 90% vrlodobar (4)</w:t>
            </w:r>
          </w:p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C1271C">
              <w:rPr>
                <w:rFonts w:asciiTheme="minorHAnsi" w:hAnsiTheme="minorHAnsi"/>
                <w:lang w:val="hr-BA"/>
              </w:rPr>
              <w:t>91 – 100% odličan (5).</w:t>
            </w:r>
          </w:p>
        </w:tc>
      </w:tr>
      <w:tr w:rsidR="00CF726A" w:rsidRPr="0017610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>(ako ih ima):</w:t>
            </w:r>
          </w:p>
        </w:tc>
      </w:tr>
      <w:tr w:rsidR="00CF726A" w:rsidRPr="0017610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lang w:val="hr-BA"/>
              </w:rPr>
              <w:t xml:space="preserve">Kao alternativu pohađanju nastave izvanredni studenti dužni su napisati </w:t>
            </w:r>
            <w:r>
              <w:rPr>
                <w:rFonts w:asciiTheme="minorHAnsi" w:hAnsiTheme="minorHAnsi"/>
                <w:lang w:val="hr-BA"/>
              </w:rPr>
              <w:t>esej/referat</w:t>
            </w:r>
            <w:r w:rsidRPr="0017610F">
              <w:rPr>
                <w:rFonts w:asciiTheme="minorHAnsi" w:hAnsiTheme="minorHAnsi"/>
                <w:lang w:val="hr-BA"/>
              </w:rPr>
              <w:t>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E92C10">
              <w:rPr>
                <w:rFonts w:asciiTheme="minorHAnsi" w:hAnsiTheme="minorHAnsi"/>
                <w:lang w:val="hr-BA"/>
              </w:rPr>
              <w:t>Ostale obveze su iste kao za redovite studente.</w:t>
            </w:r>
          </w:p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>Esej/referat</w:t>
            </w:r>
            <w:r w:rsidRPr="00E92C10">
              <w:rPr>
                <w:rFonts w:asciiTheme="minorHAnsi" w:hAnsiTheme="minorHAnsi"/>
                <w:lang w:val="hr-BA"/>
              </w:rPr>
              <w:t xml:space="preserve"> nema udio u ocjeni.</w:t>
            </w:r>
          </w:p>
        </w:tc>
      </w:tr>
      <w:tr w:rsidR="00CF726A" w:rsidRPr="0017610F" w:rsidTr="00CF726A">
        <w:trPr>
          <w:trHeight w:val="282"/>
        </w:trPr>
        <w:tc>
          <w:tcPr>
            <w:tcW w:w="50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Literatura</w:t>
            </w:r>
          </w:p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(označiti)</w:t>
            </w:r>
          </w:p>
        </w:tc>
        <w:tc>
          <w:tcPr>
            <w:tcW w:w="122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Naslov</w:t>
            </w:r>
          </w:p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(naziv, autor, godina)</w:t>
            </w:r>
          </w:p>
        </w:tc>
        <w:tc>
          <w:tcPr>
            <w:tcW w:w="6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Izdanje</w:t>
            </w:r>
          </w:p>
        </w:tc>
        <w:tc>
          <w:tcPr>
            <w:tcW w:w="12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Jezik</w:t>
            </w:r>
          </w:p>
        </w:tc>
        <w:tc>
          <w:tcPr>
            <w:tcW w:w="13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Vrsta djela</w:t>
            </w:r>
          </w:p>
        </w:tc>
      </w:tr>
      <w:tr w:rsidR="00CF726A" w:rsidRPr="0017610F" w:rsidTr="00CF726A">
        <w:trPr>
          <w:trHeight w:val="282"/>
        </w:trPr>
        <w:tc>
          <w:tcPr>
            <w:tcW w:w="50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5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vlastito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ost.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hrv.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engl.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ost.</w:t>
            </w: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višejez.</w:t>
            </w:r>
          </w:p>
        </w:tc>
        <w:tc>
          <w:tcPr>
            <w:tcW w:w="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knjiga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članak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skripta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ost.</w:t>
            </w:r>
          </w:p>
        </w:tc>
      </w:tr>
      <w:tr w:rsidR="00CF726A" w:rsidRPr="0017610F" w:rsidTr="00CF726A">
        <w:trPr>
          <w:trHeight w:val="282"/>
        </w:trPr>
        <w:tc>
          <w:tcPr>
            <w:tcW w:w="50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Obvezna</w:t>
            </w:r>
          </w:p>
        </w:tc>
        <w:tc>
          <w:tcPr>
            <w:tcW w:w="122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  <w:i/>
              </w:rPr>
              <w:t>Teorija književnosti</w:t>
            </w:r>
            <w:r w:rsidRPr="0017610F">
              <w:rPr>
                <w:rFonts w:asciiTheme="minorHAnsi" w:hAnsiTheme="minorHAnsi"/>
              </w:rPr>
              <w:t xml:space="preserve">, Lešić, Z., 2005. </w:t>
            </w:r>
            <w:r>
              <w:rPr>
                <w:rFonts w:asciiTheme="minorHAnsi" w:hAnsiTheme="minorHAnsi"/>
              </w:rPr>
              <w:t>(odabrana poglavlja)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17610F" w:rsidTr="00CF726A">
        <w:trPr>
          <w:trHeight w:val="282"/>
        </w:trPr>
        <w:tc>
          <w:tcPr>
            <w:tcW w:w="50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7610F">
              <w:rPr>
                <w:rFonts w:asciiTheme="minorHAnsi" w:hAnsiTheme="minorHAnsi"/>
                <w:i/>
              </w:rPr>
              <w:t>Teorija književnosti</w:t>
            </w:r>
            <w:r w:rsidRPr="0017610F">
              <w:rPr>
                <w:rFonts w:asciiTheme="minorHAnsi" w:hAnsiTheme="minorHAnsi"/>
              </w:rPr>
              <w:t>, Solar, M., 2005.</w:t>
            </w:r>
            <w:r>
              <w:rPr>
                <w:rFonts w:asciiTheme="minorHAnsi" w:hAnsiTheme="minorHAnsi"/>
              </w:rPr>
              <w:t>(odabrana poglavlja)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17610F" w:rsidTr="00CF726A">
        <w:trPr>
          <w:trHeight w:val="282"/>
        </w:trPr>
        <w:tc>
          <w:tcPr>
            <w:tcW w:w="50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  <w:i/>
              </w:rPr>
              <w:t>Od riječi do riječi,</w:t>
            </w:r>
            <w:r w:rsidRPr="0017610F">
              <w:rPr>
                <w:rFonts w:asciiTheme="minorHAnsi" w:hAnsiTheme="minorHAnsi"/>
              </w:rPr>
              <w:t xml:space="preserve">Meić, P., 2010. </w:t>
            </w:r>
            <w:r>
              <w:rPr>
                <w:rFonts w:asciiTheme="minorHAnsi" w:hAnsiTheme="minorHAnsi"/>
              </w:rPr>
              <w:t>(odabrana poglavlja)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17610F" w:rsidTr="00CF726A">
        <w:trPr>
          <w:trHeight w:val="282"/>
        </w:trPr>
        <w:tc>
          <w:tcPr>
            <w:tcW w:w="50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i/>
              </w:rPr>
              <w:t>Smjerokazi:teorijske i književnopovijesne studije,</w:t>
            </w:r>
            <w:r w:rsidRPr="0017610F">
              <w:rPr>
                <w:rFonts w:asciiTheme="minorHAnsi" w:hAnsiTheme="minorHAnsi"/>
              </w:rPr>
              <w:t>Meić, P.</w:t>
            </w:r>
            <w:r w:rsidRPr="0017610F">
              <w:rPr>
                <w:rFonts w:asciiTheme="minorHAnsi" w:eastAsia="MyriadPro-Regular" w:hAnsiTheme="minorHAnsi"/>
              </w:rPr>
              <w:t xml:space="preserve">, 2012. </w:t>
            </w:r>
            <w:r>
              <w:rPr>
                <w:rFonts w:asciiTheme="minorHAnsi" w:hAnsiTheme="minorHAnsi"/>
              </w:rPr>
              <w:lastRenderedPageBreak/>
              <w:t>(odabrana poglavlja)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lastRenderedPageBreak/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17610F" w:rsidTr="00CF726A">
        <w:trPr>
          <w:trHeight w:val="282"/>
        </w:trPr>
        <w:tc>
          <w:tcPr>
            <w:tcW w:w="50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17610F">
              <w:rPr>
                <w:rFonts w:asciiTheme="minorHAnsi" w:hAnsiTheme="minorHAnsi"/>
                <w:i/>
              </w:rPr>
              <w:t>Izazovi,</w:t>
            </w:r>
            <w:r w:rsidRPr="0017610F">
              <w:rPr>
                <w:rFonts w:asciiTheme="minorHAnsi" w:hAnsiTheme="minorHAnsi"/>
              </w:rPr>
              <w:t>Synopsis, Meić, P., 2015.</w:t>
            </w:r>
            <w:r>
              <w:rPr>
                <w:rFonts w:asciiTheme="minorHAnsi" w:hAnsiTheme="minorHAnsi"/>
              </w:rPr>
              <w:t>(odabrana poglavlja)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17610F" w:rsidTr="00CF726A">
        <w:trPr>
          <w:trHeight w:val="282"/>
        </w:trPr>
        <w:tc>
          <w:tcPr>
            <w:tcW w:w="50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  <w:r w:rsidRPr="0017610F">
              <w:rPr>
                <w:rFonts w:asciiTheme="minorHAnsi" w:hAnsiTheme="minorHAnsi"/>
                <w:i/>
              </w:rPr>
              <w:t>Rječnik književnoga nazivlja</w:t>
            </w:r>
            <w:r w:rsidRPr="0017610F">
              <w:rPr>
                <w:rFonts w:asciiTheme="minorHAnsi" w:hAnsiTheme="minorHAnsi"/>
              </w:rPr>
              <w:t>, Solar, M., 2006.</w:t>
            </w:r>
            <w:r>
              <w:rPr>
                <w:rFonts w:asciiTheme="minorHAnsi" w:hAnsiTheme="minorHAnsi"/>
              </w:rPr>
              <w:t>(odabrana poglavlja)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17610F" w:rsidTr="00CF726A">
        <w:trPr>
          <w:trHeight w:val="282"/>
        </w:trPr>
        <w:tc>
          <w:tcPr>
            <w:tcW w:w="50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Dopunska</w:t>
            </w:r>
          </w:p>
        </w:tc>
        <w:tc>
          <w:tcPr>
            <w:tcW w:w="122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17610F" w:rsidTr="00CF726A">
        <w:trPr>
          <w:trHeight w:val="135"/>
        </w:trPr>
        <w:tc>
          <w:tcPr>
            <w:tcW w:w="17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17610F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17610F">
              <w:rPr>
                <w:rFonts w:asciiTheme="minorHAnsi" w:hAnsiTheme="minorHAnsi"/>
              </w:rPr>
              <w:t>Dodatne informacije o predmetu</w:t>
            </w:r>
          </w:p>
        </w:tc>
        <w:tc>
          <w:tcPr>
            <w:tcW w:w="32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7610F" w:rsidRDefault="00CF726A" w:rsidP="00CF726A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lang w:val="hr-BA"/>
              </w:rPr>
            </w:pP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8"/>
        <w:gridCol w:w="248"/>
        <w:gridCol w:w="395"/>
        <w:gridCol w:w="530"/>
        <w:gridCol w:w="650"/>
        <w:gridCol w:w="629"/>
        <w:gridCol w:w="155"/>
        <w:gridCol w:w="694"/>
        <w:gridCol w:w="195"/>
        <w:gridCol w:w="198"/>
        <w:gridCol w:w="216"/>
        <w:gridCol w:w="470"/>
        <w:gridCol w:w="253"/>
        <w:gridCol w:w="244"/>
        <w:gridCol w:w="215"/>
        <w:gridCol w:w="243"/>
        <w:gridCol w:w="230"/>
        <w:gridCol w:w="462"/>
        <w:gridCol w:w="239"/>
        <w:gridCol w:w="239"/>
        <w:gridCol w:w="234"/>
        <w:gridCol w:w="226"/>
        <w:gridCol w:w="307"/>
        <w:gridCol w:w="190"/>
        <w:gridCol w:w="659"/>
        <w:gridCol w:w="457"/>
      </w:tblGrid>
      <w:tr w:rsidR="00CF726A" w:rsidRPr="00E05CAF" w:rsidTr="00CF726A"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042C6" w:rsidRDefault="00CF726A" w:rsidP="00CF726A">
            <w:pPr>
              <w:spacing w:after="0" w:line="240" w:lineRule="auto"/>
              <w:rPr>
                <w:rFonts w:cs="Calibri"/>
              </w:rPr>
            </w:pPr>
            <w:r w:rsidRPr="005042C6">
              <w:rPr>
                <w:rFonts w:cs="Calibri"/>
              </w:rPr>
              <w:t xml:space="preserve">Zajednički predmet </w:t>
            </w:r>
          </w:p>
        </w:tc>
      </w:tr>
      <w:tr w:rsidR="00CF726A" w:rsidRPr="00E05CAF" w:rsidTr="00CF726A"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9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252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CF726A" w:rsidRPr="00E05CAF" w:rsidTr="00CF726A"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9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252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E05CAF" w:rsidTr="00CF726A">
        <w:trPr>
          <w:trHeight w:val="289"/>
        </w:trPr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9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252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</w:tr>
      <w:tr w:rsidR="00CF726A" w:rsidRPr="00E05CAF" w:rsidTr="00CF726A"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9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571E5" w:rsidRDefault="00CF726A" w:rsidP="00CF726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5571E5">
              <w:rPr>
                <w:rFonts w:cs="Calibri"/>
                <w:b/>
                <w:bCs/>
              </w:rPr>
              <w:t xml:space="preserve">TEHNIKE PISANJA U NOVINARSTVU 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252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1A76BF">
              <w:rPr>
                <w:rFonts w:cs="Calibri"/>
              </w:rPr>
              <w:t>FFNVB207D</w:t>
            </w:r>
          </w:p>
        </w:tc>
      </w:tr>
      <w:tr w:rsidR="00CF726A" w:rsidRPr="00E05CAF" w:rsidTr="00CF726A"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9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252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  C</w:t>
            </w:r>
          </w:p>
        </w:tc>
      </w:tr>
      <w:tr w:rsidR="00CF726A" w:rsidRPr="00E05CAF" w:rsidTr="00CF726A">
        <w:tc>
          <w:tcPr>
            <w:tcW w:w="247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Broj sati 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Nastave</w:t>
            </w:r>
          </w:p>
        </w:tc>
        <w:tc>
          <w:tcPr>
            <w:tcW w:w="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6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6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CF726A" w:rsidRPr="00E05CAF" w:rsidTr="00CF726A">
        <w:tc>
          <w:tcPr>
            <w:tcW w:w="2471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c>
          <w:tcPr>
            <w:tcW w:w="8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Nastavnici </w:t>
            </w:r>
          </w:p>
        </w:tc>
        <w:tc>
          <w:tcPr>
            <w:tcW w:w="1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dr. sc. Miroslav Vasilj, izv. prof. </w:t>
            </w:r>
          </w:p>
        </w:tc>
        <w:tc>
          <w:tcPr>
            <w:tcW w:w="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Marija Bago, v. asist. </w:t>
            </w:r>
          </w:p>
        </w:tc>
        <w:tc>
          <w:tcPr>
            <w:tcW w:w="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rPr>
          <w:trHeight w:val="282"/>
        </w:trPr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E5F99" w:rsidRDefault="00CF726A" w:rsidP="00CF726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6E5F99">
              <w:rPr>
                <w:rFonts w:cs="Calibri"/>
              </w:rPr>
              <w:t>Objasniti tehnike i stilove pisanja za različite medije</w:t>
            </w:r>
            <w:r>
              <w:rPr>
                <w:rFonts w:cs="Calibri"/>
              </w:rPr>
              <w:t xml:space="preserve"> </w:t>
            </w:r>
          </w:p>
          <w:p w:rsidR="00CF726A" w:rsidRPr="006E5F99" w:rsidRDefault="00CF726A" w:rsidP="00CF726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6E5F99">
              <w:rPr>
                <w:rFonts w:cs="Calibri"/>
              </w:rPr>
              <w:t>Navesti specifičnosti pisanja za</w:t>
            </w:r>
            <w:r>
              <w:rPr>
                <w:rFonts w:cs="Calibri"/>
              </w:rPr>
              <w:t xml:space="preserve"> tisak,</w:t>
            </w:r>
            <w:r w:rsidRPr="006E5F99">
              <w:rPr>
                <w:rFonts w:cs="Calibri"/>
              </w:rPr>
              <w:t xml:space="preserve"> radio, televiziju i online novinarstvo</w:t>
            </w:r>
          </w:p>
          <w:p w:rsidR="00CF726A" w:rsidRDefault="00CF726A" w:rsidP="00CF726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6E5F99">
              <w:rPr>
                <w:rFonts w:cs="Calibri"/>
              </w:rPr>
              <w:t xml:space="preserve">Objasniti specifičnosti pisanja u agencijskom novinarstvu </w:t>
            </w:r>
            <w:r>
              <w:rPr>
                <w:rFonts w:cs="Calibri"/>
              </w:rPr>
              <w:t xml:space="preserve">i </w:t>
            </w:r>
            <w:r w:rsidRPr="006E5F99">
              <w:rPr>
                <w:rFonts w:cs="Calibri"/>
              </w:rPr>
              <w:t xml:space="preserve">razliku između pisanja rezimirajućeg i specijalnih lidova </w:t>
            </w:r>
          </w:p>
          <w:p w:rsidR="00CF726A" w:rsidRPr="00E05CAF" w:rsidRDefault="00CF726A" w:rsidP="00CF726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9D04D5">
              <w:rPr>
                <w:rFonts w:cs="Calibri"/>
              </w:rPr>
              <w:t>Definirati strukturu, osnovne karakteristike i klasifikaciju novinarskih žanrova te objasniti teoriju selekcije vijesti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191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10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1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Primjenjuje pisanje vijesti za tradicionalne i nove medije stilom obrnuta piramida i pješčani sat</w:t>
            </w:r>
          </w:p>
        </w:tc>
        <w:tc>
          <w:tcPr>
            <w:tcW w:w="10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IU-</w:t>
            </w:r>
            <w:r w:rsidRPr="001A76BF">
              <w:rPr>
                <w:rFonts w:cs="Calibri"/>
              </w:rPr>
              <w:t xml:space="preserve"> FFNVB207D</w:t>
            </w:r>
            <w:r>
              <w:rPr>
                <w:rFonts w:cs="Calibri"/>
              </w:rPr>
              <w:t xml:space="preserve"> -1</w:t>
            </w:r>
          </w:p>
        </w:tc>
        <w:tc>
          <w:tcPr>
            <w:tcW w:w="1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1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Primjenjuje pisanje izvješća, intervjua, ankete i portreta za tradicionalne i nove medije</w:t>
            </w:r>
          </w:p>
        </w:tc>
        <w:tc>
          <w:tcPr>
            <w:tcW w:w="10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IU-</w:t>
            </w:r>
            <w:r w:rsidRPr="001A76BF">
              <w:rPr>
                <w:rFonts w:cs="Calibri"/>
              </w:rPr>
              <w:t xml:space="preserve"> FFNVB207D</w:t>
            </w:r>
            <w:r>
              <w:rPr>
                <w:rFonts w:cs="Calibri"/>
              </w:rPr>
              <w:t xml:space="preserve"> -2</w:t>
            </w:r>
          </w:p>
        </w:tc>
        <w:tc>
          <w:tcPr>
            <w:tcW w:w="1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1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Upotrebljava rezimirajući i specijalne lidove u različitim novinarskim žanrovima</w:t>
            </w:r>
          </w:p>
        </w:tc>
        <w:tc>
          <w:tcPr>
            <w:tcW w:w="10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IU-</w:t>
            </w:r>
            <w:r w:rsidRPr="001A76BF">
              <w:rPr>
                <w:rFonts w:cs="Calibri"/>
              </w:rPr>
              <w:t xml:space="preserve"> FFNVB207D</w:t>
            </w:r>
            <w:r>
              <w:rPr>
                <w:rFonts w:cs="Calibri"/>
              </w:rPr>
              <w:t xml:space="preserve"> -3</w:t>
            </w:r>
          </w:p>
        </w:tc>
        <w:tc>
          <w:tcPr>
            <w:tcW w:w="1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1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Primjenjuje preporuke za pisanje u različitim medijima</w:t>
            </w:r>
          </w:p>
        </w:tc>
        <w:tc>
          <w:tcPr>
            <w:tcW w:w="10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IU-</w:t>
            </w:r>
            <w:r w:rsidRPr="001A76BF">
              <w:rPr>
                <w:rFonts w:cs="Calibri"/>
              </w:rPr>
              <w:t xml:space="preserve"> FFNVB207D</w:t>
            </w:r>
            <w:r>
              <w:rPr>
                <w:rFonts w:cs="Calibri"/>
              </w:rPr>
              <w:t xml:space="preserve"> -4</w:t>
            </w:r>
          </w:p>
        </w:tc>
        <w:tc>
          <w:tcPr>
            <w:tcW w:w="1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571E5" w:rsidRDefault="00CF726A" w:rsidP="00CF726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Osnovne preporuke za pisanje u medijima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571E5" w:rsidRDefault="00CF726A" w:rsidP="00CF726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Osnovne karakteristike pisanja za tisak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571E5" w:rsidRDefault="00CF726A" w:rsidP="00CF726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Osnovne karakteristike pisanja za radio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571E5" w:rsidRDefault="00CF726A" w:rsidP="00CF726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Osnovne karakteristike pisanja za televiziju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571E5" w:rsidRDefault="00CF726A" w:rsidP="00CF726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Osnovne karakteristike pisanja u online novinarstvu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571E5" w:rsidRDefault="00CF726A" w:rsidP="00CF726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Osnovne karakteristike pisanja za novinske agencije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571E5" w:rsidRDefault="00CF726A" w:rsidP="00CF72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Vrste lidova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97BDE" w:rsidRDefault="00CF726A" w:rsidP="00CF72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C65F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I.</w:t>
            </w:r>
            <w:r w:rsidRPr="007C65FA">
              <w:rPr>
                <w:rFonts w:cs="Calibri"/>
                <w:lang w:val="hr-BA"/>
              </w:rPr>
              <w:t xml:space="preserve">Kolokvij 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97BDE" w:rsidRDefault="00CF726A" w:rsidP="00CF72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Informativni žanrovi</w:t>
            </w:r>
            <w:r>
              <w:rPr>
                <w:rFonts w:cs="Calibri"/>
                <w:lang w:val="hr-BA"/>
              </w:rPr>
              <w:t xml:space="preserve"> i iznošenje stava u istima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97BDE" w:rsidRDefault="00CF726A" w:rsidP="00CF72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Vijest i izvješće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97BDE" w:rsidRDefault="00CF726A" w:rsidP="00CF72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Komentatorsko-analitički žanrovi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97BDE" w:rsidRDefault="00CF726A" w:rsidP="00CF72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Narativni žanrovi</w:t>
            </w:r>
            <w:r>
              <w:rPr>
                <w:rFonts w:cs="Calibri"/>
                <w:lang w:val="hr-BA"/>
              </w:rPr>
              <w:t xml:space="preserve"> i specifičnosti portreta 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97BDE" w:rsidRDefault="00CF726A" w:rsidP="00CF72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Dijaloški žanrovi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97BDE" w:rsidRDefault="00CF726A" w:rsidP="00CF72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7F09">
              <w:rPr>
                <w:rFonts w:cs="Calibri"/>
                <w:lang w:val="hr-BA"/>
              </w:rPr>
              <w:t>Intervju i anketa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97BDE" w:rsidRDefault="00CF726A" w:rsidP="00CF726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27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C65F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II.</w:t>
            </w:r>
            <w:r w:rsidRPr="007C65FA">
              <w:rPr>
                <w:rFonts w:cs="Calibri"/>
                <w:lang w:val="hr-BA"/>
              </w:rPr>
              <w:t xml:space="preserve">Kolokvij 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Jezik</w:t>
            </w:r>
          </w:p>
        </w:tc>
        <w:tc>
          <w:tcPr>
            <w:tcW w:w="41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Hrvatski jezik  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1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Mrežna stranica predmeta u sustavu za e-učenje</w:t>
            </w:r>
          </w:p>
        </w:tc>
      </w:tr>
      <w:tr w:rsidR="00CF726A" w:rsidRPr="00E05CAF" w:rsidTr="00CF726A">
        <w:trPr>
          <w:trHeight w:val="135"/>
        </w:trPr>
        <w:tc>
          <w:tcPr>
            <w:tcW w:w="8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26D09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6D09">
              <w:rPr>
                <w:rFonts w:cs="Calibri"/>
                <w:lang w:val="hr-BA"/>
              </w:rPr>
              <w:t>- predavačke metode (predavanje, izlaganje, demonstracija)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6D09">
              <w:rPr>
                <w:rFonts w:cs="Calibri"/>
                <w:lang w:val="hr-BA"/>
              </w:rPr>
              <w:t>- participativne i interaktivne metode (slobodni i vođeni razgovor, dijalog, rasprava)</w:t>
            </w:r>
          </w:p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- praktični zadatci </w:t>
            </w:r>
          </w:p>
        </w:tc>
      </w:tr>
      <w:tr w:rsidR="00CF726A" w:rsidRPr="00E05CAF" w:rsidTr="00CF726A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>Oblici provjere znanja (označiti)</w:t>
            </w:r>
          </w:p>
        </w:tc>
      </w:tr>
      <w:tr w:rsidR="00CF726A" w:rsidRPr="00E05CAF" w:rsidTr="00CF726A">
        <w:trPr>
          <w:trHeight w:val="135"/>
        </w:trPr>
        <w:tc>
          <w:tcPr>
            <w:tcW w:w="339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6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CF726A" w:rsidRPr="00E05CAF" w:rsidTr="00CF726A">
        <w:trPr>
          <w:trHeight w:val="135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C65FA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7C65FA">
              <w:rPr>
                <w:rFonts w:cs="Calibri"/>
                <w:b/>
                <w:bCs/>
                <w:lang w:val="hr-BA"/>
              </w:rPr>
              <w:t>Kolokvij</w:t>
            </w:r>
          </w:p>
        </w:tc>
        <w:tc>
          <w:tcPr>
            <w:tcW w:w="6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0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C65FA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7C65FA">
              <w:rPr>
                <w:rFonts w:cs="Calibri"/>
                <w:b/>
                <w:bCs/>
                <w:lang w:val="hr-BA"/>
              </w:rPr>
              <w:t>praktični/projektni zadatak</w:t>
            </w:r>
          </w:p>
        </w:tc>
        <w:tc>
          <w:tcPr>
            <w:tcW w:w="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ostalo</w:t>
            </w:r>
          </w:p>
        </w:tc>
        <w:tc>
          <w:tcPr>
            <w:tcW w:w="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C65FA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7C65FA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5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usmeni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CF726A" w:rsidRPr="00E05CAF" w:rsidTr="00CF726A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4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89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103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4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BC7737">
              <w:rPr>
                <w:rFonts w:cstheme="minorHAnsi"/>
              </w:rPr>
              <w:t>Pohađanje nastave i aktivno sudjelovanje</w:t>
            </w:r>
          </w:p>
        </w:tc>
        <w:tc>
          <w:tcPr>
            <w:tcW w:w="89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103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40%</w:t>
            </w:r>
          </w:p>
        </w:tc>
      </w:tr>
      <w:tr w:rsidR="00CF726A" w:rsidRPr="00E05CAF" w:rsidTr="00CF726A">
        <w:trPr>
          <w:trHeight w:val="251"/>
        </w:trPr>
        <w:tc>
          <w:tcPr>
            <w:tcW w:w="14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Praktični zadatci / kolokviji</w:t>
            </w:r>
            <w:r w:rsidRPr="00F76B64">
              <w:rPr>
                <w:rFonts w:cs="Calibri"/>
                <w:lang w:val="hr-BA"/>
              </w:rPr>
              <w:t xml:space="preserve"> ili završni pismeni ispit</w:t>
            </w:r>
          </w:p>
        </w:tc>
        <w:tc>
          <w:tcPr>
            <w:tcW w:w="89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</w:rPr>
              <w:t>IU-</w:t>
            </w:r>
            <w:r w:rsidRPr="001A76BF">
              <w:rPr>
                <w:rFonts w:cs="Calibri"/>
              </w:rPr>
              <w:t xml:space="preserve"> FFNVB207D</w:t>
            </w:r>
            <w:r>
              <w:rPr>
                <w:rFonts w:cs="Calibri"/>
              </w:rPr>
              <w:t xml:space="preserve"> -1,2,3,4</w:t>
            </w:r>
          </w:p>
        </w:tc>
        <w:tc>
          <w:tcPr>
            <w:tcW w:w="103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60%</w:t>
            </w:r>
          </w:p>
        </w:tc>
      </w:tr>
      <w:tr w:rsidR="00CF726A" w:rsidRPr="00E05CAF" w:rsidTr="00CF726A">
        <w:trPr>
          <w:trHeight w:val="251"/>
        </w:trPr>
        <w:tc>
          <w:tcPr>
            <w:tcW w:w="2354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Ukupno</w:t>
            </w:r>
          </w:p>
        </w:tc>
        <w:tc>
          <w:tcPr>
            <w:tcW w:w="103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840A29" w:rsidRDefault="00CF726A" w:rsidP="00CF726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="Calibri"/>
                <w:lang w:val="hr-BA"/>
              </w:rPr>
              <w:tab/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Theme="minorHAnsi" w:hAnsiTheme="minorHAnsi" w:cs="Calibri"/>
              </w:rPr>
            </w:pPr>
            <w:bookmarkStart w:id="0" w:name="_Hlk130544259"/>
            <w:r>
              <w:rPr>
                <w:rFonts w:cs="Calibri"/>
              </w:rPr>
              <w:t>Pohađanje nastave i aktivno sudjelovanje se ocjenjuje na sljedeći način: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neredoviti dolasci =  0%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redoviti dolasci bez aktivnosti = 22%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aktivnost samo na poticaj nastavnika = 28%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samoinicijativna aktivnost = 34%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samoinicijativna aktivnost s kvalitetnom raspravom  = 40% ocjene</w:t>
            </w:r>
          </w:p>
          <w:bookmarkEnd w:id="0"/>
          <w:p w:rsidR="00CF726A" w:rsidRPr="00840A29" w:rsidRDefault="00CF726A" w:rsidP="00CF726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</w:p>
          <w:p w:rsidR="00CF726A" w:rsidRPr="00840A29" w:rsidRDefault="00CF726A" w:rsidP="00CF726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Praktični zadatci / kolokvij ili pismeni </w:t>
            </w:r>
            <w:r w:rsidRPr="00840A29">
              <w:rPr>
                <w:rFonts w:cstheme="minorHAnsi"/>
              </w:rPr>
              <w:t>dio ispita se ocjenjuje na sljedeći način:</w:t>
            </w:r>
          </w:p>
          <w:p w:rsidR="00CF726A" w:rsidRPr="00840A29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840A29">
              <w:rPr>
                <w:rFonts w:eastAsia="Times New Roman" w:cstheme="minorHAnsi"/>
              </w:rPr>
              <w:t>manje od 5</w:t>
            </w:r>
            <w:r>
              <w:rPr>
                <w:rFonts w:eastAsia="Times New Roman" w:cstheme="minorHAnsi"/>
              </w:rPr>
              <w:t>5</w:t>
            </w:r>
            <w:r w:rsidRPr="00840A29">
              <w:rPr>
                <w:rFonts w:eastAsia="Times New Roman" w:cstheme="minorHAnsi"/>
              </w:rPr>
              <w:t xml:space="preserve">% točnih odgovora  =  0% ocjene </w:t>
            </w:r>
          </w:p>
          <w:p w:rsidR="00CF726A" w:rsidRPr="00840A29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840A29">
              <w:rPr>
                <w:rFonts w:eastAsia="Times New Roman" w:cstheme="minorHAnsi"/>
              </w:rPr>
              <w:t xml:space="preserve">od 55% do 66%   = do </w:t>
            </w:r>
            <w:r>
              <w:rPr>
                <w:rFonts w:eastAsia="Times New Roman" w:cstheme="minorHAnsi"/>
              </w:rPr>
              <w:t>33</w:t>
            </w:r>
            <w:r w:rsidRPr="00840A29">
              <w:rPr>
                <w:rFonts w:eastAsia="Times New Roman" w:cstheme="minorHAnsi"/>
              </w:rPr>
              <w:t xml:space="preserve">% ocjene </w:t>
            </w:r>
          </w:p>
          <w:p w:rsidR="00CF726A" w:rsidRPr="00840A29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840A29">
              <w:rPr>
                <w:rFonts w:eastAsia="Times New Roman" w:cstheme="minorHAnsi"/>
              </w:rPr>
              <w:t xml:space="preserve">od 67% do 78%   = do </w:t>
            </w:r>
            <w:r>
              <w:rPr>
                <w:rFonts w:eastAsia="Times New Roman" w:cstheme="minorHAnsi"/>
              </w:rPr>
              <w:t>42</w:t>
            </w:r>
            <w:r w:rsidRPr="00840A29">
              <w:rPr>
                <w:rFonts w:eastAsia="Times New Roman" w:cstheme="minorHAnsi"/>
              </w:rPr>
              <w:t xml:space="preserve">% ocjene </w:t>
            </w:r>
          </w:p>
          <w:p w:rsidR="00CF726A" w:rsidRPr="00840A29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840A29">
              <w:rPr>
                <w:rFonts w:eastAsia="Times New Roman" w:cstheme="minorHAnsi"/>
              </w:rPr>
              <w:t xml:space="preserve">od 79% do 90%   = do </w:t>
            </w:r>
            <w:r>
              <w:rPr>
                <w:rFonts w:eastAsia="Times New Roman" w:cstheme="minorHAnsi"/>
              </w:rPr>
              <w:t>51</w:t>
            </w:r>
            <w:r w:rsidRPr="00840A29">
              <w:rPr>
                <w:rFonts w:eastAsia="Times New Roman" w:cstheme="minorHAnsi"/>
              </w:rPr>
              <w:t xml:space="preserve">% ocjene </w:t>
            </w:r>
          </w:p>
          <w:p w:rsidR="00CF726A" w:rsidRPr="00840A29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840A29">
              <w:rPr>
                <w:rFonts w:eastAsia="Times New Roman" w:cstheme="minorHAnsi"/>
              </w:rPr>
              <w:t xml:space="preserve">od 91% do 100% = do </w:t>
            </w:r>
            <w:r>
              <w:rPr>
                <w:rFonts w:eastAsia="Times New Roman" w:cstheme="minorHAnsi"/>
              </w:rPr>
              <w:t>6</w:t>
            </w:r>
            <w:r w:rsidRPr="00840A29">
              <w:rPr>
                <w:rFonts w:eastAsia="Times New Roman" w:cstheme="minorHAnsi"/>
              </w:rPr>
              <w:t xml:space="preserve">0%  ocjene </w:t>
            </w:r>
          </w:p>
          <w:p w:rsidR="00CF726A" w:rsidRDefault="00CF726A" w:rsidP="00CF726A">
            <w:pPr>
              <w:spacing w:after="0"/>
              <w:jc w:val="both"/>
              <w:rPr>
                <w:rFonts w:cstheme="minorHAnsi"/>
              </w:rPr>
            </w:pPr>
          </w:p>
          <w:p w:rsidR="00CF726A" w:rsidRPr="00416B41" w:rsidRDefault="00CF726A" w:rsidP="00CF726A">
            <w:pPr>
              <w:spacing w:after="0"/>
              <w:jc w:val="both"/>
              <w:rPr>
                <w:rFonts w:cstheme="minorHAnsi"/>
              </w:rPr>
            </w:pPr>
            <w:r w:rsidRPr="00416B41">
              <w:rPr>
                <w:rFonts w:cstheme="minorHAnsi"/>
              </w:rPr>
              <w:t xml:space="preserve">Prema Pravilniku o studiranju Sveučilišta u Mostaru konačna se ocjena dobiva na sljedeći način: </w:t>
            </w:r>
          </w:p>
          <w:p w:rsidR="00CF726A" w:rsidRPr="00416B41" w:rsidRDefault="00CF726A" w:rsidP="00CF726A">
            <w:pPr>
              <w:spacing w:after="0"/>
              <w:jc w:val="both"/>
              <w:rPr>
                <w:rFonts w:cstheme="minorHAnsi"/>
              </w:rPr>
            </w:pPr>
            <w:r w:rsidRPr="00416B41">
              <w:rPr>
                <w:rFonts w:cstheme="minorHAnsi"/>
              </w:rPr>
              <w:t xml:space="preserve">    0 – 54% nedovoljan (1)</w:t>
            </w:r>
          </w:p>
          <w:p w:rsidR="00CF726A" w:rsidRPr="00416B41" w:rsidRDefault="00CF726A" w:rsidP="00CF726A">
            <w:pPr>
              <w:spacing w:after="0"/>
              <w:jc w:val="both"/>
              <w:rPr>
                <w:rFonts w:cstheme="minorHAnsi"/>
              </w:rPr>
            </w:pPr>
            <w:r w:rsidRPr="00416B41">
              <w:rPr>
                <w:rFonts w:cstheme="minorHAnsi"/>
              </w:rPr>
              <w:t xml:space="preserve">    55 – 66% dovoljan (2)</w:t>
            </w:r>
          </w:p>
          <w:p w:rsidR="00CF726A" w:rsidRPr="00416B41" w:rsidRDefault="00CF726A" w:rsidP="00CF726A">
            <w:pPr>
              <w:spacing w:after="0"/>
              <w:jc w:val="both"/>
              <w:rPr>
                <w:rFonts w:cstheme="minorHAnsi"/>
              </w:rPr>
            </w:pPr>
            <w:r w:rsidRPr="00416B41">
              <w:rPr>
                <w:rFonts w:cstheme="minorHAnsi"/>
              </w:rPr>
              <w:t xml:space="preserve">    67 – 78% dobar (3)</w:t>
            </w:r>
          </w:p>
          <w:p w:rsidR="00CF726A" w:rsidRPr="00416B41" w:rsidRDefault="00CF726A" w:rsidP="00CF726A">
            <w:pPr>
              <w:spacing w:after="0"/>
              <w:jc w:val="both"/>
              <w:rPr>
                <w:rFonts w:cstheme="minorHAnsi"/>
              </w:rPr>
            </w:pPr>
            <w:r w:rsidRPr="00416B41">
              <w:rPr>
                <w:rFonts w:cstheme="minorHAnsi"/>
              </w:rPr>
              <w:t xml:space="preserve">    79 – 90% vrlodobar (4)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16B41">
              <w:rPr>
                <w:rFonts w:cstheme="minorHAnsi"/>
              </w:rPr>
              <w:t xml:space="preserve">    91 – 100% odličan (5)</w:t>
            </w:r>
          </w:p>
          <w:p w:rsidR="00CF726A" w:rsidRPr="00E05CAF" w:rsidRDefault="00CF726A" w:rsidP="00CF726A">
            <w:pPr>
              <w:tabs>
                <w:tab w:val="left" w:pos="2760"/>
              </w:tabs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E05CAF" w:rsidRDefault="00CF726A" w:rsidP="00CF726A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B67">
              <w:rPr>
                <w:rFonts w:eastAsia="Times New Roman" w:cstheme="minorHAnsi"/>
                <w:color w:val="000000"/>
              </w:rPr>
              <w:t>Izvanredni studenti kao alternativu pohađanju nastave imaju obvezu uraditi samostalne zadatke koje će dobiti u komunikaciji s predmetnim nastavnikom. Samostalni zada</w:t>
            </w:r>
            <w:r>
              <w:rPr>
                <w:rFonts w:eastAsia="Times New Roman" w:cstheme="minorHAnsi"/>
                <w:color w:val="000000"/>
              </w:rPr>
              <w:t>t</w:t>
            </w:r>
            <w:r w:rsidRPr="007D7B67">
              <w:rPr>
                <w:rFonts w:eastAsia="Times New Roman" w:cstheme="minorHAnsi"/>
                <w:color w:val="000000"/>
              </w:rPr>
              <w:t xml:space="preserve">ci nemaju udio u ocjeni. </w:t>
            </w:r>
            <w:r w:rsidRPr="007D7B67">
              <w:rPr>
                <w:rFonts w:eastAsia="Times New Roman" w:cstheme="minorHAnsi"/>
                <w:color w:val="000000"/>
                <w:shd w:val="clear" w:color="auto" w:fill="FFFFFF"/>
              </w:rPr>
              <w:t xml:space="preserve">Ostale </w:t>
            </w:r>
            <w:r>
              <w:rPr>
                <w:rFonts w:eastAsia="Times New Roman" w:cstheme="minorHAnsi"/>
                <w:color w:val="000000"/>
                <w:shd w:val="clear" w:color="auto" w:fill="FFFFFF"/>
              </w:rPr>
              <w:t xml:space="preserve">su </w:t>
            </w:r>
            <w:r w:rsidRPr="007D7B67">
              <w:rPr>
                <w:rFonts w:eastAsia="Times New Roman" w:cstheme="minorHAnsi"/>
                <w:color w:val="000000"/>
                <w:shd w:val="clear" w:color="auto" w:fill="FFFFFF"/>
              </w:rPr>
              <w:t>obveze iste kao za redovite studente.</w:t>
            </w:r>
          </w:p>
        </w:tc>
      </w:tr>
      <w:tr w:rsidR="00CF726A" w:rsidRPr="00E05CAF" w:rsidTr="00CF726A">
        <w:trPr>
          <w:trHeight w:val="282"/>
        </w:trPr>
        <w:tc>
          <w:tcPr>
            <w:tcW w:w="62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282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0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3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CF726A" w:rsidRPr="00E05CAF" w:rsidTr="00CF726A">
        <w:trPr>
          <w:trHeight w:val="282"/>
        </w:trPr>
        <w:tc>
          <w:tcPr>
            <w:tcW w:w="62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2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E05CAF" w:rsidTr="00CF726A">
        <w:trPr>
          <w:trHeight w:val="282"/>
        </w:trPr>
        <w:tc>
          <w:tcPr>
            <w:tcW w:w="62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28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Novinarski žanrovi – forme u eri postistine i digitalnih medija, Miroslav Vasilj, 2022.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62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D04D5">
              <w:rPr>
                <w:rFonts w:cs="Calibri"/>
              </w:rPr>
              <w:t>Pisanje vesti i izveštavanje za današnje medije</w:t>
            </w:r>
            <w:r>
              <w:rPr>
                <w:rFonts w:cs="Calibri"/>
              </w:rPr>
              <w:t xml:space="preserve">, </w:t>
            </w:r>
            <w:r w:rsidRPr="009D04D5">
              <w:rPr>
                <w:rFonts w:cs="Calibri"/>
              </w:rPr>
              <w:t>Itule, B. i Anderson, D</w:t>
            </w:r>
            <w:r>
              <w:rPr>
                <w:rFonts w:cs="Calibri"/>
              </w:rPr>
              <w:t>., 2001.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62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Dopunska</w:t>
            </w:r>
          </w:p>
        </w:tc>
        <w:tc>
          <w:tcPr>
            <w:tcW w:w="128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D04D5">
              <w:rPr>
                <w:rFonts w:cs="Calibri"/>
              </w:rPr>
              <w:t>Novinarstvo u elektronskim medijima</w:t>
            </w:r>
            <w:r>
              <w:rPr>
                <w:rFonts w:cs="Calibri"/>
              </w:rPr>
              <w:t xml:space="preserve">, Andrew </w:t>
            </w:r>
            <w:r w:rsidRPr="009D04D5">
              <w:rPr>
                <w:rFonts w:cs="Calibri"/>
              </w:rPr>
              <w:t>B</w:t>
            </w:r>
            <w:r>
              <w:rPr>
                <w:rFonts w:cs="Calibri"/>
              </w:rPr>
              <w:t>oyd</w:t>
            </w:r>
            <w:r w:rsidRPr="009D04D5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2002.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62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D04D5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D04D5">
              <w:rPr>
                <w:rFonts w:cs="Calibri"/>
              </w:rPr>
              <w:t>Online novinarstvo</w:t>
            </w:r>
            <w:r>
              <w:rPr>
                <w:rFonts w:cs="Calibri"/>
              </w:rPr>
              <w:t>, Mato Brautović, 2011.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62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77F87">
              <w:rPr>
                <w:rFonts w:cs="Calibri"/>
              </w:rPr>
              <w:t>Novinske agencije i agencijsko novinarstvo</w:t>
            </w:r>
            <w:r>
              <w:rPr>
                <w:rFonts w:cs="Calibri"/>
              </w:rPr>
              <w:t xml:space="preserve">, Fjodor Polojac, 2010.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308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CF726A" w:rsidRPr="00AC4EEC" w:rsidRDefault="00CF726A" w:rsidP="00CF726A">
      <w:pPr>
        <w:rPr>
          <w:lang w:val="hr-BA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"/>
        <w:gridCol w:w="200"/>
        <w:gridCol w:w="405"/>
        <w:gridCol w:w="710"/>
        <w:gridCol w:w="780"/>
        <w:gridCol w:w="428"/>
        <w:gridCol w:w="72"/>
        <w:gridCol w:w="331"/>
        <w:gridCol w:w="693"/>
        <w:gridCol w:w="342"/>
        <w:gridCol w:w="120"/>
        <w:gridCol w:w="470"/>
        <w:gridCol w:w="89"/>
        <w:gridCol w:w="182"/>
        <w:gridCol w:w="262"/>
        <w:gridCol w:w="97"/>
        <w:gridCol w:w="365"/>
        <w:gridCol w:w="100"/>
        <w:gridCol w:w="618"/>
        <w:gridCol w:w="100"/>
        <w:gridCol w:w="223"/>
        <w:gridCol w:w="284"/>
        <w:gridCol w:w="241"/>
        <w:gridCol w:w="330"/>
        <w:gridCol w:w="61"/>
        <w:gridCol w:w="659"/>
        <w:gridCol w:w="457"/>
      </w:tblGrid>
      <w:tr w:rsidR="00CF726A" w:rsidRPr="00E05CAF" w:rsidTr="00CF726A"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RPr="00E05CAF" w:rsidTr="00CF726A"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241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Sveučilišni </w:t>
            </w:r>
          </w:p>
        </w:tc>
      </w:tr>
      <w:tr w:rsidR="00CF726A" w:rsidRPr="00E05CAF" w:rsidTr="00CF726A"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Nastavnički </w:t>
            </w:r>
          </w:p>
        </w:tc>
        <w:tc>
          <w:tcPr>
            <w:tcW w:w="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241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E05CAF" w:rsidTr="00CF726A">
        <w:trPr>
          <w:trHeight w:val="289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241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CF726A" w:rsidRPr="00E05CAF" w:rsidTr="00CF726A"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732F1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VIZUALNE KOMUNIKACIJE</w:t>
            </w:r>
          </w:p>
        </w:tc>
        <w:tc>
          <w:tcPr>
            <w:tcW w:w="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241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</w:t>
            </w:r>
            <w:r w:rsidRPr="008677E5">
              <w:rPr>
                <w:rFonts w:cs="Calibri"/>
              </w:rPr>
              <w:t>B422</w:t>
            </w:r>
          </w:p>
        </w:tc>
      </w:tr>
      <w:tr w:rsidR="00CF726A" w:rsidRPr="00E05CAF" w:rsidTr="00CF726A"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241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 C</w:t>
            </w:r>
          </w:p>
        </w:tc>
      </w:tr>
      <w:tr w:rsidR="00CF726A" w:rsidRPr="00E05CAF" w:rsidTr="00CF726A">
        <w:tc>
          <w:tcPr>
            <w:tcW w:w="259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Broj sati nastave</w:t>
            </w: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6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CF726A" w:rsidRPr="00E05CAF" w:rsidTr="00CF726A">
        <w:tc>
          <w:tcPr>
            <w:tcW w:w="2590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c>
          <w:tcPr>
            <w:tcW w:w="795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Nastavnici</w:t>
            </w:r>
          </w:p>
        </w:tc>
        <w:tc>
          <w:tcPr>
            <w:tcW w:w="1795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Damir Zorić, izv. prof.</w:t>
            </w: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6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rPr>
          <w:trHeight w:val="282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46767" w:rsidRDefault="00CF726A" w:rsidP="00CF726A">
            <w:pPr>
              <w:rPr>
                <w:color w:val="000000" w:themeColor="text1"/>
              </w:rPr>
            </w:pPr>
            <w:r w:rsidRPr="00746767">
              <w:rPr>
                <w:color w:val="000000" w:themeColor="text1"/>
              </w:rPr>
              <w:t xml:space="preserve">Ciljevi </w:t>
            </w:r>
            <w:r>
              <w:rPr>
                <w:color w:val="000000" w:themeColor="text1"/>
              </w:rPr>
              <w:t>predmeta</w:t>
            </w:r>
            <w:r w:rsidRPr="00746767">
              <w:rPr>
                <w:color w:val="000000" w:themeColor="text1"/>
              </w:rPr>
              <w:t xml:space="preserve"> su:</w:t>
            </w:r>
          </w:p>
          <w:p w:rsidR="00CF726A" w:rsidRPr="00746767" w:rsidRDefault="00CF726A" w:rsidP="00CF726A">
            <w:pPr>
              <w:rPr>
                <w:color w:val="000000" w:themeColor="text1"/>
              </w:rPr>
            </w:pPr>
            <w:r w:rsidRPr="00746767">
              <w:rPr>
                <w:color w:val="000000" w:themeColor="text1"/>
              </w:rPr>
              <w:t>- osposobiti studente metodološkom aparaturom i teorijskom terminologijom za kritičko sagledavanje fenomena vezanih uz distribucijom informacija posredstvom različitih vizualnih medija,</w:t>
            </w: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746767">
              <w:rPr>
                <w:color w:val="000000" w:themeColor="text1"/>
              </w:rPr>
              <w:t>- usvojiti svijest o dominantnoj zastupljenosti vizualnih medija u suvremenom društvu i naučiti raspoznavati mehanizme komuniciranja vizualnih poruka.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3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8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E05CAF" w:rsidTr="00CF726A">
        <w:trPr>
          <w:trHeight w:val="400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3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4ED1" w:rsidRDefault="00CF726A" w:rsidP="00CF726A">
            <w:pPr>
              <w:spacing w:after="0"/>
              <w:jc w:val="both"/>
              <w:rPr>
                <w:rFonts w:cs="Calibri"/>
                <w:lang w:val="hr-BA"/>
              </w:rPr>
            </w:pPr>
            <w:r w:rsidRPr="00364ED1">
              <w:rPr>
                <w:color w:val="000000" w:themeColor="text1"/>
                <w:lang w:val="hr-BA"/>
              </w:rPr>
              <w:t>-</w:t>
            </w:r>
            <w:r>
              <w:rPr>
                <w:color w:val="000000" w:themeColor="text1"/>
                <w:lang w:val="hr-BA"/>
              </w:rPr>
              <w:t xml:space="preserve"> </w:t>
            </w:r>
            <w:r w:rsidRPr="00364ED1">
              <w:rPr>
                <w:color w:val="000000" w:themeColor="text1"/>
                <w:lang w:val="hr-BA"/>
              </w:rPr>
              <w:t>interpretirati osobitosti različitih medija vizualne komunikacije</w:t>
            </w:r>
          </w:p>
        </w:tc>
        <w:tc>
          <w:tcPr>
            <w:tcW w:w="8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</w:t>
            </w:r>
            <w:r w:rsidRPr="008677E5">
              <w:rPr>
                <w:rFonts w:cs="Calibri"/>
              </w:rPr>
              <w:t>B422</w:t>
            </w:r>
            <w:r>
              <w:rPr>
                <w:rFonts w:cs="Calibri"/>
              </w:rPr>
              <w:t>-1</w:t>
            </w:r>
          </w:p>
        </w:tc>
        <w:tc>
          <w:tcPr>
            <w:tcW w:w="11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3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4ED1" w:rsidRDefault="00CF726A" w:rsidP="00CF726A">
            <w:pPr>
              <w:spacing w:after="0"/>
              <w:jc w:val="both"/>
              <w:rPr>
                <w:rFonts w:cs="Calibri"/>
                <w:lang w:val="hr-BA"/>
              </w:rPr>
            </w:pPr>
            <w:r w:rsidRPr="00364ED1">
              <w:rPr>
                <w:color w:val="000000" w:themeColor="text1"/>
                <w:lang w:val="hr-BA"/>
              </w:rPr>
              <w:t>-</w:t>
            </w:r>
            <w:r>
              <w:rPr>
                <w:color w:val="000000" w:themeColor="text1"/>
                <w:lang w:val="hr-BA"/>
              </w:rPr>
              <w:t xml:space="preserve"> </w:t>
            </w:r>
            <w:r w:rsidRPr="00364ED1">
              <w:rPr>
                <w:color w:val="000000" w:themeColor="text1"/>
                <w:lang w:val="hr-BA"/>
              </w:rPr>
              <w:t>razlikovati relevantne teorijske modele i kontekstualne odrednice vizualnih komunikacija</w:t>
            </w:r>
          </w:p>
        </w:tc>
        <w:tc>
          <w:tcPr>
            <w:tcW w:w="8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</w:t>
            </w:r>
            <w:r w:rsidRPr="008677E5">
              <w:rPr>
                <w:rFonts w:cs="Calibri"/>
              </w:rPr>
              <w:t>B422</w:t>
            </w:r>
            <w:r>
              <w:rPr>
                <w:rFonts w:cs="Calibri"/>
              </w:rPr>
              <w:t>- 2</w:t>
            </w:r>
          </w:p>
        </w:tc>
        <w:tc>
          <w:tcPr>
            <w:tcW w:w="11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3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4ED1" w:rsidRDefault="00CF726A" w:rsidP="00CF726A">
            <w:pPr>
              <w:spacing w:after="0"/>
              <w:jc w:val="both"/>
              <w:rPr>
                <w:rFonts w:cs="Calibri"/>
                <w:lang w:val="hr-BA"/>
              </w:rPr>
            </w:pPr>
            <w:r w:rsidRPr="00364ED1">
              <w:rPr>
                <w:color w:val="000000" w:themeColor="text1"/>
                <w:lang w:val="hr-BA"/>
              </w:rPr>
              <w:t>-</w:t>
            </w:r>
            <w:r>
              <w:rPr>
                <w:color w:val="000000" w:themeColor="text1"/>
                <w:lang w:val="hr-BA"/>
              </w:rPr>
              <w:t xml:space="preserve"> </w:t>
            </w:r>
            <w:r w:rsidRPr="00364ED1">
              <w:rPr>
                <w:color w:val="000000" w:themeColor="text1"/>
                <w:lang w:val="hr-BA"/>
              </w:rPr>
              <w:t xml:space="preserve">analizirati i kritički razmatrati čimbenike koji utječu na formiranje značenja prilikom recepcije vizualnog materijala </w:t>
            </w:r>
          </w:p>
        </w:tc>
        <w:tc>
          <w:tcPr>
            <w:tcW w:w="8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</w:t>
            </w:r>
            <w:r w:rsidRPr="008677E5">
              <w:rPr>
                <w:rFonts w:cs="Calibri"/>
              </w:rPr>
              <w:t>B422</w:t>
            </w:r>
            <w:r>
              <w:rPr>
                <w:rFonts w:cs="Calibri"/>
              </w:rPr>
              <w:t>-3</w:t>
            </w:r>
          </w:p>
        </w:tc>
        <w:tc>
          <w:tcPr>
            <w:tcW w:w="11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 / turnus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Uvodno predavanje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Vizualne komunikacije – gledanje i formiranje značenja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Riječ i slika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Posebnosti medija vizualne kulture: PLAKAT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Posebnosti medija vizualne kulture: DIZAJN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Posebnosti medija vizualne kulture: STRIP</w:t>
            </w:r>
          </w:p>
        </w:tc>
      </w:tr>
      <w:tr w:rsidR="00CF726A" w:rsidRPr="00E05CAF" w:rsidTr="00CF726A">
        <w:trPr>
          <w:trHeight w:val="260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Posebnosti medija vizualne kulture: FOTOGRAFIJA 1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Posebnosti medija vizualne kulture: FOTOGRAFIJA 2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46767" w:rsidRDefault="00CF726A" w:rsidP="00CF726A">
            <w:pPr>
              <w:spacing w:after="0" w:line="240" w:lineRule="auto"/>
              <w:jc w:val="both"/>
              <w:rPr>
                <w:color w:val="000000" w:themeColor="text1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Posebnosti medija vizualne kulture: FILM 1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Posebnosti medija vizualne kulture: FILM 2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Posebnosti medija vizualne kulture: FILM 3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Posebnosti medija vizualne kulture: TELEVIZIJA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Novi mediji, internet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 xml:space="preserve">Suvremeno oglašavanje putem vizualnih medija  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58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Mediji i umjetnost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Mrežna stranica predmeta na sustavu za e-učenje.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7434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7434A">
              <w:rPr>
                <w:rFonts w:cs="Calibri"/>
                <w:lang w:val="hr-BA"/>
              </w:rPr>
              <w:t>- predavačke metode (predavanje, izlaganje, demonstracija)</w:t>
            </w:r>
          </w:p>
          <w:p w:rsidR="00CF726A" w:rsidRPr="00D7434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7434A">
              <w:rPr>
                <w:rFonts w:cs="Calibri"/>
                <w:lang w:val="hr-BA"/>
              </w:rPr>
              <w:t>- participativne i interaktivne metode (slobodni i vođeni razgovor, dijalog,</w:t>
            </w:r>
          </w:p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7434A">
              <w:rPr>
                <w:rFonts w:cs="Calibri"/>
                <w:lang w:val="hr-BA"/>
              </w:rPr>
              <w:t>rasprava)</w:t>
            </w:r>
          </w:p>
        </w:tc>
      </w:tr>
      <w:tr w:rsidR="00CF726A" w:rsidRPr="00E05CAF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RPr="00E05CAF" w:rsidTr="00CF726A">
        <w:trPr>
          <w:trHeight w:val="135"/>
        </w:trPr>
        <w:tc>
          <w:tcPr>
            <w:tcW w:w="344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>Vrsta predispitne obveze</w:t>
            </w:r>
          </w:p>
        </w:tc>
        <w:tc>
          <w:tcPr>
            <w:tcW w:w="155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CF726A" w:rsidRPr="00E05CAF" w:rsidTr="00CF726A">
        <w:trPr>
          <w:trHeight w:val="13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B5927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1B5927">
              <w:rPr>
                <w:rFonts w:cs="Calibri"/>
                <w:lang w:val="hr-BA"/>
              </w:rPr>
              <w:t>kolokvij</w:t>
            </w:r>
          </w:p>
        </w:tc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B5927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1B5927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8677E5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8677E5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ostalo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D011D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4D011D"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5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8677E5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8677E5">
              <w:rPr>
                <w:rFonts w:cs="Calibri"/>
                <w:lang w:val="hr-BA"/>
              </w:rPr>
              <w:t>usmeni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CF726A" w:rsidRPr="00E05CAF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6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8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5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6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9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6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98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85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6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9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CF726A" w:rsidRPr="00E05CAF" w:rsidTr="00CF726A">
        <w:trPr>
          <w:trHeight w:val="806"/>
        </w:trPr>
        <w:tc>
          <w:tcPr>
            <w:tcW w:w="1602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Pismeni ispit</w:t>
            </w:r>
          </w:p>
        </w:tc>
        <w:tc>
          <w:tcPr>
            <w:tcW w:w="989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</w:t>
            </w:r>
            <w:r w:rsidRPr="008677E5">
              <w:rPr>
                <w:rFonts w:cs="Calibri"/>
              </w:rPr>
              <w:t>B422</w:t>
            </w:r>
            <w:r>
              <w:rPr>
                <w:rFonts w:cs="Calibri"/>
              </w:rPr>
              <w:t>-1,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</w:t>
            </w:r>
            <w:r w:rsidRPr="008677E5">
              <w:rPr>
                <w:rFonts w:cs="Calibri"/>
              </w:rPr>
              <w:t>B422</w:t>
            </w:r>
            <w:r>
              <w:rPr>
                <w:rFonts w:cs="Calibri"/>
              </w:rPr>
              <w:t>-2,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</w:t>
            </w:r>
            <w:r w:rsidRPr="008677E5">
              <w:rPr>
                <w:rFonts w:cs="Calibri"/>
              </w:rPr>
              <w:t>B422</w:t>
            </w:r>
            <w:r>
              <w:rPr>
                <w:rFonts w:cs="Calibri"/>
              </w:rPr>
              <w:t>-3</w:t>
            </w:r>
          </w:p>
        </w:tc>
        <w:tc>
          <w:tcPr>
            <w:tcW w:w="857" w:type="pct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62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91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E05CAF" w:rsidTr="00CF726A">
        <w:trPr>
          <w:trHeight w:val="251"/>
        </w:trPr>
        <w:tc>
          <w:tcPr>
            <w:tcW w:w="259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857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6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9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Kolokviji ili ispit se ocjenjuju na sljedeći način: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manje od 55% točnih odgovora = 0% ocjene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od 55% do 66% = do 24.75% ocjene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od 67% do 78% = do 31.5% ocjene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od 79% do 90% = do 38.25%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od 91% do 100% = do 45% ocjene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Prema Pravilniku o studiranju konačna se ocjena dobiva na sljedeći način: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0 – 54% nedovoljan (1)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55 – 66% dovoljan (2)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67 – 78% dobar (3)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79 – 90% vrlo</w:t>
            </w:r>
            <w:r>
              <w:rPr>
                <w:rFonts w:cs="Calibri"/>
                <w:lang w:val="hr-BA"/>
              </w:rPr>
              <w:t xml:space="preserve"> </w:t>
            </w:r>
            <w:r w:rsidRPr="00E06F0C">
              <w:rPr>
                <w:rFonts w:cs="Calibri"/>
                <w:lang w:val="hr-BA"/>
              </w:rPr>
              <w:t>dobar (4)</w:t>
            </w:r>
          </w:p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91 – 100% odličan (5)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Izvanredni studenti kao alternativu pohađanju nastave imaju ob</w:t>
            </w:r>
            <w:r>
              <w:rPr>
                <w:rFonts w:cs="Calibri"/>
                <w:lang w:val="hr-BA"/>
              </w:rPr>
              <w:t xml:space="preserve">vezu predati samostane zadatke, </w:t>
            </w:r>
            <w:r w:rsidRPr="00E06F0C">
              <w:rPr>
                <w:rFonts w:cs="Calibri"/>
                <w:lang w:val="hr-BA"/>
              </w:rPr>
              <w:t>koji se odnose na izradu seminarskog rada. Ostale obveze su</w:t>
            </w:r>
            <w:r>
              <w:rPr>
                <w:rFonts w:cs="Calibri"/>
                <w:lang w:val="hr-BA"/>
              </w:rPr>
              <w:t xml:space="preserve"> iste kao za redovite studente. </w:t>
            </w:r>
            <w:r w:rsidRPr="00E06F0C">
              <w:rPr>
                <w:rFonts w:cs="Calibri"/>
                <w:lang w:val="hr-BA"/>
              </w:rPr>
              <w:t>Samostalni zadatci nemaju udio u ocjeni.</w:t>
            </w:r>
          </w:p>
        </w:tc>
      </w:tr>
      <w:tr w:rsidR="00CF726A" w:rsidRPr="00E05CAF" w:rsidTr="00CF726A">
        <w:trPr>
          <w:trHeight w:val="282"/>
        </w:trPr>
        <w:tc>
          <w:tcPr>
            <w:tcW w:w="5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51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1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24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CF726A" w:rsidRPr="00E05CAF" w:rsidTr="00CF726A">
        <w:trPr>
          <w:trHeight w:val="282"/>
        </w:trPr>
        <w:tc>
          <w:tcPr>
            <w:tcW w:w="5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10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E05CAF" w:rsidTr="00CF726A">
        <w:trPr>
          <w:trHeight w:val="282"/>
        </w:trPr>
        <w:tc>
          <w:tcPr>
            <w:tcW w:w="55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51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Practices of Looking: Introduction to Visual Culture, Sturken, M., Cartwright, L., 2001.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1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Načini gledanja, Berger, J., 2021.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1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Vizualne umjetnosti XX. stoljeća, Lucie-Smith, E., 2003.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Dopunska</w:t>
            </w:r>
          </w:p>
        </w:tc>
        <w:tc>
          <w:tcPr>
            <w:tcW w:w="151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46767">
              <w:rPr>
                <w:i/>
                <w:iCs/>
                <w:color w:val="000000" w:themeColor="text1"/>
              </w:rPr>
              <w:t>Vizualne komunikacije – uvod</w:t>
            </w:r>
            <w:r w:rsidRPr="0074676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Paić, Ž.</w:t>
            </w:r>
            <w:r w:rsidRPr="00746767">
              <w:rPr>
                <w:color w:val="000000" w:themeColor="text1"/>
              </w:rPr>
              <w:t>, 2008.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206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293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0C30FF" w:rsidRDefault="000C30FF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0C30FF" w:rsidRDefault="000C30FF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0C30FF" w:rsidSect="00CF726A">
          <w:pgSz w:w="11910" w:h="16840"/>
          <w:pgMar w:top="1400" w:right="1300" w:bottom="280" w:left="1300" w:header="720" w:footer="720" w:gutter="0"/>
          <w:cols w:space="720"/>
        </w:sectPr>
      </w:pPr>
    </w:p>
    <w:p w:rsidR="000C30FF" w:rsidRDefault="000C30FF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3"/>
        <w:gridCol w:w="204"/>
        <w:gridCol w:w="383"/>
        <w:gridCol w:w="640"/>
        <w:gridCol w:w="794"/>
        <w:gridCol w:w="438"/>
        <w:gridCol w:w="80"/>
        <w:gridCol w:w="210"/>
        <w:gridCol w:w="711"/>
        <w:gridCol w:w="354"/>
        <w:gridCol w:w="116"/>
        <w:gridCol w:w="484"/>
        <w:gridCol w:w="91"/>
        <w:gridCol w:w="198"/>
        <w:gridCol w:w="261"/>
        <w:gridCol w:w="101"/>
        <w:gridCol w:w="373"/>
        <w:gridCol w:w="95"/>
        <w:gridCol w:w="644"/>
        <w:gridCol w:w="103"/>
        <w:gridCol w:w="221"/>
        <w:gridCol w:w="301"/>
        <w:gridCol w:w="244"/>
        <w:gridCol w:w="349"/>
        <w:gridCol w:w="55"/>
        <w:gridCol w:w="676"/>
        <w:gridCol w:w="467"/>
      </w:tblGrid>
      <w:tr w:rsidR="000C30FF" w:rsidRPr="00E4254B" w:rsidTr="00C53EE1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Studijski program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Zajednički predmet </w:t>
            </w:r>
          </w:p>
        </w:tc>
      </w:tr>
      <w:tr w:rsidR="000C30FF" w:rsidRPr="00E4254B" w:rsidTr="00C53EE1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Ciklus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Vrsta</w:t>
            </w:r>
          </w:p>
        </w:tc>
        <w:tc>
          <w:tcPr>
            <w:tcW w:w="2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0C30FF" w:rsidRPr="00E4254B" w:rsidTr="00C53EE1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Smjer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Modul</w:t>
            </w:r>
          </w:p>
        </w:tc>
        <w:tc>
          <w:tcPr>
            <w:tcW w:w="2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</w:tr>
      <w:tr w:rsidR="000C30FF" w:rsidRPr="00E4254B" w:rsidTr="00C53EE1">
        <w:trPr>
          <w:trHeight w:val="289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Godina studija 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Semestar </w:t>
            </w:r>
          </w:p>
        </w:tc>
        <w:tc>
          <w:tcPr>
            <w:tcW w:w="2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</w:tr>
      <w:tr w:rsidR="000C30FF" w:rsidRPr="00E4254B" w:rsidTr="00C53EE1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Naziv predmeta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9F5BAB" w:rsidRDefault="000C30FF" w:rsidP="00C53EE1">
            <w:pPr>
              <w:spacing w:after="0" w:line="240" w:lineRule="auto"/>
              <w:rPr>
                <w:rFonts w:cs="Calibri"/>
                <w:b/>
              </w:rPr>
            </w:pPr>
            <w:r w:rsidRPr="009F5BAB">
              <w:rPr>
                <w:rFonts w:cs="Calibri"/>
                <w:b/>
              </w:rPr>
              <w:t>MEDIJSKA PISMENOST</w:t>
            </w: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Kod predmeta</w:t>
            </w:r>
          </w:p>
        </w:tc>
        <w:tc>
          <w:tcPr>
            <w:tcW w:w="2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FFZAB511</w:t>
            </w:r>
          </w:p>
        </w:tc>
      </w:tr>
      <w:tr w:rsidR="000C30FF" w:rsidRPr="00E4254B" w:rsidTr="00C53EE1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ECTS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Status</w:t>
            </w:r>
          </w:p>
        </w:tc>
        <w:tc>
          <w:tcPr>
            <w:tcW w:w="2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obvezni</w:t>
            </w:r>
          </w:p>
        </w:tc>
      </w:tr>
      <w:tr w:rsidR="000C30FF" w:rsidRPr="00E4254B" w:rsidTr="00C53EE1">
        <w:tc>
          <w:tcPr>
            <w:tcW w:w="249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Broj sati nastave</w:t>
            </w:r>
          </w:p>
        </w:tc>
        <w:tc>
          <w:tcPr>
            <w:tcW w:w="6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Predavanja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Vježbe</w:t>
            </w: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Seminari</w:t>
            </w:r>
          </w:p>
        </w:tc>
        <w:tc>
          <w:tcPr>
            <w:tcW w:w="6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Praksa</w:t>
            </w:r>
          </w:p>
        </w:tc>
      </w:tr>
      <w:tr w:rsidR="000C30FF" w:rsidRPr="00E4254B" w:rsidTr="00C53EE1">
        <w:tc>
          <w:tcPr>
            <w:tcW w:w="2491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0C30FF" w:rsidRPr="00E4254B" w:rsidTr="00C53EE1"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Nastavnica</w:t>
            </w:r>
          </w:p>
        </w:tc>
        <w:tc>
          <w:tcPr>
            <w:tcW w:w="1694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Ivana Sivrić, izv. prof.</w:t>
            </w:r>
          </w:p>
        </w:tc>
        <w:tc>
          <w:tcPr>
            <w:tcW w:w="6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0C30FF" w:rsidRPr="00E4254B" w:rsidTr="00C53EE1">
        <w:trPr>
          <w:trHeight w:val="282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C50E19" w:rsidRDefault="000C30FF" w:rsidP="000C30FF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="Calibri"/>
              </w:rPr>
              <w:t>Postići kod studenta razumijevanje osnovnih pojmova iz navedenog kolegija (mediji, pismenost, digitalna i medijska pismenost)</w:t>
            </w:r>
          </w:p>
          <w:p w:rsidR="000C30FF" w:rsidRDefault="000C30FF" w:rsidP="000C30F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Postići kod studenta razumijevanje tipova kulturnih područja (kultura i socijalizacijski čimbenici okruženja koji imaju utjecaj na razvoj medijske pismenosti)</w:t>
            </w:r>
          </w:p>
          <w:p w:rsidR="000C30FF" w:rsidRDefault="000C30FF" w:rsidP="000C30F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Osposobiti studenta za krtičku procjenu i vrednovanje informacija i medijskih poruka</w:t>
            </w:r>
          </w:p>
          <w:p w:rsidR="000C30FF" w:rsidRPr="00F2685A" w:rsidRDefault="000C30FF" w:rsidP="000C30F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Proširiti znanja studenta o medijskim utjecajima (media effects) i društvenim učincima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Definira i primjenjuje naučena teorijska znanja iz medijske pismenosti </w:t>
            </w:r>
          </w:p>
        </w:tc>
        <w:tc>
          <w:tcPr>
            <w:tcW w:w="9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0C30FF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 xml:space="preserve"> FFZAB511-1</w:t>
            </w:r>
          </w:p>
        </w:tc>
        <w:tc>
          <w:tcPr>
            <w:tcW w:w="12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9F5BAB" w:rsidRDefault="000C30FF" w:rsidP="00C53EE1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/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Primjenjuje i interpretira strateški pristup  medijske pismenosti, interpretira  kompetencije i vještine medijske pismenosti u suvremenom okruženju i učionici</w:t>
            </w:r>
          </w:p>
        </w:tc>
        <w:tc>
          <w:tcPr>
            <w:tcW w:w="9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FFZAB511-2</w:t>
            </w:r>
          </w:p>
        </w:tc>
        <w:tc>
          <w:tcPr>
            <w:tcW w:w="12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9F5BAB" w:rsidRDefault="000C30FF" w:rsidP="00C53EE1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>
              <w:rPr>
                <w:rFonts w:asciiTheme="minorHAnsi" w:hAnsiTheme="minorHAnsi" w:cs="Calibri"/>
                <w:lang w:val="hr-BA"/>
              </w:rPr>
              <w:t>/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Analizira i procjenjuje društvene učinke medijskih poruka </w:t>
            </w:r>
          </w:p>
        </w:tc>
        <w:tc>
          <w:tcPr>
            <w:tcW w:w="9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</w:rPr>
              <w:t>FFZAB511-3</w:t>
            </w:r>
          </w:p>
        </w:tc>
        <w:tc>
          <w:tcPr>
            <w:tcW w:w="12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9F5BAB" w:rsidRDefault="000C30FF" w:rsidP="00C53EE1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/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Kritički i kreativno procjenjuje medijske poruke </w:t>
            </w:r>
          </w:p>
        </w:tc>
        <w:tc>
          <w:tcPr>
            <w:tcW w:w="9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FFZAB511-4</w:t>
            </w:r>
          </w:p>
        </w:tc>
        <w:tc>
          <w:tcPr>
            <w:tcW w:w="12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9F5BAB" w:rsidRDefault="000C30FF" w:rsidP="00C53EE1">
            <w:pPr>
              <w:spacing w:after="0" w:line="240" w:lineRule="auto"/>
              <w:jc w:val="both"/>
              <w:rPr>
                <w:rFonts w:asciiTheme="minorHAnsi" w:hAnsiTheme="minorHAnsi" w:cs="Calibri"/>
                <w:lang w:val="hr-BA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/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Tema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Suvremeni pristup medijskoj pismenosti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Kultura u medijima- tipovi kultura u medijima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Faze razvoja medijske pismenosti-</w:t>
            </w:r>
            <w:r>
              <w:t xml:space="preserve"> UNESCO pedagoški pristup, kompetencije i aktivnosti za podučavanje medijske i informacijske pismenosti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Medijska publika i zasićenost medijskim porukama  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Medijska, informacijska pismenost i transpismenost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Strateški pristup medijskoj pismenosti za digitalno doba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Uporišta i tipologija medijske pismenosti 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Medijska publika– aktivnosti obrade i analiza medijske poruke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Medijska pismenost u nastavi 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Pet zabluda o konceptu medijske pismenosti 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Medijski utjecaj- vrste i vremensko odrađivanje medijskog utjecaja (izloženost djece i mladih pojedinim medijima i medijskim platformama)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Medijsko obrazovanje i odgoj za kritičko mišljenje -</w:t>
            </w:r>
            <w:r>
              <w:rPr>
                <w:rFonts w:cs="Calibri"/>
                <w:lang w:val="hr-BA"/>
              </w:rPr>
              <w:lastRenderedPageBreak/>
              <w:t xml:space="preserve">medijske vještine i kompetencije 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Celebrity kultura, djeca i mladi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Kulturne vrednote u masovnim medijima- medijske navike mlade publike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6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Pismenost budućnosti- inovativne metode učenja Globalne mreže pismenosti budućnosti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 jezik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</w:rPr>
              <w:t>E-učenje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Mrežna stranica u sustavu e-učenja</w:t>
            </w:r>
          </w:p>
        </w:tc>
      </w:tr>
      <w:tr w:rsidR="000C30FF" w:rsidRPr="00E4254B" w:rsidTr="00C53EE1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0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Predavačke, interaktivne, istraživačke</w:t>
            </w:r>
          </w:p>
        </w:tc>
      </w:tr>
      <w:tr w:rsidR="000C30FF" w:rsidRPr="00E4254B" w:rsidTr="00C53EE1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0C30FF" w:rsidRPr="00E4254B" w:rsidTr="00C53EE1">
        <w:trPr>
          <w:trHeight w:val="135"/>
        </w:trPr>
        <w:tc>
          <w:tcPr>
            <w:tcW w:w="339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6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ispita</w:t>
            </w:r>
          </w:p>
        </w:tc>
      </w:tr>
      <w:tr w:rsidR="000C30FF" w:rsidRPr="00E4254B" w:rsidTr="00C53EE1">
        <w:trPr>
          <w:trHeight w:val="135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kolokvij</w:t>
            </w:r>
          </w:p>
        </w:tc>
        <w:tc>
          <w:tcPr>
            <w:tcW w:w="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C73894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C73894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CC3666" w:rsidRDefault="000C30FF" w:rsidP="00C53EE1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CC3666">
              <w:rPr>
                <w:rFonts w:cs="Calibri"/>
                <w:b/>
                <w:bCs/>
                <w:lang w:val="hr-BA"/>
              </w:rPr>
              <w:t>praktični/projektni zadatak</w:t>
            </w:r>
          </w:p>
        </w:tc>
        <w:tc>
          <w:tcPr>
            <w:tcW w:w="4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ostalo</w:t>
            </w:r>
          </w:p>
        </w:tc>
        <w:tc>
          <w:tcPr>
            <w:tcW w:w="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461781" w:rsidRDefault="000C30FF" w:rsidP="00C53EE1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461781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usmeni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CC3666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CC3666">
              <w:rPr>
                <w:rFonts w:cs="Calibri"/>
                <w:lang w:val="hr-BA"/>
              </w:rPr>
              <w:t>praktični</w:t>
            </w:r>
          </w:p>
        </w:tc>
      </w:tr>
      <w:tr w:rsidR="000C30FF" w:rsidRPr="00E4254B" w:rsidTr="00C53EE1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0C30FF" w:rsidRPr="00E4254B" w:rsidTr="00C53EE1">
        <w:trPr>
          <w:trHeight w:val="251"/>
        </w:trPr>
        <w:tc>
          <w:tcPr>
            <w:tcW w:w="15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0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1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ocjeni</w:t>
            </w:r>
          </w:p>
        </w:tc>
      </w:tr>
      <w:tr w:rsidR="000C30FF" w:rsidRPr="00E4254B" w:rsidTr="00C53EE1">
        <w:trPr>
          <w:trHeight w:val="251"/>
        </w:trPr>
        <w:tc>
          <w:tcPr>
            <w:tcW w:w="15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 i aktivnosti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90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81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20%</w:t>
            </w:r>
          </w:p>
        </w:tc>
      </w:tr>
      <w:tr w:rsidR="000C30FF" w:rsidRPr="00E4254B" w:rsidTr="00C53EE1">
        <w:trPr>
          <w:trHeight w:val="251"/>
        </w:trPr>
        <w:tc>
          <w:tcPr>
            <w:tcW w:w="15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Praktični rad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</w:rPr>
              <w:t>FFZAB112-2,3,4</w:t>
            </w:r>
          </w:p>
        </w:tc>
        <w:tc>
          <w:tcPr>
            <w:tcW w:w="90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81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30%</w:t>
            </w:r>
          </w:p>
        </w:tc>
      </w:tr>
      <w:tr w:rsidR="000C30FF" w:rsidRPr="00E4254B" w:rsidTr="00C53EE1">
        <w:trPr>
          <w:trHeight w:val="251"/>
        </w:trPr>
        <w:tc>
          <w:tcPr>
            <w:tcW w:w="15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Pismeni ispit 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</w:rPr>
              <w:t>FFZAB112-1,2,3,4</w:t>
            </w:r>
          </w:p>
        </w:tc>
        <w:tc>
          <w:tcPr>
            <w:tcW w:w="90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1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50%</w:t>
            </w:r>
          </w:p>
        </w:tc>
      </w:tr>
      <w:tr w:rsidR="000C30FF" w:rsidRPr="00E4254B" w:rsidTr="00C53EE1">
        <w:trPr>
          <w:trHeight w:val="251"/>
        </w:trPr>
        <w:tc>
          <w:tcPr>
            <w:tcW w:w="249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Ukupno</w:t>
            </w:r>
          </w:p>
        </w:tc>
        <w:tc>
          <w:tcPr>
            <w:tcW w:w="90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75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1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0C30FF" w:rsidRPr="00E4254B" w:rsidTr="00C53EE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Način izračuna konačne ocjene</w:t>
            </w:r>
          </w:p>
        </w:tc>
      </w:tr>
      <w:tr w:rsidR="000C30FF" w:rsidRPr="00E4254B" w:rsidTr="00C53EE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 i aktivnosti na nastavi iznose 20% udjela u ocjeni.</w:t>
            </w:r>
          </w:p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Praktični/projektni zadatak </w:t>
            </w:r>
            <w:r w:rsidRPr="00015EC3">
              <w:rPr>
                <w:rFonts w:cs="Calibri"/>
                <w:lang w:val="hr-BA"/>
              </w:rPr>
              <w:t>se vrednuje na sljedeći način: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Manje od 5</w:t>
            </w:r>
            <w:r>
              <w:rPr>
                <w:rFonts w:cs="Calibri"/>
                <w:lang w:val="hr-BA"/>
              </w:rPr>
              <w:t>5</w:t>
            </w:r>
            <w:r w:rsidRPr="00015EC3">
              <w:rPr>
                <w:rFonts w:cs="Calibri"/>
                <w:lang w:val="hr-BA"/>
              </w:rPr>
              <w:t xml:space="preserve"> % urađenih obveza= 0% ocjene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Od 55 do 66 % urađenih obaveza=do 7 % ocjene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Od 67 do 78 % urađenih obaveza=do 15 % ocjene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Od 79-90 % urađenih obaveza=do 22 % ocjene</w:t>
            </w:r>
          </w:p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0d 91 do 100 %urađenih obaveza=do 30 % ocjene</w:t>
            </w:r>
          </w:p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Pismeni dio ispita se ocjenjuju na sljedeći način: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manje od 5</w:t>
            </w:r>
            <w:r>
              <w:rPr>
                <w:rFonts w:cs="Calibri"/>
                <w:lang w:val="hr-BA"/>
              </w:rPr>
              <w:t>5</w:t>
            </w:r>
            <w:r w:rsidRPr="00015EC3">
              <w:rPr>
                <w:rFonts w:cs="Calibri"/>
                <w:lang w:val="hr-BA"/>
              </w:rPr>
              <w:t>% točnih odgovora = 0% ocjene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od 5</w:t>
            </w:r>
            <w:r>
              <w:rPr>
                <w:rFonts w:cs="Calibri"/>
                <w:lang w:val="hr-BA"/>
              </w:rPr>
              <w:t>5</w:t>
            </w:r>
            <w:r w:rsidRPr="00015EC3">
              <w:rPr>
                <w:rFonts w:cs="Calibri"/>
                <w:lang w:val="hr-BA"/>
              </w:rPr>
              <w:t>% do 65% = do 27.5% ocjene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od 66% do 75% = do 35% ocjene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od 76% do 89% = do 42.5% ocjene</w:t>
            </w:r>
          </w:p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od 90% do 100% = do 50% ocjene</w:t>
            </w:r>
          </w:p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Prema Pravilniku o studiranju Sveučilišta u Mostaru konačna se ocjena dobiva na sljedeći način: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0 – 54% nedovoljan (1)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55 – 66% dovoljan (2)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67 – 78% dobar (3)</w:t>
            </w:r>
          </w:p>
          <w:p w:rsidR="000C30FF" w:rsidRPr="00015EC3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79 – 90% vrlodobar (4)</w:t>
            </w:r>
          </w:p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15EC3">
              <w:rPr>
                <w:rFonts w:cs="Calibri"/>
                <w:lang w:val="hr-BA"/>
              </w:rPr>
              <w:t>91 – 100% odličan (5)</w:t>
            </w:r>
          </w:p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0C30FF" w:rsidRPr="00E4254B" w:rsidTr="00C53EE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(ako ih ima):</w:t>
            </w:r>
          </w:p>
        </w:tc>
      </w:tr>
      <w:tr w:rsidR="000C30FF" w:rsidRPr="00E4254B" w:rsidTr="00C53EE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Literatura</w:t>
            </w:r>
          </w:p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(označiti)</w:t>
            </w:r>
          </w:p>
        </w:tc>
        <w:tc>
          <w:tcPr>
            <w:tcW w:w="133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Naslov</w:t>
            </w:r>
          </w:p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(naziv, autor, godina)</w:t>
            </w:r>
          </w:p>
        </w:tc>
        <w:tc>
          <w:tcPr>
            <w:tcW w:w="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Izdanje</w:t>
            </w:r>
          </w:p>
        </w:tc>
        <w:tc>
          <w:tcPr>
            <w:tcW w:w="117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Jezik</w:t>
            </w:r>
          </w:p>
        </w:tc>
        <w:tc>
          <w:tcPr>
            <w:tcW w:w="12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Vrsta djela</w:t>
            </w: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Obvezna</w:t>
            </w: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46377">
              <w:rPr>
                <w:rFonts w:ascii="Times New Roman" w:hAnsi="Times New Roman"/>
                <w:sz w:val="24"/>
                <w:szCs w:val="24"/>
              </w:rPr>
              <w:t xml:space="preserve">Sivrić, Ivana (2021). </w:t>
            </w:r>
            <w:r w:rsidRPr="00046377">
              <w:rPr>
                <w:rFonts w:ascii="Times New Roman" w:hAnsi="Times New Roman"/>
                <w:i/>
                <w:iCs/>
                <w:sz w:val="24"/>
                <w:szCs w:val="24"/>
              </w:rPr>
              <w:t>Medijska (ne)pismenost u digitalno doba,</w:t>
            </w:r>
            <w:r w:rsidRPr="00046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Mostar: </w:t>
            </w:r>
            <w:r w:rsidRPr="00046377">
              <w:rPr>
                <w:rFonts w:ascii="Times New Roman" w:hAnsi="Times New Roman"/>
                <w:sz w:val="24"/>
                <w:szCs w:val="24"/>
              </w:rPr>
              <w:t xml:space="preserve">Sveučilište u </w:t>
            </w:r>
            <w:r w:rsidRPr="00046377">
              <w:rPr>
                <w:rFonts w:ascii="Times New Roman" w:hAnsi="Times New Roman"/>
                <w:sz w:val="24"/>
                <w:szCs w:val="24"/>
              </w:rPr>
              <w:lastRenderedPageBreak/>
              <w:t>Mostaru</w:t>
            </w:r>
            <w:r>
              <w:rPr>
                <w:rFonts w:ascii="Times New Roman" w:hAnsi="Times New Roman"/>
                <w:sz w:val="24"/>
                <w:szCs w:val="24"/>
              </w:rPr>
              <w:t>. (</w:t>
            </w:r>
            <w:r w:rsidRPr="00046377">
              <w:rPr>
                <w:rFonts w:ascii="Times New Roman" w:hAnsi="Times New Roman"/>
                <w:sz w:val="24"/>
                <w:szCs w:val="24"/>
              </w:rPr>
              <w:t>odabrana poglavlja)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x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9800F4" w:rsidRDefault="000C30FF" w:rsidP="00C53E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0F4">
              <w:rPr>
                <w:rFonts w:ascii="Times New Roman" w:hAnsi="Times New Roman"/>
              </w:rPr>
              <w:t xml:space="preserve">Zgrabljić, Rotar, Nada (2020). </w:t>
            </w:r>
            <w:r w:rsidRPr="001D5D60">
              <w:rPr>
                <w:rFonts w:ascii="Times New Roman" w:hAnsi="Times New Roman"/>
                <w:i/>
                <w:iCs/>
              </w:rPr>
              <w:t>Digitalno doba: masovni mediji i digitalna kultura,</w:t>
            </w:r>
            <w:r w:rsidRPr="009800F4">
              <w:rPr>
                <w:rFonts w:ascii="Times New Roman" w:hAnsi="Times New Roman"/>
              </w:rPr>
              <w:t xml:space="preserve"> Zagreb: Naklada Jesenski i Turk.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9800F4" w:rsidRDefault="000C30FF" w:rsidP="00C53E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0F4">
              <w:rPr>
                <w:rFonts w:ascii="Times New Roman" w:hAnsi="Times New Roman"/>
              </w:rPr>
              <w:t xml:space="preserve">Peović Vuković, Katarina (2012). </w:t>
            </w:r>
            <w:r w:rsidRPr="001D5D60">
              <w:rPr>
                <w:rFonts w:ascii="Times New Roman" w:hAnsi="Times New Roman"/>
                <w:i/>
                <w:iCs/>
              </w:rPr>
              <w:t>Mediji i kultura, ideologija medija nakon decentralizacije,</w:t>
            </w:r>
            <w:r w:rsidRPr="009800F4">
              <w:rPr>
                <w:rFonts w:ascii="Times New Roman" w:hAnsi="Times New Roman"/>
              </w:rPr>
              <w:t xml:space="preserve"> Zagreb: Naklada Jesenski i Turk.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F2685A" w:rsidRDefault="000C30FF" w:rsidP="00C53E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685A">
              <w:rPr>
                <w:rFonts w:ascii="Times New Roman" w:hAnsi="Times New Roman"/>
              </w:rPr>
              <w:t>Tajić, L. (2013). Medijska pismenost u BiH, Sarajevo: Internews in BiH.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F2685A" w:rsidRDefault="000C30FF" w:rsidP="00C53E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685A">
              <w:rPr>
                <w:rFonts w:ascii="Times New Roman" w:hAnsi="Times New Roman"/>
              </w:rPr>
              <w:t xml:space="preserve">Vajzović, E. (2021). </w:t>
            </w:r>
            <w:r w:rsidRPr="00F2685A">
              <w:rPr>
                <w:rFonts w:ascii="Times New Roman" w:hAnsi="Times New Roman"/>
                <w:i/>
                <w:iCs/>
              </w:rPr>
              <w:t>Medijska i informacijska pismenost: dizajn učenja za digitalno doba,</w:t>
            </w:r>
            <w:r w:rsidRPr="00F2685A">
              <w:rPr>
                <w:rFonts w:ascii="Times New Roman" w:hAnsi="Times New Roman"/>
              </w:rPr>
              <w:t xml:space="preserve"> Sarajevo: Institut za društvena istraživanja, Fakultet političkih nauka Univerziteta u Sarajevu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F2685A" w:rsidRDefault="000C30FF" w:rsidP="00C53E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685A">
              <w:rPr>
                <w:rFonts w:ascii="Times New Roman" w:hAnsi="Times New Roman"/>
              </w:rPr>
              <w:t xml:space="preserve">Vajzović, E. (2020). </w:t>
            </w:r>
            <w:r w:rsidRPr="00F2685A">
              <w:rPr>
                <w:rFonts w:ascii="Times New Roman" w:hAnsi="Times New Roman"/>
                <w:i/>
                <w:iCs/>
              </w:rPr>
              <w:t>Medij</w:t>
            </w:r>
            <w:r>
              <w:rPr>
                <w:rFonts w:ascii="Times New Roman" w:hAnsi="Times New Roman"/>
                <w:i/>
                <w:iCs/>
              </w:rPr>
              <w:t>s</w:t>
            </w:r>
            <w:r w:rsidRPr="00F2685A">
              <w:rPr>
                <w:rFonts w:ascii="Times New Roman" w:hAnsi="Times New Roman"/>
                <w:i/>
                <w:iCs/>
              </w:rPr>
              <w:t xml:space="preserve">ka i informacijska pismenost: istraživanje i razvoj, </w:t>
            </w:r>
            <w:r w:rsidRPr="00F2685A">
              <w:rPr>
                <w:rFonts w:ascii="Times New Roman" w:hAnsi="Times New Roman"/>
              </w:rPr>
              <w:t>Sarajevo: Institut za društvena istraživanja, Fakultet političkih nauka Univerziteta u Sarajevu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F2685A" w:rsidRDefault="000C30FF" w:rsidP="00C53E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685A">
              <w:rPr>
                <w:rFonts w:ascii="Times New Roman" w:hAnsi="Times New Roman"/>
              </w:rPr>
              <w:t xml:space="preserve">Potter, W. J., (2008, 2011). </w:t>
            </w:r>
            <w:r w:rsidRPr="00F2685A">
              <w:rPr>
                <w:rFonts w:ascii="Times New Roman" w:hAnsi="Times New Roman"/>
                <w:i/>
                <w:iCs/>
              </w:rPr>
              <w:t>Medijska pismenost</w:t>
            </w:r>
            <w:r w:rsidRPr="00F2685A">
              <w:rPr>
                <w:rFonts w:ascii="Times New Roman" w:hAnsi="Times New Roman"/>
              </w:rPr>
              <w:t xml:space="preserve">, Beograd: Clio.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9D529D" w:rsidRDefault="000C30FF" w:rsidP="00C53EE1">
            <w:pPr>
              <w:shd w:val="clear" w:color="auto" w:fill="FFFFFF"/>
              <w:spacing w:after="0" w:line="240" w:lineRule="auto"/>
              <w:ind w:right="49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Lasi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ć-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Lazi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ć,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Jadranka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 Š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piranec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Sonja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Banek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Zorica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Mihaela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Izgubljeni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novim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obrazovnim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okru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enjima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prona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eni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informacijskom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opismenjivanju</w:t>
            </w:r>
            <w:r w:rsidRPr="00EA3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9D529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Medijska istraživanja.</w:t>
            </w:r>
            <w:r w:rsidRPr="009D52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18 (2012) , 1; 125-143</w:t>
            </w:r>
            <w:r w:rsidRPr="000463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C30FF" w:rsidRPr="00F2685A" w:rsidRDefault="000C30FF" w:rsidP="00C53E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Dopunska</w:t>
            </w: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1D5D60" w:rsidRDefault="000C30FF" w:rsidP="00C53E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5D60">
              <w:rPr>
                <w:rFonts w:ascii="Times New Roman" w:hAnsi="Times New Roman"/>
              </w:rPr>
              <w:t xml:space="preserve">Campbell, R., Martin C., Fabos, B. (2021).  </w:t>
            </w:r>
            <w:r w:rsidRPr="001D5D60">
              <w:rPr>
                <w:rFonts w:ascii="Times New Roman" w:hAnsi="Times New Roman"/>
                <w:i/>
                <w:iCs/>
              </w:rPr>
              <w:t>Media &amp; Culture: An Introduction to Mass Communication</w:t>
            </w:r>
            <w:r>
              <w:rPr>
                <w:rFonts w:ascii="Times New Roman" w:hAnsi="Times New Roman"/>
                <w:i/>
                <w:iCs/>
              </w:rPr>
              <w:t>,</w:t>
            </w:r>
            <w:r w:rsidRPr="001D5D60">
              <w:rPr>
                <w:rFonts w:ascii="Times New Roman" w:hAnsi="Times New Roman"/>
              </w:rPr>
              <w:t xml:space="preserve"> </w:t>
            </w:r>
            <w:r w:rsidRPr="001D5D60">
              <w:rPr>
                <w:rFonts w:ascii="Times New Roman" w:hAnsi="Times New Roman"/>
                <w:i/>
                <w:iCs/>
              </w:rPr>
              <w:t>13th Edition</w:t>
            </w:r>
            <w:r w:rsidRPr="001D5D60">
              <w:rPr>
                <w:rFonts w:ascii="Times New Roman" w:hAnsi="Times New Roman"/>
              </w:rPr>
              <w:t>,  Bedford/st</w:t>
            </w:r>
            <w:r>
              <w:rPr>
                <w:rFonts w:ascii="Times New Roman" w:hAnsi="Times New Roman"/>
              </w:rPr>
              <w:t>.</w:t>
            </w:r>
            <w:r w:rsidRPr="001D5D60">
              <w:rPr>
                <w:rFonts w:ascii="Times New Roman" w:hAnsi="Times New Roman"/>
              </w:rPr>
              <w:t xml:space="preserve"> Martins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1D5D60" w:rsidRDefault="000C30FF" w:rsidP="00C53E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5D60">
              <w:rPr>
                <w:rFonts w:ascii="Times New Roman" w:hAnsi="Times New Roman"/>
              </w:rPr>
              <w:t xml:space="preserve">Hobbs, R., Moore Cooper, D. (2013). </w:t>
            </w:r>
            <w:r w:rsidRPr="001D5D60">
              <w:rPr>
                <w:rFonts w:ascii="Times New Roman" w:hAnsi="Times New Roman"/>
                <w:i/>
                <w:iCs/>
              </w:rPr>
              <w:t xml:space="preserve">Discovering Media Literacy: Teaching Digital Media and Popular Culture in Elementary School, </w:t>
            </w:r>
            <w:r w:rsidRPr="001D5D60">
              <w:rPr>
                <w:rFonts w:ascii="Times New Roman" w:hAnsi="Times New Roman"/>
              </w:rPr>
              <w:t>California: Corwin.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282"/>
        </w:trPr>
        <w:tc>
          <w:tcPr>
            <w:tcW w:w="59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3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DF2E28" w:rsidRDefault="000C30FF" w:rsidP="00C53EE1">
            <w:pPr>
              <w:rPr>
                <w:rFonts w:ascii="Times New Roman" w:eastAsiaTheme="minorHAnsi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kern w:val="2"/>
                <w:sz w:val="24"/>
                <w:szCs w:val="24"/>
                <w:lang w:val="en-US"/>
              </w:rPr>
              <w:t xml:space="preserve">Oliver, M.B.;  Raney, A. A.; Bryant, J. (2020). </w:t>
            </w:r>
            <w:r>
              <w:rPr>
                <w:rFonts w:ascii="Times New Roman" w:eastAsiaTheme="minorHAnsi" w:hAnsi="Times New Roman"/>
                <w:i/>
                <w:iCs/>
                <w:color w:val="000000" w:themeColor="text1"/>
                <w:kern w:val="2"/>
                <w:sz w:val="24"/>
                <w:szCs w:val="24"/>
                <w:lang w:val="en-US"/>
              </w:rPr>
              <w:t>A History of Media Effects Research Traditionals.</w:t>
            </w:r>
            <w:r>
              <w:rPr>
                <w:rFonts w:ascii="Times New Roman" w:eastAsiaTheme="minorHAnsi" w:hAnsi="Times New Roman"/>
                <w:color w:val="000000" w:themeColor="text1"/>
                <w:kern w:val="2"/>
                <w:sz w:val="24"/>
                <w:szCs w:val="24"/>
                <w:lang w:val="en-US"/>
              </w:rPr>
              <w:t xml:space="preserve"> New York and London: Routledge Taylor &amp; Francis group, SAD, UK.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4254B" w:rsidTr="00C53EE1">
        <w:trPr>
          <w:trHeight w:val="135"/>
        </w:trPr>
        <w:tc>
          <w:tcPr>
            <w:tcW w:w="193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30FF" w:rsidRPr="00E4254B" w:rsidRDefault="000C30FF" w:rsidP="00C53EE1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Dodatne informacije o predmetu</w:t>
            </w:r>
          </w:p>
        </w:tc>
        <w:tc>
          <w:tcPr>
            <w:tcW w:w="306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4254B" w:rsidRDefault="000C30FF" w:rsidP="00C53EE1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</w:p>
        </w:tc>
      </w:tr>
    </w:tbl>
    <w:p w:rsidR="000C30FF" w:rsidRDefault="000C30FF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0C30FF" w:rsidRDefault="000C30FF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0C30FF" w:rsidRDefault="000C30FF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0C30FF" w:rsidRDefault="000C30FF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0C30FF" w:rsidRDefault="000C30FF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0C30FF" w:rsidRDefault="000C30FF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0C30FF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278"/>
        <w:gridCol w:w="406"/>
        <w:gridCol w:w="516"/>
        <w:gridCol w:w="619"/>
        <w:gridCol w:w="417"/>
        <w:gridCol w:w="269"/>
        <w:gridCol w:w="126"/>
        <w:gridCol w:w="699"/>
        <w:gridCol w:w="147"/>
        <w:gridCol w:w="147"/>
        <w:gridCol w:w="202"/>
        <w:gridCol w:w="480"/>
        <w:gridCol w:w="259"/>
        <w:gridCol w:w="259"/>
        <w:gridCol w:w="232"/>
        <w:gridCol w:w="248"/>
        <w:gridCol w:w="265"/>
        <w:gridCol w:w="444"/>
        <w:gridCol w:w="257"/>
        <w:gridCol w:w="255"/>
        <w:gridCol w:w="251"/>
        <w:gridCol w:w="238"/>
        <w:gridCol w:w="303"/>
        <w:gridCol w:w="160"/>
        <w:gridCol w:w="665"/>
        <w:gridCol w:w="465"/>
      </w:tblGrid>
      <w:tr w:rsidR="000C30FF" w:rsidRPr="00E05CAF" w:rsidTr="00C53EE1"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bookmarkStart w:id="1" w:name="_Hlk135913496"/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Zajedni8čki predmet</w:t>
            </w:r>
          </w:p>
        </w:tc>
      </w:tr>
      <w:tr w:rsidR="000C30FF" w:rsidRPr="00E05CAF" w:rsidTr="00C53EE1"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261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0C30FF" w:rsidRPr="00E05CAF" w:rsidTr="00C53EE1"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261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0C30FF" w:rsidRPr="00E05CAF" w:rsidTr="00C53EE1">
        <w:trPr>
          <w:trHeight w:val="289"/>
        </w:trPr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7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261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</w:tr>
      <w:tr w:rsidR="000C30FF" w:rsidRPr="00E05CAF" w:rsidTr="00C53EE1"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4758C2" w:rsidRDefault="000C30FF" w:rsidP="00C53EE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758C2">
              <w:rPr>
                <w:rFonts w:cs="Calibri"/>
                <w:b/>
                <w:bCs/>
              </w:rPr>
              <w:t>MEDIJ</w:t>
            </w:r>
            <w:r>
              <w:rPr>
                <w:rFonts w:cs="Calibri"/>
                <w:b/>
                <w:bCs/>
              </w:rPr>
              <w:t>I</w:t>
            </w:r>
            <w:r w:rsidRPr="004758C2">
              <w:rPr>
                <w:rFonts w:cs="Calibri"/>
                <w:b/>
                <w:bCs/>
              </w:rPr>
              <w:t xml:space="preserve"> I RODNE ULOGE </w:t>
            </w:r>
          </w:p>
        </w:tc>
        <w:tc>
          <w:tcPr>
            <w:tcW w:w="7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261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0C30F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FFZA509</w:t>
            </w:r>
          </w:p>
        </w:tc>
      </w:tr>
      <w:tr w:rsidR="000C30FF" w:rsidRPr="00E05CAF" w:rsidTr="00C53EE1"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261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 c</w:t>
            </w:r>
          </w:p>
        </w:tc>
      </w:tr>
      <w:tr w:rsidR="000C30FF" w:rsidRPr="00E05CAF" w:rsidTr="00C53EE1">
        <w:tc>
          <w:tcPr>
            <w:tcW w:w="2384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Broj sati </w:t>
            </w:r>
          </w:p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Nastave</w:t>
            </w:r>
          </w:p>
        </w:tc>
        <w:tc>
          <w:tcPr>
            <w:tcW w:w="7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6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0C30FF" w:rsidRPr="00E05CAF" w:rsidTr="00C53EE1">
        <w:tc>
          <w:tcPr>
            <w:tcW w:w="2384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0C30FF" w:rsidRPr="00E05CAF" w:rsidTr="000C30FF"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Nastavnici </w:t>
            </w:r>
          </w:p>
        </w:tc>
        <w:tc>
          <w:tcPr>
            <w:tcW w:w="15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Martina Planinić, izv. prof.</w:t>
            </w:r>
          </w:p>
        </w:tc>
        <w:tc>
          <w:tcPr>
            <w:tcW w:w="7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0C30FF" w:rsidRPr="00E05CAF" w:rsidTr="00C53EE1">
        <w:trPr>
          <w:trHeight w:val="282"/>
        </w:trPr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6574CE" w:rsidRDefault="000C30FF" w:rsidP="00C53EE1">
            <w:pPr>
              <w:spacing w:after="0" w:line="240" w:lineRule="auto"/>
              <w:rPr>
                <w:rFonts w:cs="Calibri"/>
              </w:rPr>
            </w:pPr>
            <w:r w:rsidRPr="006574CE">
              <w:rPr>
                <w:rFonts w:cs="Calibri"/>
              </w:rPr>
              <w:t>Objasniti istraživanja utjecaja rodnih uloga i uloga roda u suvremenim medijima</w:t>
            </w:r>
          </w:p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6574CE">
              <w:rPr>
                <w:rFonts w:cs="Calibri"/>
              </w:rPr>
              <w:t>Definirati temeljne koncepte rodne ravnopravnosti, ravnopravne zastupljenosti i jednakih mogućnosti oba spola u svim oblastima javnog i privatnog života</w:t>
            </w:r>
          </w:p>
        </w:tc>
      </w:tr>
      <w:tr w:rsidR="000C30FF" w:rsidRPr="00E05CAF" w:rsidTr="00C53EE1">
        <w:trPr>
          <w:trHeight w:val="135"/>
        </w:trPr>
        <w:tc>
          <w:tcPr>
            <w:tcW w:w="84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19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10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0C30FF" w:rsidRPr="00E05CAF" w:rsidTr="00C53EE1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Primjenjuje analize medijskih sadržaja vezanih za društvenu ulogu žena i muškaraca</w:t>
            </w:r>
          </w:p>
        </w:tc>
        <w:tc>
          <w:tcPr>
            <w:tcW w:w="10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0C30FF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 FFZA509-1</w:t>
            </w:r>
          </w:p>
        </w:tc>
        <w:tc>
          <w:tcPr>
            <w:tcW w:w="12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0C30FF" w:rsidRPr="00E05CAF" w:rsidTr="00C53EE1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Navodi i kritički promišlja o medijskim utjecajima na publiku te prezentira medijske sadržaje vezanih za rodne uloge</w:t>
            </w:r>
          </w:p>
        </w:tc>
        <w:tc>
          <w:tcPr>
            <w:tcW w:w="10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 FFZA509-2</w:t>
            </w:r>
          </w:p>
        </w:tc>
        <w:tc>
          <w:tcPr>
            <w:tcW w:w="12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0C30FF" w:rsidRPr="00E05CAF" w:rsidTr="00C53EE1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9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Objašnjava temeljna načela rodne ravnopravnosti</w:t>
            </w:r>
          </w:p>
        </w:tc>
        <w:tc>
          <w:tcPr>
            <w:tcW w:w="10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Default="000C30FF" w:rsidP="00C53EE1"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 FFZA509-3</w:t>
            </w:r>
          </w:p>
        </w:tc>
        <w:tc>
          <w:tcPr>
            <w:tcW w:w="12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Razumijevanje pojmova roda i spola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Suvremeni mediji, utjecaj medija i rodne uloge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Ravnopravnost spolova kroz povijest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Društveni položaj žena i muškaraca u 21. Stoljeću- ravnopravnost ili rodna diskriminacija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Rod i rodni stereotipi u medijima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Predstavljanje žena u medijima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Predstavljanje muškaraca u medijima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Zadovoljstvo rodnim ulogama i važnost rodne ravnopravnosti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Medijski izvještaji temeljeni na rodnim ulogama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Televizija i rodne uloge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Tisak i rodne uloge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Radio i rodne uloge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Rodne uloge u suvremenom bh. društvu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Važnost informiranja o rodnim ulogama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3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7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574CE">
              <w:rPr>
                <w:rFonts w:cs="Calibri"/>
                <w:lang w:val="hr-BA"/>
              </w:rPr>
              <w:t>Društvena odgovornost medija i dijagnoza medijske slike rodnih uloga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Jezik</w:t>
            </w:r>
          </w:p>
        </w:tc>
        <w:tc>
          <w:tcPr>
            <w:tcW w:w="41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Hrvatski 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1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Mrežna stranica predmeta u sustavu za e-učenje </w:t>
            </w:r>
          </w:p>
        </w:tc>
      </w:tr>
      <w:tr w:rsidR="000C30FF" w:rsidRPr="00E05CAF" w:rsidTr="000C30FF">
        <w:trPr>
          <w:trHeight w:val="135"/>
        </w:trPr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726D09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6D09">
              <w:rPr>
                <w:rFonts w:cs="Calibri"/>
                <w:lang w:val="hr-BA"/>
              </w:rPr>
              <w:t>- predavačke metode (predavanje, izlaganje, demonstracija)</w:t>
            </w:r>
          </w:p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26D09">
              <w:rPr>
                <w:rFonts w:cs="Calibri"/>
                <w:lang w:val="hr-BA"/>
              </w:rPr>
              <w:t>- participativne i interaktivne metode (slobodni i vođeni razgovor, dijalog, rasprava)</w:t>
            </w:r>
          </w:p>
        </w:tc>
      </w:tr>
      <w:tr w:rsidR="000C30FF" w:rsidRPr="00E05CAF" w:rsidTr="000C30FF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0C30FF" w:rsidRPr="00E05CAF" w:rsidTr="000C30FF">
        <w:trPr>
          <w:trHeight w:val="135"/>
        </w:trPr>
        <w:tc>
          <w:tcPr>
            <w:tcW w:w="340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0C30FF" w:rsidRPr="00E05CAF" w:rsidTr="00C53EE1">
        <w:trPr>
          <w:trHeight w:val="135"/>
        </w:trPr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Kolokvij</w:t>
            </w:r>
          </w:p>
        </w:tc>
        <w:tc>
          <w:tcPr>
            <w:tcW w:w="6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seminarski </w:t>
            </w:r>
            <w:r w:rsidRPr="00E05CAF">
              <w:rPr>
                <w:rFonts w:cs="Calibri"/>
                <w:lang w:val="hr-BA"/>
              </w:rPr>
              <w:lastRenderedPageBreak/>
              <w:t>rad</w:t>
            </w:r>
          </w:p>
        </w:tc>
        <w:tc>
          <w:tcPr>
            <w:tcW w:w="6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>esej/referat</w:t>
            </w:r>
          </w:p>
        </w:tc>
        <w:tc>
          <w:tcPr>
            <w:tcW w:w="10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praktični/projektni </w:t>
            </w:r>
            <w:r w:rsidRPr="00E05CAF">
              <w:rPr>
                <w:rFonts w:cs="Calibri"/>
                <w:lang w:val="hr-BA"/>
              </w:rPr>
              <w:lastRenderedPageBreak/>
              <w:t>zadatak</w:t>
            </w:r>
          </w:p>
        </w:tc>
        <w:tc>
          <w:tcPr>
            <w:tcW w:w="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>ostalo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pismeni</w:t>
            </w:r>
          </w:p>
        </w:tc>
        <w:tc>
          <w:tcPr>
            <w:tcW w:w="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usmeni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0C30FF" w:rsidRPr="00E05CAF" w:rsidTr="000C30FF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>Alokacija ECTS bodova i udjela u ocjeni</w:t>
            </w:r>
          </w:p>
        </w:tc>
      </w:tr>
      <w:tr w:rsidR="000C30FF" w:rsidRPr="00E05CAF" w:rsidTr="000C30FF">
        <w:trPr>
          <w:trHeight w:val="251"/>
        </w:trPr>
        <w:tc>
          <w:tcPr>
            <w:tcW w:w="14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8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109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5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3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0C30FF" w:rsidRPr="00E05CAF" w:rsidTr="00C53EE1">
        <w:trPr>
          <w:trHeight w:val="251"/>
        </w:trPr>
        <w:tc>
          <w:tcPr>
            <w:tcW w:w="14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Pohađanje i aktivno sudjelovanje u nastavi </w:t>
            </w:r>
          </w:p>
        </w:tc>
        <w:tc>
          <w:tcPr>
            <w:tcW w:w="8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109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3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0C30FF" w:rsidRPr="00E05CAF" w:rsidTr="00C53EE1">
        <w:trPr>
          <w:trHeight w:val="251"/>
        </w:trPr>
        <w:tc>
          <w:tcPr>
            <w:tcW w:w="14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Predrok/pismeni ispit </w:t>
            </w:r>
          </w:p>
        </w:tc>
        <w:tc>
          <w:tcPr>
            <w:tcW w:w="8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FFNVB230J-1,2,3</w:t>
            </w:r>
          </w:p>
        </w:tc>
        <w:tc>
          <w:tcPr>
            <w:tcW w:w="109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3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0C30FF" w:rsidRPr="00E05CAF" w:rsidTr="00C53EE1">
        <w:trPr>
          <w:trHeight w:val="251"/>
        </w:trPr>
        <w:tc>
          <w:tcPr>
            <w:tcW w:w="230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109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5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3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0C30FF" w:rsidRPr="00E05CAF" w:rsidTr="000C30FF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0C30FF" w:rsidRPr="00E05CAF" w:rsidTr="00C53EE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Predrok</w:t>
            </w:r>
            <w:r w:rsidRPr="000F1092">
              <w:rPr>
                <w:rFonts w:cs="Calibri"/>
                <w:lang w:val="hr-BA"/>
              </w:rPr>
              <w:t xml:space="preserve"> / </w:t>
            </w:r>
            <w:r>
              <w:rPr>
                <w:rFonts w:cs="Calibri"/>
                <w:lang w:val="hr-BA"/>
              </w:rPr>
              <w:t xml:space="preserve">pismeni ispit </w:t>
            </w:r>
            <w:r w:rsidRPr="000F1092">
              <w:rPr>
                <w:rFonts w:cs="Calibri"/>
                <w:lang w:val="hr-BA"/>
              </w:rPr>
              <w:t>ocjenjivat će se na sljedeći način:</w:t>
            </w: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 xml:space="preserve">od 55% do 66%   = do 55% ocjene </w:t>
            </w: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 xml:space="preserve">od 67% do 78%   = do 70% ocjene </w:t>
            </w: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 xml:space="preserve">od 79% do 90%   = do 80% ocjene </w:t>
            </w: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>od 91% do 100% = do 100%  ocjene</w:t>
            </w: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 xml:space="preserve">Prema Pravilniku o studiranju konačna se ocjena dobiva na sljedeći način: </w:t>
            </w: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>0 – 55% nedovoljan (1)</w:t>
            </w: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>55 – 66% dovoljan (2)</w:t>
            </w: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>67 – 78% dobar (3)</w:t>
            </w:r>
          </w:p>
          <w:p w:rsidR="000C30FF" w:rsidRPr="000F1092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>79 – 90% vrlodobar (4)</w:t>
            </w:r>
          </w:p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0F1092">
              <w:rPr>
                <w:rFonts w:cs="Calibri"/>
                <w:lang w:val="hr-BA"/>
              </w:rPr>
              <w:t>91 – 100% odličan (5)</w:t>
            </w:r>
          </w:p>
        </w:tc>
      </w:tr>
      <w:tr w:rsidR="000C30FF" w:rsidRPr="00E05CAF" w:rsidTr="000C30FF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0C30FF" w:rsidRPr="00E05CAF" w:rsidTr="00C53EE1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23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6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1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3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eng.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Leinert Novosel, S.: Žena na pragu 21. Stoljeća: Između majčinstva i profesije, TOD i Edac, Zagreb. 1999.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Lont, C. M. :Women and Media-Content, Careers and Criticism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George Mason University, Wadsworth Publishing Comp., Belmont, California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Peruško, Z.: Mediji, kultura i civilno društvo, Naklada Jesenski i Turk, Hrvatsko sociološko društvo, Zagreb, 2008.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Wood, J. T. : Gender Lives- Communication, Gender and Culture The University of Northes Carolina, Chapel Hill, Wadsworth Publishing Comp. Bemont, California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Stereotipizacija: Predstavljanje žena u štampanim medijima u Jugoistočnoj Europi, Mediacentar, Sarajevo, 2006.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Dopunska</w:t>
            </w: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Spol i rod pod povećalom : priručnik o identitetima, seksualnosti i procesu socijalizacije / Amir Hodžić, Nataša Bijelić, Sanja Cesar; Zagreb : Cesi , 2003.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Žene zmije - rodna dekonstrukcija / Jasenka Kodrnja; Zagreb: Institut za društvena istraživanja , 2008.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Butler, J.:  Raščinjavanje roda; Sarajevo : Šahinpašić , 2005.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Castellas, M., Moć komunikacija, CLIO, Beograd, 2009.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Turow, J., Mediji danas, CLIO, Beograd, 2013..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Rodna ravnopravnost u medijima i kroz medije, ŽINDOK Centar, Beograd 2008. godine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0C30FF">
        <w:trPr>
          <w:trHeight w:val="282"/>
        </w:trPr>
        <w:tc>
          <w:tcPr>
            <w:tcW w:w="6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3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</w:rPr>
            </w:pPr>
            <w:r w:rsidRPr="000F1092">
              <w:rPr>
                <w:rFonts w:cs="Calibri"/>
              </w:rPr>
              <w:t>Wolf, N. : Mit o ljepoti : kako se prikazi ljepote koriste protiv žena; Zagreb : Naklada Jesenski i Turk , 2008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C30FF" w:rsidRPr="00E05CAF" w:rsidTr="00C53EE1">
        <w:trPr>
          <w:trHeight w:val="135"/>
        </w:trPr>
        <w:tc>
          <w:tcPr>
            <w:tcW w:w="18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0C30FF" w:rsidRPr="00E05CAF" w:rsidRDefault="000C30FF" w:rsidP="00C53EE1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313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F" w:rsidRPr="00E05CAF" w:rsidRDefault="000C30FF" w:rsidP="00C53EE1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  <w:bookmarkEnd w:id="1"/>
    </w:tbl>
    <w:p w:rsidR="000C30FF" w:rsidRDefault="000C30FF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0C30FF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4"/>
        <w:gridCol w:w="360"/>
        <w:gridCol w:w="359"/>
        <w:gridCol w:w="365"/>
        <w:gridCol w:w="583"/>
        <w:gridCol w:w="551"/>
        <w:gridCol w:w="77"/>
        <w:gridCol w:w="760"/>
        <w:gridCol w:w="261"/>
        <w:gridCol w:w="268"/>
        <w:gridCol w:w="506"/>
        <w:gridCol w:w="214"/>
        <w:gridCol w:w="214"/>
        <w:gridCol w:w="223"/>
        <w:gridCol w:w="262"/>
        <w:gridCol w:w="267"/>
        <w:gridCol w:w="405"/>
        <w:gridCol w:w="388"/>
        <w:gridCol w:w="272"/>
        <w:gridCol w:w="253"/>
        <w:gridCol w:w="217"/>
        <w:gridCol w:w="302"/>
        <w:gridCol w:w="424"/>
        <w:gridCol w:w="720"/>
        <w:gridCol w:w="491"/>
      </w:tblGrid>
      <w:tr w:rsidR="00CF726A" w:rsidRPr="00731B4F" w:rsidTr="000C30FF"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1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  <w:r w:rsidRPr="00731B4F">
              <w:rPr>
                <w:rFonts w:cs="Calibri"/>
              </w:rPr>
              <w:t xml:space="preserve"> </w:t>
            </w:r>
          </w:p>
        </w:tc>
      </w:tr>
      <w:tr w:rsidR="00CF726A" w:rsidRPr="00731B4F" w:rsidTr="000C30FF"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Ciklus</w:t>
            </w:r>
          </w:p>
        </w:tc>
        <w:tc>
          <w:tcPr>
            <w:tcW w:w="15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1.</w:t>
            </w:r>
          </w:p>
        </w:tc>
        <w:tc>
          <w:tcPr>
            <w:tcW w:w="7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Vrsta</w:t>
            </w:r>
          </w:p>
        </w:tc>
        <w:tc>
          <w:tcPr>
            <w:tcW w:w="195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sveučilišni</w:t>
            </w:r>
          </w:p>
        </w:tc>
      </w:tr>
      <w:tr w:rsidR="00CF726A" w:rsidRPr="00731B4F" w:rsidTr="000C30FF"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Smjer</w:t>
            </w:r>
          </w:p>
        </w:tc>
        <w:tc>
          <w:tcPr>
            <w:tcW w:w="15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eastAsia="Times New Roman" w:cs="Calibri"/>
                <w:lang w:val="hr-BA"/>
              </w:rPr>
              <w:t>/</w:t>
            </w:r>
          </w:p>
        </w:tc>
        <w:tc>
          <w:tcPr>
            <w:tcW w:w="7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Modul</w:t>
            </w:r>
          </w:p>
        </w:tc>
        <w:tc>
          <w:tcPr>
            <w:tcW w:w="195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eastAsia="Times New Roman" w:cs="Calibri"/>
                <w:lang w:val="hr-BA"/>
              </w:rPr>
              <w:t>/</w:t>
            </w:r>
          </w:p>
        </w:tc>
      </w:tr>
      <w:tr w:rsidR="00CF726A" w:rsidRPr="00731B4F" w:rsidTr="000C30FF">
        <w:trPr>
          <w:trHeight w:val="289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Godina studija </w:t>
            </w:r>
          </w:p>
        </w:tc>
        <w:tc>
          <w:tcPr>
            <w:tcW w:w="15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3. </w:t>
            </w:r>
          </w:p>
        </w:tc>
        <w:tc>
          <w:tcPr>
            <w:tcW w:w="7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Semestar </w:t>
            </w:r>
          </w:p>
        </w:tc>
        <w:tc>
          <w:tcPr>
            <w:tcW w:w="195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5.</w:t>
            </w:r>
          </w:p>
        </w:tc>
      </w:tr>
      <w:tr w:rsidR="00CF726A" w:rsidRPr="00731B4F" w:rsidTr="000C30FF"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Naziv predmeta</w:t>
            </w:r>
          </w:p>
        </w:tc>
        <w:tc>
          <w:tcPr>
            <w:tcW w:w="15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  <w:b/>
                <w:i/>
              </w:rPr>
            </w:pPr>
            <w:r w:rsidRPr="00731B4F">
              <w:rPr>
                <w:rFonts w:cs="Calibri"/>
                <w:b/>
              </w:rPr>
              <w:t>HRVATSKA POVIJEST</w:t>
            </w:r>
          </w:p>
        </w:tc>
        <w:tc>
          <w:tcPr>
            <w:tcW w:w="7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Kod predmeta</w:t>
            </w:r>
          </w:p>
        </w:tc>
        <w:tc>
          <w:tcPr>
            <w:tcW w:w="195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FF</w:t>
            </w:r>
            <w:r>
              <w:rPr>
                <w:rFonts w:cs="Calibri"/>
              </w:rPr>
              <w:t>PVB526</w:t>
            </w:r>
          </w:p>
        </w:tc>
      </w:tr>
      <w:tr w:rsidR="00CF726A" w:rsidRPr="00731B4F" w:rsidTr="000C30FF"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ECTS</w:t>
            </w:r>
          </w:p>
        </w:tc>
        <w:tc>
          <w:tcPr>
            <w:tcW w:w="15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Status</w:t>
            </w:r>
          </w:p>
        </w:tc>
        <w:tc>
          <w:tcPr>
            <w:tcW w:w="195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 C</w:t>
            </w:r>
          </w:p>
        </w:tc>
      </w:tr>
      <w:tr w:rsidR="00CF726A" w:rsidRPr="00731B4F" w:rsidTr="000C30FF">
        <w:tc>
          <w:tcPr>
            <w:tcW w:w="230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Broj sati nastave</w:t>
            </w:r>
          </w:p>
        </w:tc>
        <w:tc>
          <w:tcPr>
            <w:tcW w:w="7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Predavanja</w:t>
            </w:r>
          </w:p>
        </w:tc>
        <w:tc>
          <w:tcPr>
            <w:tcW w:w="6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Vježbe</w:t>
            </w:r>
          </w:p>
        </w:tc>
        <w:tc>
          <w:tcPr>
            <w:tcW w:w="6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Seminari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Praksa</w:t>
            </w:r>
          </w:p>
        </w:tc>
      </w:tr>
      <w:tr w:rsidR="00CF726A" w:rsidRPr="00731B4F" w:rsidTr="000C30FF">
        <w:tc>
          <w:tcPr>
            <w:tcW w:w="2302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30</w:t>
            </w:r>
          </w:p>
        </w:tc>
        <w:tc>
          <w:tcPr>
            <w:tcW w:w="6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0</w:t>
            </w:r>
          </w:p>
        </w:tc>
        <w:tc>
          <w:tcPr>
            <w:tcW w:w="6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0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0</w:t>
            </w:r>
          </w:p>
        </w:tc>
      </w:tr>
      <w:tr w:rsidR="00CF726A" w:rsidRPr="00731B4F" w:rsidTr="000C30FF">
        <w:trPr>
          <w:trHeight w:val="282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Nastavnici </w:t>
            </w:r>
          </w:p>
        </w:tc>
        <w:tc>
          <w:tcPr>
            <w:tcW w:w="15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dr. sc. Dijana Korać, red. prof.</w:t>
            </w:r>
          </w:p>
        </w:tc>
        <w:tc>
          <w:tcPr>
            <w:tcW w:w="7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731B4F" w:rsidTr="000C30FF">
        <w:trPr>
          <w:trHeight w:val="282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Ciljevi predmeta</w:t>
            </w:r>
          </w:p>
        </w:tc>
        <w:tc>
          <w:tcPr>
            <w:tcW w:w="421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- postići u studenata razumijevanje znanstvenih spoznaja iz hrvatske povijesti od doseljenja Hrvata pa sve do kraja 20. stoljeća;</w:t>
            </w:r>
          </w:p>
          <w:p w:rsidR="00CF726A" w:rsidRPr="009E757D" w:rsidRDefault="00CF726A" w:rsidP="00CF726A">
            <w:pPr>
              <w:pStyle w:val="BodyText2"/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9E757D">
              <w:rPr>
                <w:rFonts w:cs="Calibri"/>
                <w:lang w:eastAsia="en-US"/>
              </w:rPr>
              <w:t>- osposobiti studente da navedu ključne događaje i osobe te objasne njihovu važnost u određenom razdoblju;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- osposobiti studente da ondašnje društveno-političke i religiozne prilike promatraju u kontekstu tadašnjih svjetskih zbivanja;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- postići u studenata vještinu argumentirane rasprave i konstruiranja vlastita mišljenja o predmetnoj tematici.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Ishodi učenja predmeta</w:t>
            </w:r>
          </w:p>
        </w:tc>
        <w:tc>
          <w:tcPr>
            <w:tcW w:w="189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Ishod učenja</w:t>
            </w:r>
          </w:p>
        </w:tc>
        <w:tc>
          <w:tcPr>
            <w:tcW w:w="10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Kod ishoda učenja predmeta</w:t>
            </w:r>
          </w:p>
        </w:tc>
        <w:tc>
          <w:tcPr>
            <w:tcW w:w="12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Kod ishoda učenja na razini studijskoga programa</w:t>
            </w:r>
          </w:p>
        </w:tc>
      </w:tr>
      <w:tr w:rsidR="00CF726A" w:rsidRPr="00731B4F" w:rsidTr="000C30FF">
        <w:trPr>
          <w:trHeight w:val="58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definira temeljne pojmove vezane uz hrvatsku povijest</w:t>
            </w:r>
          </w:p>
        </w:tc>
        <w:tc>
          <w:tcPr>
            <w:tcW w:w="10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IU- FF</w:t>
            </w:r>
            <w:r>
              <w:rPr>
                <w:rFonts w:cs="Calibri"/>
              </w:rPr>
              <w:t>PVB526 - 1</w:t>
            </w:r>
          </w:p>
        </w:tc>
        <w:tc>
          <w:tcPr>
            <w:tcW w:w="12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navodi najvažnije događaje i osobe iz hrvatske povijesti</w:t>
            </w:r>
          </w:p>
        </w:tc>
        <w:tc>
          <w:tcPr>
            <w:tcW w:w="10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IU- FF</w:t>
            </w:r>
            <w:r>
              <w:rPr>
                <w:rFonts w:cs="Calibri"/>
              </w:rPr>
              <w:t>PVB526 - 2</w:t>
            </w:r>
          </w:p>
        </w:tc>
        <w:tc>
          <w:tcPr>
            <w:tcW w:w="12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navodi i opisuje važnost hrvatske kulturno-povijesne baštine </w:t>
            </w:r>
          </w:p>
        </w:tc>
        <w:tc>
          <w:tcPr>
            <w:tcW w:w="10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IU- FF</w:t>
            </w:r>
            <w:r>
              <w:rPr>
                <w:rFonts w:cs="Calibri"/>
              </w:rPr>
              <w:t>PVB526 - 3</w:t>
            </w:r>
          </w:p>
        </w:tc>
        <w:tc>
          <w:tcPr>
            <w:tcW w:w="12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navodi i analizira određene historiografske pretpostavke o najvažnijim osobama, događajima i procesima</w:t>
            </w:r>
          </w:p>
        </w:tc>
        <w:tc>
          <w:tcPr>
            <w:tcW w:w="10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IU- FF</w:t>
            </w:r>
            <w:r>
              <w:rPr>
                <w:rFonts w:cs="Calibri"/>
              </w:rPr>
              <w:t>PVB526 - 4</w:t>
            </w:r>
          </w:p>
        </w:tc>
        <w:tc>
          <w:tcPr>
            <w:tcW w:w="12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9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formulira vlastito mišljenje i argumentirano raspravlja o najvažnijim povijesnim zbivanjima i procesima vezanim uz predmetnu tematiku</w:t>
            </w:r>
          </w:p>
        </w:tc>
        <w:tc>
          <w:tcPr>
            <w:tcW w:w="106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IU- FF</w:t>
            </w:r>
            <w:r>
              <w:rPr>
                <w:rFonts w:cs="Calibri"/>
              </w:rPr>
              <w:t>PVB526 - 5</w:t>
            </w:r>
          </w:p>
        </w:tc>
        <w:tc>
          <w:tcPr>
            <w:tcW w:w="12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Preduvjeti za upis predmeta</w:t>
            </w:r>
          </w:p>
        </w:tc>
        <w:tc>
          <w:tcPr>
            <w:tcW w:w="421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eastAsia="Times New Roman" w:cs="Calibri"/>
                <w:lang w:val="hr-BA"/>
              </w:rPr>
              <w:t>/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Sadržaj predmeta</w:t>
            </w: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Tjedan / turnus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Tema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1.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eastAsia="TimesNewRomanPSMT" w:cs="Calibri"/>
              </w:rPr>
              <w:t xml:space="preserve">Uvod u kolegij.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2.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Doseljenje i pokrštavanje Hrvata.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3.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Hrvatska u doba knezova i kraljeva.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4.</w:t>
            </w:r>
          </w:p>
        </w:tc>
        <w:tc>
          <w:tcPr>
            <w:tcW w:w="2839" w:type="pct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Hrvatska u zajednici s Ugarskom.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5.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Prostor današnje BiH u srednjem vijeku.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6.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Hrvatska između Osmanlija, Venecije i Austrije - doba Habsburgovaca.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7.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Bosna i Hercegovina pod osmanskom vlašću.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8.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Hrvatska od 1790. do 1918.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9.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BiH pod austrougarskom vlašću.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10.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Hrvatska i BiH od 1918.-1941.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11.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Hrvatska i BiH u Drugom svjetskom ratu.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12.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Hrvatska i BiH u komunističkoj Jugoslaviji.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13.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Raspad Jugoslavije i osamostaljenje BiH i Hrvatske.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14.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Zaključni osvrt na prijeđenu građu. 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15.</w:t>
            </w:r>
          </w:p>
        </w:tc>
        <w:tc>
          <w:tcPr>
            <w:tcW w:w="28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Predispitni rok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Jezik </w:t>
            </w:r>
          </w:p>
        </w:tc>
        <w:tc>
          <w:tcPr>
            <w:tcW w:w="421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Hrvatski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E-učenje</w:t>
            </w:r>
          </w:p>
        </w:tc>
        <w:tc>
          <w:tcPr>
            <w:tcW w:w="421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eastAsia="Times New Roman" w:cs="Calibri"/>
                <w:lang w:val="hr-BA"/>
              </w:rPr>
              <w:t>/</w:t>
            </w:r>
          </w:p>
        </w:tc>
      </w:tr>
      <w:tr w:rsidR="00CF726A" w:rsidRPr="00731B4F" w:rsidTr="000C30FF">
        <w:trPr>
          <w:trHeight w:val="135"/>
        </w:trPr>
        <w:tc>
          <w:tcPr>
            <w:tcW w:w="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Metode poučavanja</w:t>
            </w:r>
          </w:p>
        </w:tc>
        <w:tc>
          <w:tcPr>
            <w:tcW w:w="421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- predavačke metode (predavanje, izlaganje, demonstracija)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- participativne i interaktivne metode (slobodni i vođeni razgovor, dijalog, rasprava)</w:t>
            </w:r>
          </w:p>
        </w:tc>
      </w:tr>
      <w:tr w:rsidR="00CF726A" w:rsidRPr="00731B4F" w:rsidTr="00CF726A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Oblici provjere znanja (označiti)</w:t>
            </w:r>
          </w:p>
        </w:tc>
      </w:tr>
      <w:tr w:rsidR="00CF726A" w:rsidRPr="00731B4F" w:rsidTr="000C30FF">
        <w:trPr>
          <w:trHeight w:val="135"/>
        </w:trPr>
        <w:tc>
          <w:tcPr>
            <w:tcW w:w="339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Vrsta predispitne obveze</w:t>
            </w:r>
          </w:p>
        </w:tc>
        <w:tc>
          <w:tcPr>
            <w:tcW w:w="16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Vrsta ispita</w:t>
            </w:r>
          </w:p>
        </w:tc>
      </w:tr>
      <w:tr w:rsidR="00CF726A" w:rsidRPr="00731B4F" w:rsidTr="000C30FF">
        <w:trPr>
          <w:trHeight w:val="13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kolokvij</w:t>
            </w:r>
          </w:p>
        </w:tc>
        <w:tc>
          <w:tcPr>
            <w:tcW w:w="5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seminarski rad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esej/referat</w:t>
            </w:r>
          </w:p>
        </w:tc>
        <w:tc>
          <w:tcPr>
            <w:tcW w:w="12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praktični/projektni zadatak</w:t>
            </w:r>
          </w:p>
        </w:tc>
        <w:tc>
          <w:tcPr>
            <w:tcW w:w="6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ostalo</w:t>
            </w:r>
          </w:p>
        </w:tc>
        <w:tc>
          <w:tcPr>
            <w:tcW w:w="4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31B4F">
              <w:rPr>
                <w:rFonts w:cs="Calibri"/>
                <w:b/>
              </w:rPr>
              <w:t>pismeni</w:t>
            </w:r>
          </w:p>
        </w:tc>
        <w:tc>
          <w:tcPr>
            <w:tcW w:w="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usmeni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praktični</w:t>
            </w:r>
          </w:p>
        </w:tc>
      </w:tr>
      <w:tr w:rsidR="00CF726A" w:rsidRPr="00731B4F" w:rsidTr="00CF726A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Alokacija ECTS bodova i udjela u ocjeni</w:t>
            </w:r>
          </w:p>
        </w:tc>
      </w:tr>
      <w:tr w:rsidR="00CF726A" w:rsidRPr="00731B4F" w:rsidTr="000C30FF">
        <w:trPr>
          <w:trHeight w:val="251"/>
        </w:trPr>
        <w:tc>
          <w:tcPr>
            <w:tcW w:w="128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Obveze studenata</w:t>
            </w:r>
          </w:p>
        </w:tc>
        <w:tc>
          <w:tcPr>
            <w:tcW w:w="10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Kod ishoda učenja</w:t>
            </w:r>
          </w:p>
        </w:tc>
        <w:tc>
          <w:tcPr>
            <w:tcW w:w="109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Sati opterećenja</w:t>
            </w:r>
          </w:p>
        </w:tc>
        <w:tc>
          <w:tcPr>
            <w:tcW w:w="7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Udio u ECTS-u</w:t>
            </w:r>
          </w:p>
        </w:tc>
        <w:tc>
          <w:tcPr>
            <w:tcW w:w="8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Udio u ocjeni</w:t>
            </w:r>
          </w:p>
        </w:tc>
      </w:tr>
      <w:tr w:rsidR="00CF726A" w:rsidRPr="00731B4F" w:rsidTr="000C30FF">
        <w:trPr>
          <w:trHeight w:val="251"/>
        </w:trPr>
        <w:tc>
          <w:tcPr>
            <w:tcW w:w="128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Pohađanje nastave i aktivno sudjelovanje</w:t>
            </w:r>
          </w:p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/</w:t>
            </w:r>
          </w:p>
        </w:tc>
        <w:tc>
          <w:tcPr>
            <w:tcW w:w="109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30</w:t>
            </w:r>
          </w:p>
        </w:tc>
        <w:tc>
          <w:tcPr>
            <w:tcW w:w="7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1</w:t>
            </w:r>
          </w:p>
        </w:tc>
        <w:tc>
          <w:tcPr>
            <w:tcW w:w="8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(Max.) 15%</w:t>
            </w:r>
          </w:p>
        </w:tc>
      </w:tr>
      <w:tr w:rsidR="00CF726A" w:rsidRPr="00731B4F" w:rsidTr="000C30FF">
        <w:trPr>
          <w:trHeight w:val="251"/>
        </w:trPr>
        <w:tc>
          <w:tcPr>
            <w:tcW w:w="128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Predrok / Završni pismeni ispit</w:t>
            </w:r>
          </w:p>
        </w:tc>
        <w:tc>
          <w:tcPr>
            <w:tcW w:w="10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IU-FFHRB538-1, 2, 3, 4, 5</w:t>
            </w:r>
          </w:p>
        </w:tc>
        <w:tc>
          <w:tcPr>
            <w:tcW w:w="109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0C30FF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CF726A" w:rsidRPr="00731B4F">
              <w:rPr>
                <w:rFonts w:cs="Calibri"/>
              </w:rPr>
              <w:t>0</w:t>
            </w:r>
          </w:p>
        </w:tc>
        <w:tc>
          <w:tcPr>
            <w:tcW w:w="7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0C30FF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(Max.) 85%</w:t>
            </w:r>
          </w:p>
        </w:tc>
      </w:tr>
      <w:tr w:rsidR="00CF726A" w:rsidRPr="00731B4F" w:rsidTr="000C30FF">
        <w:trPr>
          <w:trHeight w:val="251"/>
        </w:trPr>
        <w:tc>
          <w:tcPr>
            <w:tcW w:w="230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Ukupno</w:t>
            </w:r>
          </w:p>
        </w:tc>
        <w:tc>
          <w:tcPr>
            <w:tcW w:w="109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0C30FF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</w:tc>
        <w:tc>
          <w:tcPr>
            <w:tcW w:w="7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0C30FF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8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100%</w:t>
            </w:r>
          </w:p>
        </w:tc>
      </w:tr>
      <w:tr w:rsidR="00CF726A" w:rsidRPr="00731B4F" w:rsidTr="00CF726A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Način izračuna konačne ocjene</w:t>
            </w:r>
          </w:p>
        </w:tc>
      </w:tr>
      <w:tr w:rsidR="00CF726A" w:rsidRPr="00731B4F" w:rsidTr="00CF726A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31B4F" w:rsidRDefault="00CF726A" w:rsidP="00CF726A">
            <w:pPr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Pohađanje nastave i aktivnost u nastavi ocjenjuje se na sljedeći način (maximalno 15%):</w:t>
            </w:r>
          </w:p>
          <w:p w:rsidR="00CF726A" w:rsidRPr="00731B4F" w:rsidRDefault="00CF726A" w:rsidP="00CF726A">
            <w:pPr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- neredoviti dolasci (manje od 80%) = 0% ocjene</w:t>
            </w:r>
          </w:p>
          <w:p w:rsidR="00CF726A" w:rsidRPr="00731B4F" w:rsidRDefault="00CF726A" w:rsidP="00CF726A">
            <w:pPr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- redoviti dolasci bez aktivnosti = 8,25% ocjene</w:t>
            </w:r>
          </w:p>
          <w:p w:rsidR="00CF726A" w:rsidRPr="00731B4F" w:rsidRDefault="00CF726A" w:rsidP="00CF726A">
            <w:pPr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- aktivnost samo na poticaj nastavnika = 10,5% ocjene</w:t>
            </w:r>
          </w:p>
          <w:p w:rsidR="00CF726A" w:rsidRPr="00731B4F" w:rsidRDefault="00CF726A" w:rsidP="00CF726A">
            <w:pPr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- samoinicijativna aktivnost = 12,75% ocjene</w:t>
            </w:r>
          </w:p>
          <w:p w:rsidR="00CF726A" w:rsidRPr="00731B4F" w:rsidRDefault="00CF726A" w:rsidP="00CF726A">
            <w:pPr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- samoinicijativna aktivnost s kvalitetnom raspravom = 15% ocjene.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Završni pismeni ispit ocjenjuje se na sljedeći način: (maximalno 85%)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manje od 55% točnih odgovora = 0% ocjene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od 55% do 66% točnih odgovora = 46,75% ocjene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od 67% do 78% točnih odgovora = 59,5% ocjene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od 79% do 90% točnih odgovora = 72,25% ocjene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731B4F">
              <w:rPr>
                <w:rFonts w:eastAsia="Times New Roman" w:cs="Calibri"/>
                <w:color w:val="000000"/>
              </w:rPr>
              <w:t>od 91% do 100% točnih odgovora = 85% ocjene.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731B4F">
              <w:rPr>
                <w:rFonts w:eastAsia="Times New Roman" w:cs="Calibri"/>
              </w:rPr>
              <w:t xml:space="preserve">Prema Pravilniku o studiranju konačna se ocjena dobiva na sljedeći način (zbrajanjemostvarenih postotaka za svaku obvezu definiranu na predmetu): 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bCs/>
              </w:rPr>
            </w:pPr>
            <w:r w:rsidRPr="00731B4F">
              <w:rPr>
                <w:rFonts w:eastAsia="Times New Roman" w:cs="Calibri"/>
                <w:bCs/>
              </w:rPr>
              <w:t xml:space="preserve">0 - 54% </w:t>
            </w:r>
            <w:r w:rsidRPr="00D96EAC">
              <w:rPr>
                <w:rFonts w:eastAsia="Times New Roman" w:cs="Calibri"/>
                <w:bCs/>
              </w:rPr>
              <w:t>nedovoljan</w:t>
            </w:r>
            <w:r w:rsidRPr="00731B4F">
              <w:rPr>
                <w:rFonts w:eastAsia="Times New Roman" w:cs="Calibri"/>
                <w:bCs/>
              </w:rPr>
              <w:t xml:space="preserve"> (1)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bCs/>
              </w:rPr>
            </w:pPr>
            <w:r w:rsidRPr="00731B4F">
              <w:rPr>
                <w:rFonts w:eastAsia="Times New Roman" w:cs="Calibri"/>
                <w:bCs/>
              </w:rPr>
              <w:t xml:space="preserve">55 - 66% </w:t>
            </w:r>
            <w:r w:rsidRPr="00D96EAC">
              <w:rPr>
                <w:rFonts w:eastAsia="Times New Roman" w:cs="Calibri"/>
                <w:bCs/>
              </w:rPr>
              <w:t>dovoljan</w:t>
            </w:r>
            <w:r w:rsidRPr="00731B4F">
              <w:rPr>
                <w:rFonts w:eastAsia="Times New Roman" w:cs="Calibri"/>
                <w:bCs/>
              </w:rPr>
              <w:t xml:space="preserve"> (2)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bCs/>
              </w:rPr>
            </w:pPr>
            <w:r w:rsidRPr="00731B4F">
              <w:rPr>
                <w:rFonts w:eastAsia="Times New Roman" w:cs="Calibri"/>
                <w:bCs/>
              </w:rPr>
              <w:t xml:space="preserve">67 - 78% </w:t>
            </w:r>
            <w:r w:rsidRPr="00D96EAC">
              <w:rPr>
                <w:rFonts w:eastAsia="Times New Roman" w:cs="Calibri"/>
                <w:bCs/>
              </w:rPr>
              <w:t>dobar</w:t>
            </w:r>
            <w:r w:rsidRPr="00731B4F">
              <w:rPr>
                <w:rFonts w:eastAsia="Times New Roman" w:cs="Calibri"/>
                <w:bCs/>
              </w:rPr>
              <w:t xml:space="preserve"> (3)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bCs/>
              </w:rPr>
            </w:pPr>
            <w:r w:rsidRPr="00731B4F">
              <w:rPr>
                <w:rFonts w:eastAsia="Times New Roman" w:cs="Calibri"/>
                <w:bCs/>
              </w:rPr>
              <w:t xml:space="preserve">79 - 90% </w:t>
            </w:r>
            <w:r w:rsidRPr="00D96EAC">
              <w:rPr>
                <w:rFonts w:eastAsia="Times New Roman" w:cs="Calibri"/>
                <w:bCs/>
              </w:rPr>
              <w:t>vrlodobar</w:t>
            </w:r>
            <w:r w:rsidRPr="00731B4F">
              <w:rPr>
                <w:rFonts w:eastAsia="Times New Roman" w:cs="Calibri"/>
                <w:bCs/>
              </w:rPr>
              <w:t xml:space="preserve"> (4)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eastAsia="Times New Roman" w:cs="Calibri"/>
                <w:bCs/>
              </w:rPr>
            </w:pPr>
            <w:r w:rsidRPr="00731B4F">
              <w:rPr>
                <w:rFonts w:eastAsia="Times New Roman" w:cs="Calibri"/>
                <w:bCs/>
              </w:rPr>
              <w:t xml:space="preserve">91 - 100% </w:t>
            </w:r>
            <w:r w:rsidRPr="00D96EAC">
              <w:rPr>
                <w:rFonts w:eastAsia="Times New Roman" w:cs="Calibri"/>
                <w:bCs/>
              </w:rPr>
              <w:t>odli</w:t>
            </w:r>
            <w:r w:rsidRPr="00731B4F">
              <w:rPr>
                <w:rFonts w:eastAsia="Times New Roman" w:cs="Calibri"/>
                <w:bCs/>
              </w:rPr>
              <w:t>č</w:t>
            </w:r>
            <w:r w:rsidRPr="00D96EAC">
              <w:rPr>
                <w:rFonts w:eastAsia="Times New Roman" w:cs="Calibri"/>
                <w:bCs/>
              </w:rPr>
              <w:t>an</w:t>
            </w:r>
            <w:r w:rsidRPr="00731B4F">
              <w:rPr>
                <w:rFonts w:eastAsia="Times New Roman" w:cs="Calibri"/>
                <w:bCs/>
              </w:rPr>
              <w:t xml:space="preserve"> (5)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Napomena: Student za prolaznu ocjenu mora na svakoj obvezi ostvariti prolazni razred.</w:t>
            </w:r>
          </w:p>
        </w:tc>
      </w:tr>
      <w:tr w:rsidR="00CF726A" w:rsidRPr="00731B4F" w:rsidTr="00CF726A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Alokacija ECTS bodova, obveze i način izračuna konačne ocjene za izvanredne studente </w:t>
            </w:r>
          </w:p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(ako ih ima):</w:t>
            </w:r>
          </w:p>
        </w:tc>
      </w:tr>
      <w:tr w:rsidR="00CF726A" w:rsidRPr="00731B4F" w:rsidTr="00CF726A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731B4F">
              <w:rPr>
                <w:rFonts w:cs="Calibri"/>
              </w:rPr>
              <w:t>Kao alternativu obvezi pohađanja nastave izvanredni studenti tijekom nastavnoga procesa odnosno do kraja nastave u zimskome semestru imaju obvezu napisati prikaz knjige što je i preduvjet za pristup završnom pismenom ispitu. Izbor bibliografske jedinice potrebno je definirati s nastavnikom na početku semestra.</w:t>
            </w:r>
          </w:p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Prikaz se ocjenjuje na sljedeći način (maximalno 15%):</w:t>
            </w:r>
          </w:p>
          <w:p w:rsidR="00CF726A" w:rsidRPr="00731B4F" w:rsidRDefault="00CF726A" w:rsidP="00CF726A">
            <w:pPr>
              <w:spacing w:after="0" w:line="240" w:lineRule="auto"/>
              <w:rPr>
                <w:rFonts w:cs="Calibri"/>
                <w:lang w:val="de-DE"/>
              </w:rPr>
            </w:pPr>
            <w:r w:rsidRPr="00731B4F">
              <w:rPr>
                <w:rFonts w:cs="Calibri"/>
              </w:rPr>
              <w:t>- Rad nije napisan = 0%.</w:t>
            </w:r>
          </w:p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- Rad djelomično zadovoljava formalne kriterije = 8,25%.</w:t>
            </w:r>
          </w:p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- Rad u potpunosti zadovoljava formalne kriterije, ali su uočeni veći nedostatci u sadržajnom smislu = </w:t>
            </w:r>
            <w:r w:rsidRPr="00731B4F">
              <w:rPr>
                <w:rFonts w:cs="Calibri"/>
              </w:rPr>
              <w:lastRenderedPageBreak/>
              <w:t>10,5%.</w:t>
            </w:r>
          </w:p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- Rad u potpunosti zadovoljava formalne i sadržajne kriterije, ali su uočene gramatičke i pravopisne pogrješke = 12,75%.</w:t>
            </w:r>
          </w:p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- Rad u potpunosti zadovoljava formalne i sadržajne kriterije te je gramatički i pravopisno točan = 15%.</w:t>
            </w:r>
          </w:p>
        </w:tc>
      </w:tr>
      <w:tr w:rsidR="00CF726A" w:rsidRPr="00731B4F" w:rsidTr="000C30FF">
        <w:trPr>
          <w:trHeight w:val="282"/>
        </w:trPr>
        <w:tc>
          <w:tcPr>
            <w:tcW w:w="5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lastRenderedPageBreak/>
              <w:t>Literatura</w:t>
            </w:r>
          </w:p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(označiti)</w:t>
            </w:r>
          </w:p>
        </w:tc>
        <w:tc>
          <w:tcPr>
            <w:tcW w:w="103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Naslov</w:t>
            </w:r>
          </w:p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(naziv, autor, godina)</w:t>
            </w:r>
          </w:p>
        </w:tc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Izdanje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Jezik</w:t>
            </w:r>
          </w:p>
        </w:tc>
        <w:tc>
          <w:tcPr>
            <w:tcW w:w="14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731B4F">
              <w:rPr>
                <w:rFonts w:cs="Calibri"/>
              </w:rPr>
              <w:t>Vrsta djela</w:t>
            </w:r>
          </w:p>
        </w:tc>
      </w:tr>
      <w:tr w:rsidR="00CF726A" w:rsidRPr="00731B4F" w:rsidTr="000C30FF">
        <w:trPr>
          <w:trHeight w:val="282"/>
        </w:trPr>
        <w:tc>
          <w:tcPr>
            <w:tcW w:w="59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31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vlastito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ost.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hrv.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engl.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ost.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višejez.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knjiga</w:t>
            </w: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članak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skripta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ost.</w:t>
            </w:r>
          </w:p>
        </w:tc>
      </w:tr>
      <w:tr w:rsidR="00CF726A" w:rsidRPr="00731B4F" w:rsidTr="000C30FF">
        <w:trPr>
          <w:trHeight w:val="282"/>
        </w:trPr>
        <w:tc>
          <w:tcPr>
            <w:tcW w:w="59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Obvezna</w:t>
            </w:r>
          </w:p>
        </w:tc>
        <w:tc>
          <w:tcPr>
            <w:tcW w:w="10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>Pregled povijesti hrvatskoga naroda, GOLUŽA, B., 2004.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F726A" w:rsidRPr="00731B4F" w:rsidTr="000C30FF">
        <w:trPr>
          <w:trHeight w:val="587"/>
        </w:trPr>
        <w:tc>
          <w:tcPr>
            <w:tcW w:w="59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Dopunska</w:t>
            </w:r>
          </w:p>
        </w:tc>
        <w:tc>
          <w:tcPr>
            <w:tcW w:w="10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731B4F">
              <w:rPr>
                <w:rFonts w:cs="Calibri"/>
                <w:color w:val="000000"/>
              </w:rPr>
              <w:t>Povijest Hrvata 1, Srednji vijek, SKUPINA AUTORA, 2003.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F726A" w:rsidRPr="00731B4F" w:rsidTr="000C30FF">
        <w:trPr>
          <w:trHeight w:val="587"/>
        </w:trPr>
        <w:tc>
          <w:tcPr>
            <w:tcW w:w="59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731B4F">
              <w:rPr>
                <w:rFonts w:cs="Calibri"/>
                <w:color w:val="000000"/>
              </w:rPr>
              <w:t>Povijest Hrvata 2, Od kraja 15. stoljeća do kraja Prvoga svjetskoga rata, SKUPINA AUTORA, 2005.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F726A" w:rsidRPr="00731B4F" w:rsidTr="000C30FF">
        <w:trPr>
          <w:trHeight w:val="587"/>
        </w:trPr>
        <w:tc>
          <w:tcPr>
            <w:tcW w:w="59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731B4F">
              <w:rPr>
                <w:rFonts w:cs="Calibri"/>
                <w:color w:val="000000"/>
              </w:rPr>
              <w:t>Povijest Hrvata 3, Od 1918. do danas, SKUPINA AUTORA, 2007.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31B4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F726A" w:rsidRPr="00731B4F" w:rsidTr="000C30FF">
        <w:trPr>
          <w:trHeight w:val="135"/>
        </w:trPr>
        <w:tc>
          <w:tcPr>
            <w:tcW w:w="16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731B4F" w:rsidRDefault="00CF726A" w:rsidP="00CF726A">
            <w:pPr>
              <w:spacing w:after="0" w:line="240" w:lineRule="auto"/>
              <w:rPr>
                <w:rFonts w:cs="Calibri"/>
              </w:rPr>
            </w:pPr>
            <w:r w:rsidRPr="00731B4F">
              <w:rPr>
                <w:rFonts w:cs="Calibri"/>
              </w:rPr>
              <w:t>Dodatne informacije o predmetu</w:t>
            </w:r>
          </w:p>
        </w:tc>
        <w:tc>
          <w:tcPr>
            <w:tcW w:w="33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31B4F" w:rsidRDefault="00CF726A" w:rsidP="00CF726A">
            <w:pPr>
              <w:spacing w:after="0" w:line="240" w:lineRule="auto"/>
              <w:contextualSpacing/>
              <w:jc w:val="both"/>
              <w:rPr>
                <w:rFonts w:eastAsia="Times New Roman" w:cs="Calibri"/>
              </w:rPr>
            </w:pPr>
            <w:r w:rsidRPr="00731B4F">
              <w:rPr>
                <w:rFonts w:eastAsia="Times New Roman" w:cs="Calibri"/>
              </w:rPr>
              <w:t xml:space="preserve">Studenti su obvezni redovito pohađati i aktivno sudjelovati u nastavi, odnosno mogu opravdano izostati do granice propisane pravilnicima i drugima aktima ustrojbene jedinice. </w:t>
            </w:r>
          </w:p>
          <w:p w:rsidR="00CF726A" w:rsidRPr="00731B4F" w:rsidRDefault="00CF726A" w:rsidP="00CF726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731B4F">
              <w:rPr>
                <w:rFonts w:cs="Calibri"/>
              </w:rPr>
              <w:t xml:space="preserve">Studenti (redoviti i izvanredni) ispunjavaju svoje obveze isključivo u vrijeme održavanja nastave u zimskome semestru. </w:t>
            </w:r>
          </w:p>
          <w:p w:rsidR="00CF726A" w:rsidRPr="00731B4F" w:rsidRDefault="00CF726A" w:rsidP="00CF726A">
            <w:pPr>
              <w:spacing w:after="0" w:line="240" w:lineRule="auto"/>
              <w:contextualSpacing/>
              <w:rPr>
                <w:rFonts w:cs="Calibri"/>
              </w:rPr>
            </w:pPr>
            <w:r w:rsidRPr="00731B4F">
              <w:rPr>
                <w:rFonts w:cs="Calibri"/>
              </w:rPr>
              <w:t>Da bi se pristupilo završnom ispitu, potrebno je prethodno iz svakoga segmenta ostvariti minimalan broj bodova.</w:t>
            </w: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pPr w:leftFromText="180" w:rightFromText="180" w:horzAnchor="margin" w:tblpXSpec="center" w:tblpY="-20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"/>
        <w:gridCol w:w="160"/>
        <w:gridCol w:w="443"/>
        <w:gridCol w:w="714"/>
        <w:gridCol w:w="831"/>
        <w:gridCol w:w="470"/>
        <w:gridCol w:w="44"/>
        <w:gridCol w:w="207"/>
        <w:gridCol w:w="694"/>
        <w:gridCol w:w="256"/>
        <w:gridCol w:w="99"/>
        <w:gridCol w:w="105"/>
        <w:gridCol w:w="487"/>
        <w:gridCol w:w="262"/>
        <w:gridCol w:w="271"/>
        <w:gridCol w:w="95"/>
        <w:gridCol w:w="365"/>
        <w:gridCol w:w="85"/>
        <w:gridCol w:w="635"/>
        <w:gridCol w:w="107"/>
        <w:gridCol w:w="200"/>
        <w:gridCol w:w="300"/>
        <w:gridCol w:w="255"/>
        <w:gridCol w:w="335"/>
        <w:gridCol w:w="44"/>
        <w:gridCol w:w="659"/>
        <w:gridCol w:w="457"/>
      </w:tblGrid>
      <w:tr w:rsidR="00CF726A" w:rsidRPr="009B0F73" w:rsidTr="00CF726A"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8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RPr="009B0F73" w:rsidTr="00CF726A"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Ciklus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1. 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Vrsta</w:t>
            </w:r>
          </w:p>
        </w:tc>
        <w:tc>
          <w:tcPr>
            <w:tcW w:w="241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sveučilišni </w:t>
            </w:r>
          </w:p>
        </w:tc>
      </w:tr>
      <w:tr w:rsidR="00CF726A" w:rsidRPr="009B0F73" w:rsidTr="00CF726A"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Smjer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Modul</w:t>
            </w:r>
          </w:p>
        </w:tc>
        <w:tc>
          <w:tcPr>
            <w:tcW w:w="241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</w:t>
            </w:r>
          </w:p>
        </w:tc>
      </w:tr>
      <w:tr w:rsidR="00CF726A" w:rsidRPr="009B0F73" w:rsidTr="00CF726A">
        <w:trPr>
          <w:trHeight w:val="289"/>
        </w:trPr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Godina studija 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3.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Semestar </w:t>
            </w:r>
          </w:p>
        </w:tc>
        <w:tc>
          <w:tcPr>
            <w:tcW w:w="241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6.</w:t>
            </w:r>
          </w:p>
        </w:tc>
      </w:tr>
      <w:tr w:rsidR="00CF726A" w:rsidRPr="009B0F73" w:rsidTr="00CF726A"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Naziv predmeta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B0F73">
              <w:rPr>
                <w:rFonts w:cs="Calibri"/>
                <w:b/>
                <w:bCs/>
              </w:rPr>
              <w:t>INTERKULTURALNO RAZUMIJEVANJE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Kod predmeta</w:t>
            </w:r>
          </w:p>
        </w:tc>
        <w:tc>
          <w:tcPr>
            <w:tcW w:w="241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FFPLB63</w:t>
            </w:r>
            <w:r>
              <w:rPr>
                <w:rFonts w:cs="Calibri"/>
              </w:rPr>
              <w:t>8</w:t>
            </w:r>
          </w:p>
        </w:tc>
      </w:tr>
      <w:tr w:rsidR="00CF726A" w:rsidRPr="009B0F73" w:rsidTr="00CF726A"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ECTS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Status</w:t>
            </w:r>
          </w:p>
        </w:tc>
        <w:tc>
          <w:tcPr>
            <w:tcW w:w="241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izborni</w:t>
            </w:r>
          </w:p>
        </w:tc>
      </w:tr>
      <w:tr w:rsidR="00CF726A" w:rsidRPr="009B0F73" w:rsidTr="00CF726A">
        <w:tc>
          <w:tcPr>
            <w:tcW w:w="2584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Broj sati nastave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Predavanja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Vježbe</w:t>
            </w:r>
          </w:p>
        </w:tc>
        <w:tc>
          <w:tcPr>
            <w:tcW w:w="6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Seminari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Praksa</w:t>
            </w:r>
          </w:p>
        </w:tc>
      </w:tr>
      <w:tr w:rsidR="00CF726A" w:rsidRPr="009B0F73" w:rsidTr="00CF726A">
        <w:tc>
          <w:tcPr>
            <w:tcW w:w="2584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30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0</w:t>
            </w:r>
          </w:p>
        </w:tc>
        <w:tc>
          <w:tcPr>
            <w:tcW w:w="6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0</w:t>
            </w:r>
          </w:p>
        </w:tc>
      </w:tr>
      <w:tr w:rsidR="00CF726A" w:rsidRPr="009B0F73" w:rsidTr="00CF726A"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Nastavnici </w:t>
            </w:r>
          </w:p>
        </w:tc>
        <w:tc>
          <w:tcPr>
            <w:tcW w:w="17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dr. sc. Domagoj Galić, doc.</w:t>
            </w:r>
          </w:p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9B0F73" w:rsidTr="00CF726A">
        <w:tc>
          <w:tcPr>
            <w:tcW w:w="816" w:type="pct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dr.sc. </w:t>
            </w:r>
            <w:r w:rsidRPr="009B0F73">
              <w:rPr>
                <w:rFonts w:cs="Calibri"/>
              </w:rPr>
              <w:t xml:space="preserve">Ivan Kraljević, </w:t>
            </w:r>
            <w:r>
              <w:rPr>
                <w:rFonts w:cs="Calibri"/>
              </w:rPr>
              <w:t>doc.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9B0F73" w:rsidTr="00CF726A">
        <w:trPr>
          <w:trHeight w:val="282"/>
        </w:trPr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Ciljevi predmeta</w:t>
            </w:r>
          </w:p>
        </w:tc>
        <w:tc>
          <w:tcPr>
            <w:tcW w:w="418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 osposobiti studente za razumijevanje složenih fenomena poput identiteta i alteriteta, multikulturalizma i interkulturalizma, ljudskih prava, kulture sjećanja i obnove povjerenja unutar BiH i u zemljama u okruženju</w:t>
            </w:r>
          </w:p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 uvesti studente u proces koji od svakoga zahtijeva spoznati sebe i svoju kulturu, kao i kulture u bližem i daljem okruženju, kako bi se znali kompetentno i civilizirano ophoditi s razlikama</w:t>
            </w:r>
          </w:p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 suočiti studente s ukorijenjenim predrasudama, što podrazumijeva preispitivanje vlastitog pogleda na svijet i vlastiti život</w:t>
            </w:r>
          </w:p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 pokazati kako upravljati razlikama u podijeljenim društvima, tj. pokazati kako živjeti zajedno i u miru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Ishodi učenja predmeta</w:t>
            </w:r>
          </w:p>
        </w:tc>
        <w:tc>
          <w:tcPr>
            <w:tcW w:w="20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  <w:sz w:val="18"/>
                <w:szCs w:val="18"/>
              </w:rPr>
              <w:t>Ishod učenja</w:t>
            </w:r>
          </w:p>
        </w:tc>
        <w:tc>
          <w:tcPr>
            <w:tcW w:w="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  <w:sz w:val="18"/>
                <w:szCs w:val="18"/>
              </w:rPr>
              <w:t>Kod ishoda učenja predmeta</w:t>
            </w: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  <w:sz w:val="18"/>
                <w:szCs w:val="18"/>
              </w:rPr>
              <w:t>Kod ishoda učenja na razini studijskoga programa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0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 analizirati podijeljena društva</w:t>
            </w:r>
          </w:p>
        </w:tc>
        <w:tc>
          <w:tcPr>
            <w:tcW w:w="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IU-FFPLB638</w:t>
            </w:r>
            <w:r w:rsidRPr="009B0F73">
              <w:rPr>
                <w:rFonts w:cs="Calibri"/>
              </w:rPr>
              <w:t>-1</w:t>
            </w: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IUFFPLB13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0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 razlikovati posebnosti koje segmenti podijeljenih društava imaju</w:t>
            </w:r>
          </w:p>
        </w:tc>
        <w:tc>
          <w:tcPr>
            <w:tcW w:w="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IU-FFPLB638</w:t>
            </w:r>
            <w:r w:rsidRPr="009B0F73">
              <w:rPr>
                <w:rFonts w:cs="Calibri"/>
              </w:rPr>
              <w:t>-2</w:t>
            </w: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IUFFPLB13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0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 identificirati različite kulturne i političke identitete</w:t>
            </w:r>
          </w:p>
        </w:tc>
        <w:tc>
          <w:tcPr>
            <w:tcW w:w="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IU-FFPLB638</w:t>
            </w:r>
            <w:r w:rsidRPr="009B0F73">
              <w:rPr>
                <w:rFonts w:cs="Calibri"/>
              </w:rPr>
              <w:t>-3</w:t>
            </w: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IUFFPLB13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0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 primijeniti znanja i vještine interkulturalnog razumijevanja u zadanim problemima</w:t>
            </w:r>
          </w:p>
        </w:tc>
        <w:tc>
          <w:tcPr>
            <w:tcW w:w="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IU-FFPLB638</w:t>
            </w:r>
            <w:r w:rsidRPr="009B0F73">
              <w:rPr>
                <w:rFonts w:cs="Calibri"/>
              </w:rPr>
              <w:t>-4</w:t>
            </w: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IUFFPLB13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0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 argumentirati protiv zatvorenosti i odsustva dijaloga</w:t>
            </w:r>
          </w:p>
        </w:tc>
        <w:tc>
          <w:tcPr>
            <w:tcW w:w="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IU-FFPLB63</w:t>
            </w:r>
            <w:r w:rsidRPr="009B0F73">
              <w:rPr>
                <w:rFonts w:cs="Calibri"/>
              </w:rPr>
              <w:t>-5</w:t>
            </w: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IUFFPLB13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0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- definirati i koristiti metode upravljanja razlikama u podijeljenim društvima</w:t>
            </w:r>
          </w:p>
        </w:tc>
        <w:tc>
          <w:tcPr>
            <w:tcW w:w="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IU-FFPLB638</w:t>
            </w:r>
            <w:r w:rsidRPr="009B0F73">
              <w:rPr>
                <w:rFonts w:cs="Calibri"/>
              </w:rPr>
              <w:t>-6</w:t>
            </w:r>
          </w:p>
        </w:tc>
        <w:tc>
          <w:tcPr>
            <w:tcW w:w="12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IUFFPLB13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Preduvjeti za upis predmeta</w:t>
            </w:r>
          </w:p>
        </w:tc>
        <w:tc>
          <w:tcPr>
            <w:tcW w:w="418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Sadržaj predmeta</w:t>
            </w: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Tjedan/turnus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Tema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1.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Uvodno predavanje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2. 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Interkulturalizam i interkulturalnost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3.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Multikulturalizam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4.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Uvod u ljudska prava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5.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Četiri generacije ljudskih prava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6.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Teorijsko-istračivački pristupi izučavanju nacije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7. - 8.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Nacija, nacionalnost i nacionalizam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9. 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Teorije sukoba i rješavanje konflikata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10.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Tranzicijska pravda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11. 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tabs>
                <w:tab w:val="center" w:pos="2472"/>
              </w:tabs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Demokratske metode upravljanja razlikama u podijeljenim društvima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12.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tabs>
                <w:tab w:val="center" w:pos="2472"/>
              </w:tabs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Kultura i identitet u multikulturalnim društvima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13. 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tabs>
                <w:tab w:val="center" w:pos="2472"/>
              </w:tabs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Kulturološka povijest Bosne i Hercegovine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14.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tabs>
                <w:tab w:val="center" w:pos="2472"/>
              </w:tabs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Kultura selektivnog sjećanja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15.</w:t>
            </w:r>
          </w:p>
        </w:tc>
        <w:tc>
          <w:tcPr>
            <w:tcW w:w="25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Evaluacija rada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Jezik</w:t>
            </w:r>
          </w:p>
        </w:tc>
        <w:tc>
          <w:tcPr>
            <w:tcW w:w="418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Hrvatski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E-učenje</w:t>
            </w:r>
          </w:p>
        </w:tc>
        <w:tc>
          <w:tcPr>
            <w:tcW w:w="418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Kolegij dostupan unutar SUMARUM sustava</w:t>
            </w:r>
          </w:p>
        </w:tc>
      </w:tr>
      <w:tr w:rsidR="00CF726A" w:rsidRPr="009B0F73" w:rsidTr="00CF726A">
        <w:trPr>
          <w:trHeight w:val="135"/>
        </w:trPr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Metode poučavanja</w:t>
            </w:r>
          </w:p>
        </w:tc>
        <w:tc>
          <w:tcPr>
            <w:tcW w:w="418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Nastava se izvodi u obliku predavanja i seminara. Studenta se potiče na kontinuirano učenje i praćenje nastavnih sadržaja kako bi na seminarskoj nastavi mogao primijeniti stečena znanja ili razjasniti nedoumice nastale tijekom učenja.</w:t>
            </w:r>
          </w:p>
        </w:tc>
      </w:tr>
      <w:tr w:rsidR="00CF726A" w:rsidRPr="009B0F73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Oblici provjere znanja (označiti)</w:t>
            </w:r>
          </w:p>
        </w:tc>
      </w:tr>
      <w:tr w:rsidR="00CF726A" w:rsidRPr="009B0F73" w:rsidTr="00CF726A">
        <w:trPr>
          <w:trHeight w:val="135"/>
        </w:trPr>
        <w:tc>
          <w:tcPr>
            <w:tcW w:w="342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Vrsta predispitne obveze</w:t>
            </w:r>
          </w:p>
        </w:tc>
        <w:tc>
          <w:tcPr>
            <w:tcW w:w="15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Vrsta ispita</w:t>
            </w:r>
          </w:p>
        </w:tc>
      </w:tr>
      <w:tr w:rsidR="00CF726A" w:rsidRPr="009B0F73" w:rsidTr="00CF726A">
        <w:trPr>
          <w:trHeight w:val="13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Kolokvij</w:t>
            </w:r>
          </w:p>
        </w:tc>
        <w:tc>
          <w:tcPr>
            <w:tcW w:w="6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DB734E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DB734E">
              <w:rPr>
                <w:rFonts w:cs="Calibri"/>
              </w:rPr>
              <w:t>seminarski rad</w:t>
            </w:r>
          </w:p>
        </w:tc>
        <w:tc>
          <w:tcPr>
            <w:tcW w:w="6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esej/referat</w:t>
            </w:r>
          </w:p>
        </w:tc>
        <w:tc>
          <w:tcPr>
            <w:tcW w:w="11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praktični/projektni zadatak</w:t>
            </w:r>
          </w:p>
        </w:tc>
        <w:tc>
          <w:tcPr>
            <w:tcW w:w="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ostalo</w:t>
            </w:r>
          </w:p>
        </w:tc>
        <w:tc>
          <w:tcPr>
            <w:tcW w:w="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B0F73">
              <w:rPr>
                <w:rFonts w:cs="Calibri"/>
                <w:b/>
              </w:rPr>
              <w:t>pismeni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usmeni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praktični</w:t>
            </w:r>
          </w:p>
        </w:tc>
      </w:tr>
      <w:tr w:rsidR="00CF726A" w:rsidRPr="009B0F73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Alokacija ECTS bodova i udjela u ocjeni</w:t>
            </w:r>
          </w:p>
        </w:tc>
      </w:tr>
      <w:tr w:rsidR="00CF726A" w:rsidRPr="009B0F73" w:rsidTr="00CF726A">
        <w:trPr>
          <w:trHeight w:val="251"/>
        </w:trPr>
        <w:tc>
          <w:tcPr>
            <w:tcW w:w="15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Obveze studenata</w:t>
            </w:r>
          </w:p>
        </w:tc>
        <w:tc>
          <w:tcPr>
            <w:tcW w:w="96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Kod ishoda učenja</w:t>
            </w:r>
          </w:p>
        </w:tc>
        <w:tc>
          <w:tcPr>
            <w:tcW w:w="89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Sati opterećenja</w:t>
            </w:r>
          </w:p>
        </w:tc>
        <w:tc>
          <w:tcPr>
            <w:tcW w:w="7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Udio u ECTS-u</w:t>
            </w:r>
          </w:p>
        </w:tc>
        <w:tc>
          <w:tcPr>
            <w:tcW w:w="79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Udio u ocjeni</w:t>
            </w:r>
          </w:p>
        </w:tc>
      </w:tr>
      <w:tr w:rsidR="00CF726A" w:rsidRPr="009B0F73" w:rsidTr="00CF726A">
        <w:trPr>
          <w:trHeight w:val="251"/>
        </w:trPr>
        <w:tc>
          <w:tcPr>
            <w:tcW w:w="15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Pohađanje i aktivnost na nastavi</w:t>
            </w:r>
          </w:p>
        </w:tc>
        <w:tc>
          <w:tcPr>
            <w:tcW w:w="96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9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7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1</w:t>
            </w:r>
          </w:p>
        </w:tc>
        <w:tc>
          <w:tcPr>
            <w:tcW w:w="79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20%</w:t>
            </w:r>
          </w:p>
        </w:tc>
      </w:tr>
      <w:tr w:rsidR="00CF726A" w:rsidRPr="009B0F73" w:rsidTr="00CF726A">
        <w:trPr>
          <w:trHeight w:val="251"/>
        </w:trPr>
        <w:tc>
          <w:tcPr>
            <w:tcW w:w="15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Seminarski rad (pismeni i usmeni)</w:t>
            </w:r>
          </w:p>
        </w:tc>
        <w:tc>
          <w:tcPr>
            <w:tcW w:w="96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IU-FFPLB637-2</w:t>
            </w:r>
          </w:p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IU-FFPLB637-4</w:t>
            </w:r>
          </w:p>
        </w:tc>
        <w:tc>
          <w:tcPr>
            <w:tcW w:w="89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7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79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30%</w:t>
            </w:r>
          </w:p>
        </w:tc>
      </w:tr>
      <w:tr w:rsidR="00CF726A" w:rsidRPr="009B0F73" w:rsidTr="00CF726A">
        <w:trPr>
          <w:trHeight w:val="251"/>
        </w:trPr>
        <w:tc>
          <w:tcPr>
            <w:tcW w:w="15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Završni pismeni ispit</w:t>
            </w:r>
          </w:p>
        </w:tc>
        <w:tc>
          <w:tcPr>
            <w:tcW w:w="96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IU-FFPLB637-1</w:t>
            </w:r>
          </w:p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IU-FFPLB637-3</w:t>
            </w:r>
          </w:p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IU-FFPLB637-5</w:t>
            </w:r>
          </w:p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IU-FFPLB637-6</w:t>
            </w:r>
          </w:p>
        </w:tc>
        <w:tc>
          <w:tcPr>
            <w:tcW w:w="89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7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9B0F73">
              <w:rPr>
                <w:rFonts w:cs="Calibri"/>
              </w:rPr>
              <w:t>,5</w:t>
            </w:r>
          </w:p>
        </w:tc>
        <w:tc>
          <w:tcPr>
            <w:tcW w:w="79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50%</w:t>
            </w:r>
          </w:p>
        </w:tc>
      </w:tr>
      <w:tr w:rsidR="00CF726A" w:rsidRPr="009B0F73" w:rsidTr="00CF726A">
        <w:trPr>
          <w:trHeight w:val="251"/>
        </w:trPr>
        <w:tc>
          <w:tcPr>
            <w:tcW w:w="2534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Ukupno</w:t>
            </w:r>
          </w:p>
        </w:tc>
        <w:tc>
          <w:tcPr>
            <w:tcW w:w="89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</w:tc>
        <w:tc>
          <w:tcPr>
            <w:tcW w:w="7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9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100%</w:t>
            </w:r>
          </w:p>
        </w:tc>
      </w:tr>
      <w:tr w:rsidR="00CF726A" w:rsidRPr="009B0F73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Način izračuna konačne ocjene</w:t>
            </w:r>
          </w:p>
        </w:tc>
      </w:tr>
      <w:tr w:rsidR="00CF726A" w:rsidRPr="009B0F73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Pohađanje nastave i aktivnosti u nastavi: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manje od 80% dolazaka  =  0% ocjene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manje od 85% dolazaka  = 11% ocjene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manje od 90% dolazaka  = 14% ocjene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manje od 95% dolazaka  = 17% ocjene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od 95% do 100% dolazaka  = 20% ocjene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Pisanje seminarskog rada: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Rad nije napisan = 0%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Rad djelomično zadovoljava formalne kriterije = 8,25%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Rad u potpunosti zadovoljava formalne kriterije, ali su uočeni veći nedostatci na sadržajnom planu = 10,5%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Rad u potpunosti zadovoljava formalne i sadržajne kriterije, ali su uočene gramatičke i  pravopisne pogreške = 12,75%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Rad u potpunosti zadovoljava formalne i sadržajne kriterije te je gramatički i pravopisno točan = 15% 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Izlaganje seminarskog rada: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Rad nije usmeno prezentiran = 0%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Rad je pročitan = 8,25%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Rad je djelomično pročitan i nepripremljen = 10,5%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Izlaganje je dobro pripremljeno, ali su uočeni neki nedostatci u izlaganju = 12,75%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Izlaganje je izvrsno pripremljeno = 15%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Završni pismeni ispit: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manje od 55% točnih odgovora  =  0% ocjene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od 55% do 66% točnih odgovora  = 27,5% ocjene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od 67% do 78% točnih odgovora  = 35% ocjene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od 79% do 90% točnih odgovora  = 42,5% ocjene</w:t>
            </w:r>
          </w:p>
          <w:p w:rsidR="00CF726A" w:rsidRPr="009B0F73" w:rsidRDefault="00CF726A" w:rsidP="00CF726A">
            <w:pPr>
              <w:spacing w:after="0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od 91% do 100% točnih odgovora = 50% ocjene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CF726A" w:rsidRPr="009B0F73" w:rsidRDefault="00CF726A" w:rsidP="00CF726A">
            <w:pPr>
              <w:spacing w:after="0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Prema Pravilniku o studiranju Sveučilišta u Mostaru konačna se ocjena dobiva na sljedeći način: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0 – 54% nedovoljan (1)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lastRenderedPageBreak/>
              <w:t>55 – 66% dovoljan (2)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67 – 78% dobar (3)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79 – 90% vrlodobar (4)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91 – 100% odličan (5)              </w:t>
            </w:r>
          </w:p>
        </w:tc>
      </w:tr>
      <w:tr w:rsidR="00CF726A" w:rsidRPr="009B0F73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lastRenderedPageBreak/>
              <w:t xml:space="preserve">Alokacija ECTS bodova, obveze i način izračuna konačne ocjene za izvanredne studente </w:t>
            </w:r>
          </w:p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(ako ih ima):</w:t>
            </w:r>
          </w:p>
        </w:tc>
      </w:tr>
      <w:tr w:rsidR="00CF726A" w:rsidRPr="009B0F73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B0F73">
              <w:rPr>
                <w:rFonts w:cs="Calibri"/>
                <w:lang w:val="hr-BA"/>
              </w:rPr>
              <w:t>Izvanredni studenti kao alternativu pohađanju nastave imaju obvezu izraditi seminarski rad koji nosi 50% ukupnoga udjela u ocjeni: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Pisanje seminarskog rada: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Rad nije napisan = 0%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Rad djelomično zadovoljava formalne kriterije = 27,5 %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Rad u potpunosti zadovoljava formalne kriterije, ali su uočeni veći nedostatci na sadržajnom planu = 35 %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>Rad u potpunosti zadovoljava formalne i sadržajne kriterije, ali su uočene gramatičke i  pravopisne pogreške = 42,5 %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</w:rPr>
              <w:t xml:space="preserve">Rad u potpunosti zadovoljava formalne i sadržajne kriterije te je gramatički i pravopisno točan = 50 %  </w:t>
            </w:r>
          </w:p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9B0F73">
              <w:rPr>
                <w:rFonts w:cs="Calibri"/>
                <w:lang w:val="hr-BA"/>
              </w:rPr>
              <w:t>Ostale obveze su iste kao za redovite studente.</w:t>
            </w:r>
          </w:p>
        </w:tc>
      </w:tr>
      <w:tr w:rsidR="00CF726A" w:rsidRPr="009B0F73" w:rsidTr="00CF726A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Literatura</w:t>
            </w:r>
          </w:p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(označiti)</w:t>
            </w:r>
          </w:p>
        </w:tc>
        <w:tc>
          <w:tcPr>
            <w:tcW w:w="148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Naslov</w:t>
            </w:r>
          </w:p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(naziv, autor, godina)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Izdanje</w:t>
            </w:r>
          </w:p>
        </w:tc>
        <w:tc>
          <w:tcPr>
            <w:tcW w:w="11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Jezik</w:t>
            </w:r>
          </w:p>
        </w:tc>
        <w:tc>
          <w:tcPr>
            <w:tcW w:w="12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9B0F73">
              <w:rPr>
                <w:rFonts w:cs="Calibri"/>
              </w:rPr>
              <w:t>Vrsta djela</w:t>
            </w:r>
          </w:p>
        </w:tc>
      </w:tr>
      <w:tr w:rsidR="00CF726A" w:rsidRPr="009B0F73" w:rsidTr="00CF726A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9B0F73" w:rsidTr="00CF726A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Obvezna</w:t>
            </w:r>
          </w:p>
        </w:tc>
        <w:tc>
          <w:tcPr>
            <w:tcW w:w="14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Interkulturalno razumijevanje i ljudska prava, GRUPA AUTORA, 2013.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9B0F73" w:rsidTr="00CF726A">
        <w:trPr>
          <w:trHeight w:val="282"/>
        </w:trPr>
        <w:tc>
          <w:tcPr>
            <w:tcW w:w="55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Dopunska</w:t>
            </w:r>
          </w:p>
        </w:tc>
        <w:tc>
          <w:tcPr>
            <w:tcW w:w="14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Aporije multikulturalnosti u svijetu i kod nas, LASIĆ, M., 2014.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jc w:val="both"/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9B0F73" w:rsidTr="00CF726A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Unutarnja zemlja, LOVRENOVIĆ, I., 2017.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jc w:val="both"/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9B0F73" w:rsidTr="00CF726A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Kultura sjećanja, LASIĆ, M., 2011.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jc w:val="both"/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9B0F73" w:rsidTr="00CF726A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Kultura selektivnoga sjećanja, ŠARAC, I., 2012.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jc w:val="both"/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B0F73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9B0F73" w:rsidTr="00CF726A">
        <w:trPr>
          <w:trHeight w:val="135"/>
        </w:trPr>
        <w:tc>
          <w:tcPr>
            <w:tcW w:w="204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9B0F73" w:rsidRDefault="00CF726A" w:rsidP="00CF726A">
            <w:pPr>
              <w:spacing w:after="0" w:line="240" w:lineRule="auto"/>
              <w:rPr>
                <w:rFonts w:cs="Calibri"/>
              </w:rPr>
            </w:pPr>
            <w:r w:rsidRPr="009B0F73">
              <w:rPr>
                <w:rFonts w:cs="Calibri"/>
              </w:rPr>
              <w:t>Dodatne informacije o predmetu</w:t>
            </w:r>
          </w:p>
        </w:tc>
        <w:tc>
          <w:tcPr>
            <w:tcW w:w="2955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B0F73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/</w:t>
            </w:r>
          </w:p>
        </w:tc>
      </w:tr>
    </w:tbl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"/>
        <w:gridCol w:w="199"/>
        <w:gridCol w:w="390"/>
        <w:gridCol w:w="497"/>
        <w:gridCol w:w="226"/>
        <w:gridCol w:w="802"/>
        <w:gridCol w:w="438"/>
        <w:gridCol w:w="71"/>
        <w:gridCol w:w="273"/>
        <w:gridCol w:w="693"/>
        <w:gridCol w:w="352"/>
        <w:gridCol w:w="108"/>
        <w:gridCol w:w="476"/>
        <w:gridCol w:w="90"/>
        <w:gridCol w:w="187"/>
        <w:gridCol w:w="259"/>
        <w:gridCol w:w="102"/>
        <w:gridCol w:w="360"/>
        <w:gridCol w:w="109"/>
        <w:gridCol w:w="606"/>
        <w:gridCol w:w="100"/>
        <w:gridCol w:w="218"/>
        <w:gridCol w:w="284"/>
        <w:gridCol w:w="307"/>
        <w:gridCol w:w="326"/>
        <w:gridCol w:w="63"/>
        <w:gridCol w:w="598"/>
        <w:gridCol w:w="458"/>
      </w:tblGrid>
      <w:tr w:rsidR="00CF726A" w:rsidRPr="004C04A8" w:rsidTr="00CF726A"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9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RPr="004C04A8" w:rsidTr="00CF726A"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Ciklus</w:t>
            </w:r>
          </w:p>
        </w:tc>
        <w:tc>
          <w:tcPr>
            <w:tcW w:w="10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1.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Vrsta</w:t>
            </w:r>
          </w:p>
        </w:tc>
        <w:tc>
          <w:tcPr>
            <w:tcW w:w="24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sveučilišni</w:t>
            </w:r>
          </w:p>
        </w:tc>
      </w:tr>
      <w:tr w:rsidR="00CF726A" w:rsidRPr="004C04A8" w:rsidTr="00CF726A"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Smjer</w:t>
            </w:r>
          </w:p>
        </w:tc>
        <w:tc>
          <w:tcPr>
            <w:tcW w:w="10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-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Modul</w:t>
            </w:r>
          </w:p>
        </w:tc>
        <w:tc>
          <w:tcPr>
            <w:tcW w:w="24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-</w:t>
            </w:r>
          </w:p>
        </w:tc>
      </w:tr>
      <w:tr w:rsidR="00CF726A" w:rsidRPr="004C04A8" w:rsidTr="00CF726A">
        <w:trPr>
          <w:trHeight w:val="289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 xml:space="preserve">Godina studija </w:t>
            </w:r>
          </w:p>
        </w:tc>
        <w:tc>
          <w:tcPr>
            <w:tcW w:w="10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4C04A8">
              <w:rPr>
                <w:rFonts w:cs="Calibri"/>
              </w:rPr>
              <w:t>.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 xml:space="preserve">Semestar </w:t>
            </w:r>
          </w:p>
        </w:tc>
        <w:tc>
          <w:tcPr>
            <w:tcW w:w="24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4C04A8">
              <w:rPr>
                <w:rFonts w:cs="Calibri"/>
              </w:rPr>
              <w:t>.</w:t>
            </w:r>
          </w:p>
        </w:tc>
      </w:tr>
      <w:tr w:rsidR="00CF726A" w:rsidRPr="004C04A8" w:rsidTr="00CF726A"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Naziv predmeta</w:t>
            </w:r>
          </w:p>
        </w:tc>
        <w:tc>
          <w:tcPr>
            <w:tcW w:w="10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CF726A" w:rsidRDefault="009342E8" w:rsidP="00CF726A">
            <w:pPr>
              <w:spacing w:after="0" w:line="240" w:lineRule="auto"/>
              <w:rPr>
                <w:rFonts w:cs="Calibri"/>
                <w:b/>
              </w:rPr>
            </w:pPr>
            <w:r w:rsidRPr="00CF726A">
              <w:rPr>
                <w:rFonts w:cs="Calibri"/>
                <w:b/>
              </w:rPr>
              <w:t>KOZMOLOGIJA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Kod predmeta</w:t>
            </w:r>
          </w:p>
        </w:tc>
        <w:tc>
          <w:tcPr>
            <w:tcW w:w="24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295206">
              <w:rPr>
                <w:rFonts w:cs="Calibri"/>
                <w:color w:val="000000" w:themeColor="text1"/>
              </w:rPr>
              <w:t>FFFIB624</w:t>
            </w:r>
          </w:p>
        </w:tc>
      </w:tr>
      <w:tr w:rsidR="00CF726A" w:rsidRPr="004C04A8" w:rsidTr="00CF726A"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ECTS</w:t>
            </w:r>
          </w:p>
        </w:tc>
        <w:tc>
          <w:tcPr>
            <w:tcW w:w="10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Status</w:t>
            </w:r>
          </w:p>
        </w:tc>
        <w:tc>
          <w:tcPr>
            <w:tcW w:w="24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</w:t>
            </w:r>
          </w:p>
        </w:tc>
      </w:tr>
      <w:tr w:rsidR="00CF726A" w:rsidRPr="004C04A8" w:rsidTr="00CF726A">
        <w:tc>
          <w:tcPr>
            <w:tcW w:w="2562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Broj sati nastave</w:t>
            </w: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Predavanja</w:t>
            </w:r>
          </w:p>
        </w:tc>
        <w:tc>
          <w:tcPr>
            <w:tcW w:w="6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Vježbe</w:t>
            </w:r>
          </w:p>
        </w:tc>
        <w:tc>
          <w:tcPr>
            <w:tcW w:w="6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Seminari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Praksa</w:t>
            </w:r>
          </w:p>
        </w:tc>
      </w:tr>
      <w:tr w:rsidR="00CF726A" w:rsidRPr="004C04A8" w:rsidTr="00CF726A">
        <w:tc>
          <w:tcPr>
            <w:tcW w:w="2562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30</w:t>
            </w:r>
          </w:p>
        </w:tc>
        <w:tc>
          <w:tcPr>
            <w:tcW w:w="6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0</w:t>
            </w:r>
          </w:p>
        </w:tc>
      </w:tr>
      <w:tr w:rsidR="00CF726A" w:rsidRPr="004C04A8" w:rsidTr="00CF726A">
        <w:tc>
          <w:tcPr>
            <w:tcW w:w="8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Nastavnici</w:t>
            </w:r>
          </w:p>
        </w:tc>
        <w:tc>
          <w:tcPr>
            <w:tcW w:w="1761" w:type="pct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dr.sc. Mate Buntić, izv.prof.</w:t>
            </w:r>
          </w:p>
        </w:tc>
        <w:tc>
          <w:tcPr>
            <w:tcW w:w="6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30</w:t>
            </w:r>
          </w:p>
        </w:tc>
        <w:tc>
          <w:tcPr>
            <w:tcW w:w="6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0</w:t>
            </w:r>
          </w:p>
        </w:tc>
      </w:tr>
      <w:tr w:rsidR="00CF726A" w:rsidRPr="004C04A8" w:rsidTr="00CF726A">
        <w:trPr>
          <w:trHeight w:val="282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9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20D00" w:rsidRDefault="00CF726A" w:rsidP="00CF72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0"/>
              <w:rPr>
                <w:rFonts w:cstheme="minorHAnsi"/>
                <w:szCs w:val="24"/>
              </w:rPr>
            </w:pPr>
            <w:r w:rsidRPr="00D20D00">
              <w:rPr>
                <w:rFonts w:cstheme="minorHAnsi"/>
                <w:szCs w:val="24"/>
              </w:rPr>
              <w:t>Objasniti temeljna učenja filozofije prirode, odnosno kozmologije.</w:t>
            </w:r>
          </w:p>
          <w:p w:rsidR="00CF726A" w:rsidRPr="00D20D00" w:rsidRDefault="00CF726A" w:rsidP="00CF726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0"/>
              <w:rPr>
                <w:rFonts w:cstheme="minorHAnsi"/>
                <w:szCs w:val="24"/>
              </w:rPr>
            </w:pPr>
            <w:r w:rsidRPr="00D20D00">
              <w:rPr>
                <w:rFonts w:cstheme="minorHAnsi"/>
                <w:szCs w:val="24"/>
              </w:rPr>
              <w:t>Opisati filozofski pogled na materijalni svijet.</w:t>
            </w:r>
          </w:p>
          <w:p w:rsidR="00CF726A" w:rsidRPr="00CF726A" w:rsidRDefault="00CF726A" w:rsidP="00CF726A">
            <w:pPr>
              <w:pStyle w:val="NoSpacing"/>
              <w:rPr>
                <w:rFonts w:cs="Calibri"/>
                <w:lang w:val="hr-HR"/>
              </w:rPr>
            </w:pPr>
            <w:r w:rsidRPr="00D20D00">
              <w:rPr>
                <w:rFonts w:asciiTheme="minorHAnsi" w:hAnsiTheme="minorHAnsi" w:cstheme="minorHAnsi"/>
                <w:szCs w:val="24"/>
              </w:rPr>
              <w:t>Raspraviti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Pr="00D20D00">
              <w:rPr>
                <w:rFonts w:asciiTheme="minorHAnsi" w:hAnsiTheme="minorHAnsi" w:cstheme="minorHAnsi"/>
                <w:szCs w:val="24"/>
              </w:rPr>
              <w:t>razli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>č</w:t>
            </w:r>
            <w:r w:rsidRPr="00D20D00">
              <w:rPr>
                <w:rFonts w:asciiTheme="minorHAnsi" w:hAnsiTheme="minorHAnsi" w:cstheme="minorHAnsi"/>
                <w:szCs w:val="24"/>
              </w:rPr>
              <w:t>ita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Pr="00D20D00">
              <w:rPr>
                <w:rFonts w:asciiTheme="minorHAnsi" w:hAnsiTheme="minorHAnsi" w:cstheme="minorHAnsi"/>
                <w:szCs w:val="24"/>
              </w:rPr>
              <w:t>u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>č</w:t>
            </w:r>
            <w:r w:rsidRPr="00D20D00">
              <w:rPr>
                <w:rFonts w:asciiTheme="minorHAnsi" w:hAnsiTheme="minorHAnsi" w:cstheme="minorHAnsi"/>
                <w:szCs w:val="24"/>
              </w:rPr>
              <w:t>enja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Pr="00D20D00">
              <w:rPr>
                <w:rFonts w:asciiTheme="minorHAnsi" w:hAnsiTheme="minorHAnsi" w:cstheme="minorHAnsi"/>
                <w:szCs w:val="24"/>
              </w:rPr>
              <w:t>i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Pr="00D20D00">
              <w:rPr>
                <w:rFonts w:asciiTheme="minorHAnsi" w:hAnsiTheme="minorHAnsi" w:cstheme="minorHAnsi"/>
                <w:szCs w:val="24"/>
              </w:rPr>
              <w:t>teorije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Pr="00D20D00">
              <w:rPr>
                <w:rFonts w:asciiTheme="minorHAnsi" w:hAnsiTheme="minorHAnsi" w:cstheme="minorHAnsi"/>
                <w:szCs w:val="24"/>
              </w:rPr>
              <w:t>o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Pr="00D20D00">
              <w:rPr>
                <w:rFonts w:asciiTheme="minorHAnsi" w:hAnsiTheme="minorHAnsi" w:cstheme="minorHAnsi"/>
                <w:szCs w:val="24"/>
              </w:rPr>
              <w:t>postanku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Pr="00D20D00">
              <w:rPr>
                <w:rFonts w:asciiTheme="minorHAnsi" w:hAnsiTheme="minorHAnsi" w:cstheme="minorHAnsi"/>
                <w:szCs w:val="24"/>
              </w:rPr>
              <w:t>i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Pr="00D20D00">
              <w:rPr>
                <w:rFonts w:asciiTheme="minorHAnsi" w:hAnsiTheme="minorHAnsi" w:cstheme="minorHAnsi"/>
                <w:szCs w:val="24"/>
              </w:rPr>
              <w:t>strukturi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Pr="00D20D00">
              <w:rPr>
                <w:rFonts w:asciiTheme="minorHAnsi" w:hAnsiTheme="minorHAnsi" w:cstheme="minorHAnsi"/>
                <w:szCs w:val="24"/>
              </w:rPr>
              <w:t>kozmosa</w:t>
            </w:r>
            <w:r w:rsidRPr="00CF726A">
              <w:rPr>
                <w:rFonts w:asciiTheme="minorHAnsi" w:hAnsiTheme="minorHAnsi" w:cstheme="minorHAnsi"/>
                <w:szCs w:val="24"/>
                <w:lang w:val="hr-HR"/>
              </w:rPr>
              <w:t>.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1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4C04A8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4C04A8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4C04A8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1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20D00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Opisuje</w:t>
            </w:r>
            <w:r w:rsidRPr="00D20D00">
              <w:rPr>
                <w:rFonts w:asciiTheme="minorHAnsi" w:hAnsiTheme="minorHAnsi" w:cstheme="minorHAnsi"/>
                <w:szCs w:val="24"/>
              </w:rPr>
              <w:t xml:space="preserve"> temeljne principe materijalnog bića i materijalnog svijeta.</w:t>
            </w:r>
          </w:p>
        </w:tc>
        <w:tc>
          <w:tcPr>
            <w:tcW w:w="9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-1</w:t>
            </w:r>
          </w:p>
        </w:tc>
        <w:tc>
          <w:tcPr>
            <w:tcW w:w="11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1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20D00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Prepoznaje </w:t>
            </w:r>
            <w:r w:rsidRPr="00D20D00">
              <w:rPr>
                <w:rFonts w:asciiTheme="minorHAnsi" w:hAnsiTheme="minorHAnsi" w:cstheme="minorHAnsi"/>
                <w:szCs w:val="24"/>
              </w:rPr>
              <w:t>različita učenja o čovjekovoj uronjenosti u svijet i shvaćanju svijeta od animističke do prirodo-znanstvene slike svijeta.</w:t>
            </w:r>
          </w:p>
        </w:tc>
        <w:tc>
          <w:tcPr>
            <w:tcW w:w="9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-2</w:t>
            </w:r>
          </w:p>
        </w:tc>
        <w:tc>
          <w:tcPr>
            <w:tcW w:w="11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jc w:val="center"/>
            </w:pPr>
            <w:r w:rsidRPr="00190C19">
              <w:rPr>
                <w:rFonts w:cs="Calibri"/>
                <w:lang w:val="hr-BA"/>
              </w:rPr>
              <w:t>/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1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20D00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Klasificira</w:t>
            </w:r>
            <w:r w:rsidRPr="00D20D00">
              <w:rPr>
                <w:rFonts w:asciiTheme="minorHAnsi" w:hAnsiTheme="minorHAnsi" w:cstheme="minorHAnsi"/>
                <w:szCs w:val="24"/>
              </w:rPr>
              <w:t xml:space="preserve"> najvažnija učenja i predstavnike kozmološke misli antike, srednjeg vijeka i novog vijeka.</w:t>
            </w:r>
          </w:p>
        </w:tc>
        <w:tc>
          <w:tcPr>
            <w:tcW w:w="9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-3</w:t>
            </w:r>
          </w:p>
        </w:tc>
        <w:tc>
          <w:tcPr>
            <w:tcW w:w="11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jc w:val="center"/>
            </w:pPr>
            <w:r w:rsidRPr="00190C19">
              <w:rPr>
                <w:rFonts w:cs="Calibri"/>
                <w:lang w:val="hr-BA"/>
              </w:rPr>
              <w:t>/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1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20D00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Uspoređuje</w:t>
            </w:r>
            <w:r w:rsidRPr="00D20D00">
              <w:rPr>
                <w:rFonts w:asciiTheme="minorHAnsi" w:hAnsiTheme="minorHAnsi" w:cstheme="minorHAnsi"/>
                <w:szCs w:val="24"/>
              </w:rPr>
              <w:t xml:space="preserve"> osnovne modele kozmosa – svemira, osobito geocentričnog i heliocentričnog sustava.</w:t>
            </w:r>
          </w:p>
        </w:tc>
        <w:tc>
          <w:tcPr>
            <w:tcW w:w="9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-4</w:t>
            </w:r>
          </w:p>
        </w:tc>
        <w:tc>
          <w:tcPr>
            <w:tcW w:w="11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jc w:val="center"/>
            </w:pPr>
            <w:r w:rsidRPr="00190C19">
              <w:rPr>
                <w:rFonts w:cs="Calibri"/>
                <w:lang w:val="hr-BA"/>
              </w:rPr>
              <w:t>/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1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20D00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Analizira</w:t>
            </w:r>
            <w:r w:rsidRPr="00D20D00">
              <w:rPr>
                <w:rFonts w:asciiTheme="minorHAnsi" w:hAnsiTheme="minorHAnsi" w:cstheme="minorHAnsi"/>
                <w:szCs w:val="24"/>
              </w:rPr>
              <w:t xml:space="preserve"> probleme suvremenih fizikalnih teorija glede vječnosti i beskonačnosti svemira.</w:t>
            </w:r>
          </w:p>
        </w:tc>
        <w:tc>
          <w:tcPr>
            <w:tcW w:w="9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-5</w:t>
            </w:r>
          </w:p>
        </w:tc>
        <w:tc>
          <w:tcPr>
            <w:tcW w:w="11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jc w:val="center"/>
            </w:pPr>
            <w:r w:rsidRPr="00190C19">
              <w:rPr>
                <w:rFonts w:cs="Calibri"/>
                <w:lang w:val="hr-BA"/>
              </w:rPr>
              <w:t>/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9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62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Tema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1.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hr-BA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Pojam i predmet kozmologije: materijalni predmet kozmologije, formalni predmet kozmologije, pojam kaosa i kozmosa;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2.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Povijesni razvoj slike svijeta: animističko-antropomorfna slika svijeta; naravna – racionalna slika svijeta; mehanicističko-pozitivna slika svijeta; povratak k humanoj znanosti i slici svijeta;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3.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Kvantiteta: protežnost i broj - kvantiteta kao prva vlastitost fizičkog svijeta; različite vrste kvantitete; realnost kontinuirane kvantitete i broja; problem kvantitativnog bića;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4.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Kretanje: realnost kretanja; različite vrste kretanja; analiza kontinuiranog kretanja.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5.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Prostor i vrijeme: stvarnost prostora i vremena; pojmovi prostora i vremena; apsolutni prostor i vrijeme; subjektivizacija prostora i vremena;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6.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Relativnost prostora i vremena: Galilejeva relativnost; elektromagnetski fenomeni i Michelsonov eksperiment; Einsteinova teorija relativnosti;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7.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Kvaliteta i uzročnost: pojam kvalitete; nijekanje kvalitete; realnost osjetilnih kvaliteta; kvaliteti u fizičkoj znanosti; pojam uzročnosti i njegovo nijekanje; dokazivanje uzročnosti; fizički zakoni i nijekanje ontološke vrijednosti fizičkih zakona; od apsolutnog determinizma do indeterminizma i determinističkog kaosa;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8.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 xml:space="preserve">Supstancija fizičkog svijeta: problem supstancije u fizičkom svijetu; nijekanje postojanja supstancije; nijekanje spoznatljivosti supstancije; odnos supstancije i </w:t>
            </w:r>
            <w:r w:rsidRPr="00380D3F">
              <w:rPr>
                <w:rFonts w:asciiTheme="minorHAnsi" w:hAnsiTheme="minorHAnsi" w:cstheme="minorHAnsi"/>
                <w:szCs w:val="24"/>
              </w:rPr>
              <w:lastRenderedPageBreak/>
              <w:t>akcidenata; problem metafizičke biti tijela; supstancijalne promjene; prva materija kao čista mogućnost; supstancijalna forma;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9.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Kozmologija predsokratovskih mislilaca: kozmološke postavke Talesa, Anaksimandra, Anksimena, Pitagore, Heraklita, Parmenida, Empedokla, Demokrita i Leukipa;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10.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Platonova kozmologija: nastanak kozmosa; Demijurg i uređenje kozmosa; prvobitni oblici i geometrija; duša kozmosa; prostor i vrijeme.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11.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Aristotelova kozmologija: shvaćanje prirode; kretanje i vrste kretanja; načela i uzroci promjene; vrijeme i vječnost; nebeske sfere;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12.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Postaristotelovska kozmologija: razumijevanje prirode u stoika i Plotina; kozmološki pogledi helenizma i prijelaz u srednjovjekovlje; geocentrični model kozmosa;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13.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Srednjovjekovna kozmologija: geocentrična slika svijeta; Biblija kao prirodoznanstveni kriterij; geocentrizam u filozofiji T. Akvinskog;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14.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Novov</w:t>
            </w:r>
            <w:r>
              <w:rPr>
                <w:rFonts w:asciiTheme="minorHAnsi" w:hAnsiTheme="minorHAnsi" w:cstheme="minorHAnsi"/>
                <w:szCs w:val="24"/>
              </w:rPr>
              <w:t>jekovna kozmologija: prijelaz od</w:t>
            </w:r>
            <w:bookmarkStart w:id="2" w:name="_GoBack"/>
            <w:bookmarkEnd w:id="2"/>
            <w:r w:rsidRPr="00380D3F">
              <w:rPr>
                <w:rFonts w:asciiTheme="minorHAnsi" w:hAnsiTheme="minorHAnsi" w:cstheme="minorHAnsi"/>
                <w:szCs w:val="24"/>
              </w:rPr>
              <w:t xml:space="preserve"> geocentrične na heliocentričnu sliku svijeta; N. Kopernik; G. Galilei; J. Kepler; T. Brache, I. Newton; postavke Newtonove fizike; 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15.</w:t>
            </w:r>
          </w:p>
        </w:tc>
        <w:tc>
          <w:tcPr>
            <w:tcW w:w="393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80D3F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380D3F">
              <w:rPr>
                <w:rFonts w:asciiTheme="minorHAnsi" w:hAnsiTheme="minorHAnsi" w:cstheme="minorHAnsi"/>
                <w:szCs w:val="24"/>
              </w:rPr>
              <w:t>Suvremene fizikalne teorije i problem početka kozmosa: prekretnice u znanosti – od mita do suvremenih znanstvenih teorija o postanku kozmosa; teorija determinizma; teorija relativnosti; teorija indeterminizma; teorija Big Bang-a; teorija determinističkog kaosa.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19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Hrvatski</w:t>
            </w: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4C04A8">
              <w:rPr>
                <w:rFonts w:cs="Calibri"/>
              </w:rPr>
              <w:t>E-učenje</w:t>
            </w:r>
          </w:p>
        </w:tc>
        <w:tc>
          <w:tcPr>
            <w:tcW w:w="419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</w:tr>
      <w:tr w:rsidR="00CF726A" w:rsidRPr="004C04A8" w:rsidTr="00CF726A">
        <w:trPr>
          <w:trHeight w:val="135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99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predavačke</w:t>
            </w:r>
            <w:r w:rsidRPr="004C04A8">
              <w:rPr>
                <w:rFonts w:cs="Calibri"/>
                <w:lang w:val="hr-BA"/>
              </w:rPr>
              <w:t xml:space="preserve">, </w:t>
            </w:r>
            <w:r>
              <w:rPr>
                <w:rFonts w:cs="Calibri"/>
                <w:lang w:val="hr-BA"/>
              </w:rPr>
              <w:t>participativne, interaktivne, istraživačke</w:t>
            </w:r>
          </w:p>
        </w:tc>
      </w:tr>
      <w:tr w:rsidR="00CF726A" w:rsidRPr="004C04A8" w:rsidTr="00CF726A">
        <w:trPr>
          <w:trHeight w:val="135"/>
        </w:trPr>
        <w:tc>
          <w:tcPr>
            <w:tcW w:w="5000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RPr="004C04A8" w:rsidTr="00CF726A">
        <w:trPr>
          <w:trHeight w:val="135"/>
        </w:trPr>
        <w:tc>
          <w:tcPr>
            <w:tcW w:w="344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5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Vrsta ispita</w:t>
            </w:r>
          </w:p>
        </w:tc>
      </w:tr>
      <w:tr w:rsidR="00CF726A" w:rsidRPr="004C04A8" w:rsidTr="00CF726A">
        <w:trPr>
          <w:trHeight w:val="135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u w:val="single"/>
                <w:lang w:val="hr-BA"/>
              </w:rPr>
            </w:pPr>
            <w:r w:rsidRPr="004C04A8">
              <w:rPr>
                <w:rFonts w:cs="Calibri"/>
                <w:b/>
                <w:bCs/>
                <w:u w:val="single"/>
                <w:lang w:val="hr-BA"/>
              </w:rPr>
              <w:t>kolokvij</w:t>
            </w:r>
          </w:p>
        </w:tc>
        <w:tc>
          <w:tcPr>
            <w:tcW w:w="6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95206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295206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95206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u w:val="single"/>
                <w:lang w:val="hr-BA"/>
              </w:rPr>
            </w:pPr>
            <w:r w:rsidRPr="00295206">
              <w:rPr>
                <w:rFonts w:cs="Calibri"/>
                <w:b/>
                <w:bCs/>
                <w:u w:val="single"/>
                <w:lang w:val="hr-BA"/>
              </w:rPr>
              <w:t>esej/referat</w:t>
            </w:r>
          </w:p>
        </w:tc>
        <w:tc>
          <w:tcPr>
            <w:tcW w:w="11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ostalo</w:t>
            </w:r>
          </w:p>
        </w:tc>
        <w:tc>
          <w:tcPr>
            <w:tcW w:w="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B2822" w:rsidRDefault="00CF726A" w:rsidP="00CF726A">
            <w:pPr>
              <w:spacing w:after="0" w:line="240" w:lineRule="auto"/>
              <w:jc w:val="center"/>
              <w:rPr>
                <w:rFonts w:cs="Calibri"/>
                <w:bCs/>
                <w:lang w:val="hr-BA"/>
              </w:rPr>
            </w:pPr>
            <w:r w:rsidRPr="00FB2822">
              <w:rPr>
                <w:rFonts w:cs="Calibri"/>
                <w:bCs/>
                <w:lang w:val="hr-BA"/>
              </w:rPr>
              <w:t>pismeni</w:t>
            </w:r>
          </w:p>
        </w:tc>
        <w:tc>
          <w:tcPr>
            <w:tcW w:w="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u w:val="single"/>
                <w:lang w:val="hr-BA"/>
              </w:rPr>
            </w:pPr>
            <w:r w:rsidRPr="004C04A8">
              <w:rPr>
                <w:rFonts w:cs="Calibri"/>
                <w:b/>
                <w:bCs/>
                <w:u w:val="single"/>
                <w:lang w:val="hr-BA"/>
              </w:rPr>
              <w:t>usmeni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praktični</w:t>
            </w:r>
          </w:p>
        </w:tc>
      </w:tr>
      <w:tr w:rsidR="00CF726A" w:rsidRPr="004C04A8" w:rsidTr="00CF726A">
        <w:trPr>
          <w:trHeight w:val="251"/>
        </w:trPr>
        <w:tc>
          <w:tcPr>
            <w:tcW w:w="5000" w:type="pct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4C04A8" w:rsidTr="00CF726A">
        <w:trPr>
          <w:trHeight w:val="251"/>
        </w:trPr>
        <w:tc>
          <w:tcPr>
            <w:tcW w:w="160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6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8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4C04A8" w:rsidTr="00CF726A">
        <w:trPr>
          <w:trHeight w:val="198"/>
        </w:trPr>
        <w:tc>
          <w:tcPr>
            <w:tcW w:w="160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96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88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1,0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CF726A" w:rsidRPr="004C04A8" w:rsidTr="00CF726A">
        <w:trPr>
          <w:trHeight w:val="251"/>
        </w:trPr>
        <w:tc>
          <w:tcPr>
            <w:tcW w:w="160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</w:t>
            </w:r>
            <w:r w:rsidRPr="004C04A8">
              <w:rPr>
                <w:rFonts w:cs="Calibri"/>
                <w:lang w:val="hr-BA"/>
              </w:rPr>
              <w:t xml:space="preserve"> </w:t>
            </w:r>
          </w:p>
        </w:tc>
        <w:tc>
          <w:tcPr>
            <w:tcW w:w="96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-1</w:t>
            </w:r>
          </w:p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-2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-3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-4</w:t>
            </w:r>
          </w:p>
          <w:p w:rsidR="00CF726A" w:rsidRPr="00295206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-5</w:t>
            </w:r>
          </w:p>
        </w:tc>
        <w:tc>
          <w:tcPr>
            <w:tcW w:w="88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</w:t>
            </w:r>
            <w:r w:rsidRPr="004C04A8">
              <w:rPr>
                <w:rFonts w:cs="Calibri"/>
                <w:lang w:val="hr-BA"/>
              </w:rPr>
              <w:t>0%</w:t>
            </w:r>
          </w:p>
        </w:tc>
      </w:tr>
      <w:tr w:rsidR="00CF726A" w:rsidRPr="004C04A8" w:rsidTr="00CF726A">
        <w:trPr>
          <w:trHeight w:val="251"/>
        </w:trPr>
        <w:tc>
          <w:tcPr>
            <w:tcW w:w="160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Usmeni ispit</w:t>
            </w:r>
          </w:p>
        </w:tc>
        <w:tc>
          <w:tcPr>
            <w:tcW w:w="96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-1</w:t>
            </w:r>
          </w:p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-2</w:t>
            </w:r>
          </w:p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-3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-4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  <w:lang w:val="hr-BA"/>
              </w:rPr>
              <w:t>IU-</w:t>
            </w:r>
            <w:r w:rsidRPr="004C04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FFFIB624</w:t>
            </w:r>
            <w:r w:rsidRPr="004C04A8">
              <w:rPr>
                <w:rFonts w:cs="Calibri"/>
              </w:rPr>
              <w:t>-5</w:t>
            </w:r>
          </w:p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88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50%</w:t>
            </w:r>
          </w:p>
        </w:tc>
      </w:tr>
      <w:tr w:rsidR="00CF726A" w:rsidRPr="004C04A8" w:rsidTr="00CF726A">
        <w:trPr>
          <w:trHeight w:val="251"/>
        </w:trPr>
        <w:tc>
          <w:tcPr>
            <w:tcW w:w="256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Ukupno</w:t>
            </w:r>
          </w:p>
        </w:tc>
        <w:tc>
          <w:tcPr>
            <w:tcW w:w="88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4C04A8" w:rsidTr="00CF726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4C04A8" w:rsidTr="00CF726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6B499A" w:rsidRDefault="00CF726A" w:rsidP="00CF726A">
            <w:pPr>
              <w:spacing w:after="0" w:line="240" w:lineRule="auto"/>
              <w:rPr>
                <w:rFonts w:cs="Calibri"/>
                <w:bCs/>
              </w:rPr>
            </w:pPr>
            <w:r w:rsidRPr="006B499A">
              <w:rPr>
                <w:rFonts w:cs="Calibri"/>
                <w:bCs/>
              </w:rPr>
              <w:t>Pisanje i izlaganj</w:t>
            </w:r>
            <w:r>
              <w:rPr>
                <w:rFonts w:cs="Calibri"/>
                <w:bCs/>
              </w:rPr>
              <w:t>e referata (udio u ocjeni max 20</w:t>
            </w:r>
            <w:r w:rsidRPr="006B499A">
              <w:rPr>
                <w:rFonts w:cs="Calibri"/>
                <w:bCs/>
              </w:rPr>
              <w:t>%):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t xml:space="preserve">0% = Rad nije napisan.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6B499A">
              <w:rPr>
                <w:rFonts w:cs="Calibri"/>
              </w:rPr>
              <w:t xml:space="preserve">%  = Rad ne zadovoljava formalne kriterije.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6B499A">
              <w:rPr>
                <w:rFonts w:cs="Calibri"/>
              </w:rPr>
              <w:t xml:space="preserve">% = Rad zadovoljava formalne kriterije, ali su uočeni veći nedostatci na sadržajnom planu.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6B499A">
              <w:rPr>
                <w:rFonts w:cs="Calibri"/>
              </w:rPr>
              <w:t xml:space="preserve">%  = Rad zadovoljava formalno i sadržajno, ali su uočene veće gramatičke i  pravopisne pogreške. 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6B499A">
              <w:rPr>
                <w:rFonts w:cs="Calibri"/>
              </w:rPr>
              <w:t xml:space="preserve">%  = Rad zadovoljava formalno i sadržajno, ali su uočene manje gramatičke i  pravopisne pogreške.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6B499A">
              <w:rPr>
                <w:rFonts w:cs="Calibri"/>
              </w:rPr>
              <w:t xml:space="preserve">%  = Rad je iscrpan, gramatički i pravopisno točan. 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  <w:bCs/>
              </w:rPr>
            </w:pPr>
            <w:r w:rsidRPr="006B499A">
              <w:rPr>
                <w:rFonts w:cs="Calibri"/>
                <w:bCs/>
              </w:rPr>
              <w:t>+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  <w:bCs/>
              </w:rPr>
            </w:pPr>
            <w:r w:rsidRPr="006B499A">
              <w:rPr>
                <w:rFonts w:cs="Calibri"/>
                <w:bCs/>
              </w:rPr>
              <w:t xml:space="preserve">Izlaganje referata: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 w:rsidRPr="006B499A">
              <w:rPr>
                <w:rFonts w:cs="Calibri"/>
              </w:rPr>
              <w:lastRenderedPageBreak/>
              <w:t xml:space="preserve">0% = Rad nije usmeno prezentiran.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6B499A">
              <w:rPr>
                <w:rFonts w:cs="Calibri"/>
              </w:rPr>
              <w:t xml:space="preserve">%  = Rad je pročitan.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6B499A">
              <w:rPr>
                <w:rFonts w:cs="Calibri"/>
              </w:rPr>
              <w:t xml:space="preserve">% = Rad je djelomično pročitan i nepripremljen.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6B499A">
              <w:rPr>
                <w:rFonts w:cs="Calibri"/>
              </w:rPr>
              <w:t xml:space="preserve">%  = Rad nije pročitan, ali su uočeni veći nedostatci u usmenom izlaganju.  </w:t>
            </w:r>
          </w:p>
          <w:p w:rsidR="00CF726A" w:rsidRPr="006B499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6B499A">
              <w:rPr>
                <w:rFonts w:cs="Calibri"/>
              </w:rPr>
              <w:t xml:space="preserve">%  = Izlaganje je dobro pripremljeno, ali su uočene manje pravogovorne pogreške. </w:t>
            </w:r>
          </w:p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</w:t>
            </w:r>
            <w:r w:rsidRPr="006B499A">
              <w:rPr>
                <w:rFonts w:cs="Calibri"/>
              </w:rPr>
              <w:t xml:space="preserve">%  = Usmeno izlaganje je izvrsno pripremljeno. 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kolokvij: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 xml:space="preserve"> manje od 5</w:t>
            </w:r>
            <w:r>
              <w:rPr>
                <w:rFonts w:cs="Calibri"/>
                <w:lang w:val="hr-BA"/>
              </w:rPr>
              <w:t>5</w:t>
            </w:r>
            <w:r w:rsidRPr="004C04A8">
              <w:rPr>
                <w:rFonts w:cs="Calibri"/>
                <w:lang w:val="hr-BA"/>
              </w:rPr>
              <w:t xml:space="preserve">% točnih odgovora  =  0% ocjene 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 xml:space="preserve"> od 5</w:t>
            </w:r>
            <w:r>
              <w:rPr>
                <w:rFonts w:cs="Calibri"/>
                <w:lang w:val="hr-BA"/>
              </w:rPr>
              <w:t>5</w:t>
            </w:r>
            <w:r w:rsidRPr="004C04A8">
              <w:rPr>
                <w:rFonts w:cs="Calibri"/>
                <w:lang w:val="hr-BA"/>
              </w:rPr>
              <w:t>% do 6</w:t>
            </w:r>
            <w:r>
              <w:rPr>
                <w:rFonts w:cs="Calibri"/>
                <w:lang w:val="hr-BA"/>
              </w:rPr>
              <w:t>6</w:t>
            </w:r>
            <w:r w:rsidRPr="004C04A8">
              <w:rPr>
                <w:rFonts w:cs="Calibri"/>
                <w:lang w:val="hr-BA"/>
              </w:rPr>
              <w:t xml:space="preserve">%   = </w:t>
            </w:r>
            <w:r>
              <w:rPr>
                <w:rFonts w:cs="Calibri"/>
                <w:lang w:val="hr-BA"/>
              </w:rPr>
              <w:t>22</w:t>
            </w:r>
            <w:r w:rsidRPr="004C04A8">
              <w:rPr>
                <w:rFonts w:cs="Calibri"/>
                <w:lang w:val="hr-BA"/>
              </w:rPr>
              <w:t xml:space="preserve">% ocjene 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 xml:space="preserve"> od 6</w:t>
            </w:r>
            <w:r>
              <w:rPr>
                <w:rFonts w:cs="Calibri"/>
                <w:lang w:val="hr-BA"/>
              </w:rPr>
              <w:t>7</w:t>
            </w:r>
            <w:r w:rsidRPr="004C04A8">
              <w:rPr>
                <w:rFonts w:cs="Calibri"/>
                <w:lang w:val="hr-BA"/>
              </w:rPr>
              <w:t>% do 7</w:t>
            </w:r>
            <w:r>
              <w:rPr>
                <w:rFonts w:cs="Calibri"/>
                <w:lang w:val="hr-BA"/>
              </w:rPr>
              <w:t>8</w:t>
            </w:r>
            <w:r w:rsidRPr="004C04A8">
              <w:rPr>
                <w:rFonts w:cs="Calibri"/>
                <w:lang w:val="hr-BA"/>
              </w:rPr>
              <w:t xml:space="preserve">%   = </w:t>
            </w:r>
            <w:r>
              <w:rPr>
                <w:rFonts w:cs="Calibri"/>
                <w:lang w:val="hr-BA"/>
              </w:rPr>
              <w:t>28</w:t>
            </w:r>
            <w:r w:rsidRPr="004C04A8">
              <w:rPr>
                <w:rFonts w:cs="Calibri"/>
                <w:lang w:val="hr-BA"/>
              </w:rPr>
              <w:t xml:space="preserve">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 xml:space="preserve"> od 7</w:t>
            </w:r>
            <w:r>
              <w:rPr>
                <w:rFonts w:cs="Calibri"/>
                <w:lang w:val="hr-BA"/>
              </w:rPr>
              <w:t>9</w:t>
            </w:r>
            <w:r w:rsidRPr="004C04A8">
              <w:rPr>
                <w:rFonts w:cs="Calibri"/>
                <w:lang w:val="hr-BA"/>
              </w:rPr>
              <w:t xml:space="preserve">% do </w:t>
            </w:r>
            <w:r>
              <w:rPr>
                <w:rFonts w:cs="Calibri"/>
                <w:lang w:val="hr-BA"/>
              </w:rPr>
              <w:t>9</w:t>
            </w:r>
            <w:r w:rsidRPr="004C04A8">
              <w:rPr>
                <w:rFonts w:cs="Calibri"/>
                <w:lang w:val="hr-BA"/>
              </w:rPr>
              <w:t xml:space="preserve">0%   = </w:t>
            </w:r>
            <w:r>
              <w:rPr>
                <w:rFonts w:cs="Calibri"/>
                <w:lang w:val="hr-BA"/>
              </w:rPr>
              <w:t>34</w:t>
            </w:r>
            <w:r w:rsidRPr="004C04A8">
              <w:rPr>
                <w:rFonts w:cs="Calibri"/>
                <w:lang w:val="hr-BA"/>
              </w:rPr>
              <w:t xml:space="preserve">% ocjene 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</w:t>
            </w:r>
            <w:r w:rsidRPr="004C04A8">
              <w:rPr>
                <w:rFonts w:cs="Calibri"/>
                <w:lang w:val="hr-BA"/>
              </w:rPr>
              <w:t xml:space="preserve">od 91% do 100% = </w:t>
            </w:r>
            <w:r>
              <w:rPr>
                <w:rFonts w:cs="Calibri"/>
                <w:lang w:val="hr-BA"/>
              </w:rPr>
              <w:t>4</w:t>
            </w:r>
            <w:r w:rsidRPr="004C04A8">
              <w:rPr>
                <w:rFonts w:cs="Calibri"/>
                <w:lang w:val="hr-BA"/>
              </w:rPr>
              <w:t xml:space="preserve">0% ocjene 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 xml:space="preserve">        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Završni usmeni</w:t>
            </w:r>
            <w:r>
              <w:rPr>
                <w:rFonts w:cs="Calibri"/>
                <w:lang w:val="hr-BA"/>
              </w:rPr>
              <w:t xml:space="preserve"> ispit</w:t>
            </w:r>
            <w:r w:rsidRPr="004C04A8">
              <w:rPr>
                <w:rFonts w:cs="Calibri"/>
                <w:lang w:val="hr-BA"/>
              </w:rPr>
              <w:t>: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manje od 5</w:t>
            </w:r>
            <w:r>
              <w:rPr>
                <w:rFonts w:cs="Calibri"/>
                <w:lang w:val="hr-BA"/>
              </w:rPr>
              <w:t>5</w:t>
            </w:r>
            <w:r w:rsidRPr="004C04A8">
              <w:rPr>
                <w:rFonts w:cs="Calibri"/>
                <w:lang w:val="hr-BA"/>
              </w:rPr>
              <w:t xml:space="preserve">% točnih odgovora  =  0% ocjene 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 xml:space="preserve"> od 5</w:t>
            </w:r>
            <w:r>
              <w:rPr>
                <w:rFonts w:cs="Calibri"/>
                <w:lang w:val="hr-BA"/>
              </w:rPr>
              <w:t>5</w:t>
            </w:r>
            <w:r w:rsidRPr="004C04A8">
              <w:rPr>
                <w:rFonts w:cs="Calibri"/>
                <w:lang w:val="hr-BA"/>
              </w:rPr>
              <w:t>% do 6</w:t>
            </w:r>
            <w:r>
              <w:rPr>
                <w:rFonts w:cs="Calibri"/>
                <w:lang w:val="hr-BA"/>
              </w:rPr>
              <w:t>6</w:t>
            </w:r>
            <w:r w:rsidRPr="004C04A8">
              <w:rPr>
                <w:rFonts w:cs="Calibri"/>
                <w:lang w:val="hr-BA"/>
              </w:rPr>
              <w:t xml:space="preserve">%   = </w:t>
            </w:r>
            <w:r>
              <w:rPr>
                <w:rFonts w:cs="Calibri"/>
                <w:lang w:val="hr-BA"/>
              </w:rPr>
              <w:t>32</w:t>
            </w:r>
            <w:r w:rsidRPr="004C04A8">
              <w:rPr>
                <w:rFonts w:cs="Calibri"/>
                <w:lang w:val="hr-BA"/>
              </w:rPr>
              <w:t xml:space="preserve">% ocjene 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 xml:space="preserve"> od 6</w:t>
            </w:r>
            <w:r>
              <w:rPr>
                <w:rFonts w:cs="Calibri"/>
                <w:lang w:val="hr-BA"/>
              </w:rPr>
              <w:t>7</w:t>
            </w:r>
            <w:r w:rsidRPr="004C04A8">
              <w:rPr>
                <w:rFonts w:cs="Calibri"/>
                <w:lang w:val="hr-BA"/>
              </w:rPr>
              <w:t>% do 7</w:t>
            </w:r>
            <w:r>
              <w:rPr>
                <w:rFonts w:cs="Calibri"/>
                <w:lang w:val="hr-BA"/>
              </w:rPr>
              <w:t>8</w:t>
            </w:r>
            <w:r w:rsidRPr="004C04A8">
              <w:rPr>
                <w:rFonts w:cs="Calibri"/>
                <w:lang w:val="hr-BA"/>
              </w:rPr>
              <w:t xml:space="preserve">%   = </w:t>
            </w:r>
            <w:r>
              <w:rPr>
                <w:rFonts w:cs="Calibri"/>
                <w:lang w:val="hr-BA"/>
              </w:rPr>
              <w:t>38</w:t>
            </w:r>
            <w:r w:rsidRPr="004C04A8">
              <w:rPr>
                <w:rFonts w:cs="Calibri"/>
                <w:lang w:val="hr-BA"/>
              </w:rPr>
              <w:t xml:space="preserve">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 xml:space="preserve"> od 7</w:t>
            </w:r>
            <w:r>
              <w:rPr>
                <w:rFonts w:cs="Calibri"/>
                <w:lang w:val="hr-BA"/>
              </w:rPr>
              <w:t>9</w:t>
            </w:r>
            <w:r w:rsidRPr="004C04A8">
              <w:rPr>
                <w:rFonts w:cs="Calibri"/>
                <w:lang w:val="hr-BA"/>
              </w:rPr>
              <w:t xml:space="preserve">% do </w:t>
            </w:r>
            <w:r>
              <w:rPr>
                <w:rFonts w:cs="Calibri"/>
                <w:lang w:val="hr-BA"/>
              </w:rPr>
              <w:t>9</w:t>
            </w:r>
            <w:r w:rsidRPr="004C04A8">
              <w:rPr>
                <w:rFonts w:cs="Calibri"/>
                <w:lang w:val="hr-BA"/>
              </w:rPr>
              <w:t xml:space="preserve">0%   = </w:t>
            </w:r>
            <w:r>
              <w:rPr>
                <w:rFonts w:cs="Calibri"/>
                <w:lang w:val="hr-BA"/>
              </w:rPr>
              <w:t>42</w:t>
            </w:r>
            <w:r w:rsidRPr="004C04A8">
              <w:rPr>
                <w:rFonts w:cs="Calibri"/>
                <w:lang w:val="hr-BA"/>
              </w:rPr>
              <w:t xml:space="preserve">% ocjene 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 </w:t>
            </w:r>
            <w:r w:rsidRPr="004C04A8">
              <w:rPr>
                <w:rFonts w:cs="Calibri"/>
                <w:lang w:val="hr-BA"/>
              </w:rPr>
              <w:t xml:space="preserve">od 91% do 100% = </w:t>
            </w:r>
            <w:r>
              <w:rPr>
                <w:rFonts w:cs="Calibri"/>
                <w:lang w:val="hr-BA"/>
              </w:rPr>
              <w:t>50</w:t>
            </w:r>
            <w:r w:rsidRPr="004C04A8">
              <w:rPr>
                <w:rFonts w:cs="Calibri"/>
                <w:lang w:val="hr-BA"/>
              </w:rPr>
              <w:t xml:space="preserve">% ocjene 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Prema Pravilniku o studiranju konačna se ocjena dobiva na sljedeći način: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0 – 54% nedovoljan (1)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55 – 66% dovoljan (2)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67 – 78% dobar (3)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79 – 90% vrlodobar (4)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91 – 100% odličan (5)</w:t>
            </w:r>
          </w:p>
        </w:tc>
      </w:tr>
      <w:tr w:rsidR="00CF726A" w:rsidRPr="004C04A8" w:rsidTr="00CF726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4C04A8" w:rsidTr="00CF726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Izvanredni studenti kao alternativu pohađanju nastave imaju obvezu predati samosta</w:t>
            </w:r>
            <w:r>
              <w:rPr>
                <w:rFonts w:cs="Calibri"/>
                <w:lang w:val="hr-BA"/>
              </w:rPr>
              <w:t>l</w:t>
            </w:r>
            <w:r w:rsidRPr="004C04A8">
              <w:rPr>
                <w:rFonts w:cs="Calibri"/>
                <w:lang w:val="hr-BA"/>
              </w:rPr>
              <w:t>ne zadatke, koji se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odnose na cjeline koje se obrađuju na predmetu.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Ostale obveze su iste kao za redovite studente.</w:t>
            </w:r>
          </w:p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C04A8">
              <w:rPr>
                <w:rFonts w:cs="Calibri"/>
                <w:lang w:val="hr-BA"/>
              </w:rPr>
              <w:t>Samostalni zadatci nemaju udio u ocjeni.</w:t>
            </w: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Literatura</w:t>
            </w:r>
          </w:p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(označiti)</w:t>
            </w:r>
          </w:p>
        </w:tc>
        <w:tc>
          <w:tcPr>
            <w:tcW w:w="1417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Naslov</w:t>
            </w:r>
          </w:p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(naziv, autor, godina)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Izdanje</w:t>
            </w:r>
          </w:p>
        </w:tc>
        <w:tc>
          <w:tcPr>
            <w:tcW w:w="11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Jezik</w:t>
            </w:r>
          </w:p>
        </w:tc>
        <w:tc>
          <w:tcPr>
            <w:tcW w:w="12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4C04A8">
              <w:rPr>
                <w:rFonts w:cs="Calibri"/>
              </w:rPr>
              <w:t>Vrsta djela</w:t>
            </w: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C04A8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C04A8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C04A8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C04A8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C04A8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C04A8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C04A8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C04A8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C04A8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C04A8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Obvezna</w:t>
            </w: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0B517B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0B517B">
              <w:rPr>
                <w:rFonts w:asciiTheme="minorHAnsi" w:hAnsiTheme="minorHAnsi" w:cstheme="minorHAnsi"/>
                <w:szCs w:val="24"/>
              </w:rPr>
              <w:t>ARISTOTEL,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0B517B">
              <w:rPr>
                <w:rFonts w:asciiTheme="minorHAnsi" w:hAnsiTheme="minorHAnsi" w:cstheme="minorHAnsi"/>
                <w:i/>
                <w:szCs w:val="24"/>
              </w:rPr>
              <w:t>Fizika</w:t>
            </w:r>
            <w:r w:rsidRPr="000B517B">
              <w:rPr>
                <w:rFonts w:asciiTheme="minorHAnsi" w:hAnsiTheme="minorHAnsi" w:cstheme="minorHAnsi"/>
                <w:szCs w:val="24"/>
              </w:rPr>
              <w:t>, Hrvatska sveučilišna naklada, Zagreb, 1992., str. 1.-43.; 106.-123.; 149.-164.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0B517B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0B517B">
              <w:rPr>
                <w:rFonts w:asciiTheme="minorHAnsi" w:eastAsia="TimesNewRomanPSMT" w:hAnsiTheme="minorHAnsi" w:cstheme="minorHAnsi"/>
                <w:szCs w:val="24"/>
              </w:rPr>
              <w:t xml:space="preserve">COPLESTONE, F., </w:t>
            </w:r>
            <w:r w:rsidRPr="000B517B">
              <w:rPr>
                <w:rFonts w:asciiTheme="minorHAnsi" w:eastAsia="TimesNewRomanPSMT" w:hAnsiTheme="minorHAnsi" w:cstheme="minorHAnsi"/>
                <w:i/>
                <w:iCs/>
                <w:szCs w:val="24"/>
              </w:rPr>
              <w:t>Istorija filozofije</w:t>
            </w:r>
            <w:r w:rsidRPr="000B517B">
              <w:rPr>
                <w:rFonts w:asciiTheme="minorHAnsi" w:eastAsia="TimesNewRomanPSMT" w:hAnsiTheme="minorHAnsi" w:cstheme="minorHAnsi"/>
                <w:szCs w:val="24"/>
              </w:rPr>
              <w:t>, sv. I (Grčka i Rim), BIGZ, Beograd,1999. str. 280.-289.; 356.-368.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0B517B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0B517B">
              <w:rPr>
                <w:rFonts w:asciiTheme="minorHAnsi" w:hAnsiTheme="minorHAnsi" w:cstheme="minorHAnsi"/>
                <w:szCs w:val="24"/>
              </w:rPr>
              <w:t xml:space="preserve">DERADO, I., „Big bang (Veliki prasak) – znanstveni model o postanku svemira“, u: </w:t>
            </w:r>
            <w:r w:rsidRPr="000B517B">
              <w:rPr>
                <w:rFonts w:asciiTheme="minorHAnsi" w:hAnsiTheme="minorHAnsi" w:cstheme="minorHAnsi"/>
                <w:i/>
                <w:szCs w:val="24"/>
              </w:rPr>
              <w:t>Obnovljeni život</w:t>
            </w:r>
            <w:r w:rsidRPr="000B517B">
              <w:rPr>
                <w:rFonts w:asciiTheme="minorHAnsi" w:hAnsiTheme="minorHAnsi" w:cstheme="minorHAnsi"/>
                <w:szCs w:val="24"/>
              </w:rPr>
              <w:t>, god. 56 (2001.), br. 2, FTI, Zagreb, str. 189.-196.</w:t>
            </w:r>
          </w:p>
          <w:p w:rsidR="00CF726A" w:rsidRPr="000B517B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0B517B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0B517B">
              <w:rPr>
                <w:rFonts w:asciiTheme="minorHAnsi" w:hAnsiTheme="minorHAnsi" w:cstheme="minorHAnsi"/>
                <w:lang w:val="pl-PL"/>
              </w:rPr>
              <w:t xml:space="preserve">HIRSCHBERGER, J., </w:t>
            </w:r>
            <w:r w:rsidRPr="000B517B">
              <w:rPr>
                <w:rFonts w:asciiTheme="minorHAnsi" w:hAnsiTheme="minorHAnsi" w:cstheme="minorHAnsi"/>
                <w:i/>
                <w:iCs/>
                <w:lang w:val="pl-PL"/>
              </w:rPr>
              <w:t>Mala povijest filozofije</w:t>
            </w:r>
            <w:r w:rsidRPr="000B517B">
              <w:rPr>
                <w:rFonts w:asciiTheme="minorHAnsi" w:hAnsiTheme="minorHAnsi" w:cstheme="minorHAnsi"/>
                <w:lang w:val="pl-PL"/>
              </w:rPr>
              <w:t>, Zagreb, ŠK, 1995., str. 15-20.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0B517B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KEŠINA, Ivan, </w:t>
            </w:r>
            <w:r w:rsidRPr="000B517B">
              <w:rPr>
                <w:rFonts w:asciiTheme="minorHAnsi" w:hAnsiTheme="minorHAnsi" w:cstheme="minorHAnsi"/>
                <w:szCs w:val="24"/>
              </w:rPr>
              <w:t xml:space="preserve">filozofije, teologije i prirodnih </w:t>
            </w:r>
            <w:r w:rsidRPr="000B517B">
              <w:rPr>
                <w:rFonts w:asciiTheme="minorHAnsi" w:hAnsiTheme="minorHAnsi" w:cstheme="minorHAnsi"/>
                <w:szCs w:val="24"/>
              </w:rPr>
              <w:lastRenderedPageBreak/>
              <w:t xml:space="preserve">znanosti u prosudbi Vjekoslava Bajsića“, u: </w:t>
            </w:r>
            <w:r w:rsidRPr="000B517B">
              <w:rPr>
                <w:rFonts w:asciiTheme="minorHAnsi" w:hAnsiTheme="minorHAnsi" w:cstheme="minorHAnsi"/>
                <w:i/>
                <w:szCs w:val="24"/>
              </w:rPr>
              <w:t>Bogoslovska smotra</w:t>
            </w:r>
            <w:r w:rsidRPr="000B517B">
              <w:rPr>
                <w:rFonts w:asciiTheme="minorHAnsi" w:hAnsiTheme="minorHAnsi" w:cstheme="minorHAnsi"/>
                <w:szCs w:val="24"/>
              </w:rPr>
              <w:t>, god. 72 (2002.), br. 1, Zagreb, str. 10.-21.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92423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0B517B">
              <w:rPr>
                <w:rFonts w:asciiTheme="minorHAnsi" w:hAnsiTheme="minorHAnsi" w:cstheme="minorHAnsi"/>
                <w:szCs w:val="24"/>
              </w:rPr>
              <w:t xml:space="preserve">PETROVIĆ, M. A., </w:t>
            </w:r>
            <w:r w:rsidRPr="000B517B">
              <w:rPr>
                <w:rFonts w:asciiTheme="minorHAnsi" w:hAnsiTheme="minorHAnsi" w:cstheme="minorHAnsi"/>
                <w:i/>
                <w:szCs w:val="24"/>
              </w:rPr>
              <w:t>Filozofija prirode</w:t>
            </w:r>
            <w:r w:rsidRPr="000B517B">
              <w:rPr>
                <w:rFonts w:asciiTheme="minorHAnsi" w:hAnsiTheme="minorHAnsi" w:cstheme="minorHAnsi"/>
                <w:szCs w:val="24"/>
              </w:rPr>
              <w:t>, Kosovska Mitrovica-Novi Sad, 2008-2011., str. 1-9;  74-83; 84-87; 88-104; 105-116.;117-120.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92423" w:rsidRDefault="00CF726A" w:rsidP="00CF726A">
            <w:pPr>
              <w:spacing w:after="0"/>
            </w:pPr>
            <w:r w:rsidRPr="00492423">
              <w:t xml:space="preserve">PLANINIĆ, J., „Evolucija svemira“, u: </w:t>
            </w:r>
            <w:r w:rsidRPr="00492423">
              <w:rPr>
                <w:i/>
              </w:rPr>
              <w:t>Filozofska istraživanja</w:t>
            </w:r>
            <w:r w:rsidRPr="00492423">
              <w:t>, god. 72-73 (1999.), br. 1-2, Zagreb, str. 303.-310.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92423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0B517B">
              <w:rPr>
                <w:rFonts w:asciiTheme="minorHAnsi" w:hAnsiTheme="minorHAnsi" w:cstheme="minorHAnsi"/>
                <w:szCs w:val="24"/>
              </w:rPr>
              <w:t xml:space="preserve">PLANINIĆ, J., „O prošlosti svemira i razvoju kozmološke misli“, u: </w:t>
            </w:r>
            <w:r w:rsidRPr="000B517B">
              <w:rPr>
                <w:rFonts w:asciiTheme="minorHAnsi" w:hAnsiTheme="minorHAnsi" w:cstheme="minorHAnsi"/>
                <w:i/>
                <w:szCs w:val="24"/>
              </w:rPr>
              <w:t>Crkva u svijetu</w:t>
            </w:r>
            <w:r w:rsidRPr="000B517B">
              <w:rPr>
                <w:rFonts w:asciiTheme="minorHAnsi" w:hAnsiTheme="minorHAnsi" w:cstheme="minorHAnsi"/>
                <w:szCs w:val="24"/>
              </w:rPr>
              <w:t>, god. 40 (2005), br. 1, Split,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0B517B">
              <w:rPr>
                <w:rFonts w:asciiTheme="minorHAnsi" w:hAnsiTheme="minorHAnsi" w:cstheme="minorHAnsi"/>
                <w:szCs w:val="24"/>
              </w:rPr>
              <w:t>str. 83.-98.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92423" w:rsidRDefault="00CF726A" w:rsidP="00CF726A">
            <w:pPr>
              <w:spacing w:after="0"/>
            </w:pPr>
            <w:r w:rsidRPr="00492423">
              <w:t xml:space="preserve">SELVAGGI, F., </w:t>
            </w:r>
            <w:r w:rsidRPr="00492423">
              <w:rPr>
                <w:i/>
              </w:rPr>
              <w:t>Filozofija fizičkog svijeta</w:t>
            </w:r>
            <w:r w:rsidRPr="00492423">
              <w:t>, 1977. za potrebe studenata Vrhbosanske katoličke teologije u Sarajevu, priredio JOSIPOVIĆ, M., str. 10.-20; 50.-61.; 64.-113.; 122.-128.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/>
            </w:pPr>
            <w:r w:rsidRPr="00492423">
              <w:t xml:space="preserve">TADIĆ, I., „Kaos, logos i suvremena kozmologija“, u: </w:t>
            </w:r>
            <w:r w:rsidRPr="00492423">
              <w:rPr>
                <w:i/>
              </w:rPr>
              <w:t>Crkva u svijetu</w:t>
            </w:r>
            <w:r w:rsidRPr="00492423">
              <w:t>, god. 31 (1996.), br. 2, Split, str. 118.-128.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17981" w:rsidRDefault="00CF726A" w:rsidP="00CF726A">
            <w:pPr>
              <w:numPr>
                <w:ilvl w:val="0"/>
                <w:numId w:val="24"/>
              </w:numPr>
              <w:spacing w:after="0" w:line="240" w:lineRule="auto"/>
              <w:ind w:left="0" w:hanging="283"/>
              <w:rPr>
                <w:rFonts w:asciiTheme="minorHAnsi" w:eastAsia="Times New Roman" w:hAnsiTheme="minorHAnsi" w:cstheme="minorHAnsi"/>
                <w:i/>
              </w:rPr>
            </w:pPr>
            <w:r w:rsidRPr="000B517B">
              <w:rPr>
                <w:rFonts w:asciiTheme="minorHAnsi" w:hAnsiTheme="minorHAnsi" w:cstheme="minorHAnsi"/>
                <w:szCs w:val="24"/>
              </w:rPr>
              <w:t xml:space="preserve">VEREŠ, T., „Astronomija i problem postojanja Boga“, u: </w:t>
            </w:r>
            <w:r w:rsidRPr="000B517B">
              <w:rPr>
                <w:rFonts w:asciiTheme="minorHAnsi" w:hAnsiTheme="minorHAnsi" w:cstheme="minorHAnsi"/>
                <w:i/>
                <w:szCs w:val="24"/>
              </w:rPr>
              <w:t>Iskonski mislilac</w:t>
            </w:r>
            <w:r w:rsidRPr="000B517B">
              <w:rPr>
                <w:rFonts w:asciiTheme="minorHAnsi" w:hAnsiTheme="minorHAnsi" w:cstheme="minorHAnsi"/>
                <w:szCs w:val="24"/>
              </w:rPr>
              <w:t>, Dominikanska naklada „Istina“, Zagreb, 1978., str. 66.-78.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Dopunska</w:t>
            </w: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F05A2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C251C3">
              <w:rPr>
                <w:rFonts w:asciiTheme="minorHAnsi" w:hAnsiTheme="minorHAnsi" w:cstheme="minorHAnsi"/>
                <w:szCs w:val="24"/>
              </w:rPr>
              <w:t xml:space="preserve">BAJSIĆ, V., «Filozofski korijeni prirodnih znanosti», u: </w:t>
            </w:r>
            <w:r w:rsidRPr="00C251C3">
              <w:rPr>
                <w:rFonts w:asciiTheme="minorHAnsi" w:hAnsiTheme="minorHAnsi" w:cstheme="minorHAnsi"/>
                <w:i/>
                <w:szCs w:val="24"/>
              </w:rPr>
              <w:t>Filozofija ususret teologiji</w:t>
            </w:r>
            <w:r w:rsidRPr="00C251C3">
              <w:rPr>
                <w:rFonts w:asciiTheme="minorHAnsi" w:hAnsiTheme="minorHAnsi" w:cstheme="minorHAnsi"/>
                <w:szCs w:val="24"/>
              </w:rPr>
              <w:t>, FTI, Zagreb, 1989, str. 153-169.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F05A2" w:rsidRDefault="00CF726A" w:rsidP="00CF726A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C251C3">
              <w:rPr>
                <w:rFonts w:asciiTheme="minorHAnsi" w:hAnsiTheme="minorHAnsi" w:cstheme="minorHAnsi"/>
                <w:szCs w:val="24"/>
              </w:rPr>
              <w:t xml:space="preserve">FESTINI , H., „Metodologija i filozofija znanosti o indeterminizmu“, u: </w:t>
            </w:r>
            <w:r w:rsidRPr="00C251C3">
              <w:rPr>
                <w:rFonts w:asciiTheme="minorHAnsi" w:hAnsiTheme="minorHAnsi" w:cstheme="minorHAnsi"/>
                <w:i/>
                <w:szCs w:val="24"/>
              </w:rPr>
              <w:t>Filozofska istraživanja</w:t>
            </w:r>
            <w:r w:rsidRPr="00C251C3">
              <w:rPr>
                <w:rFonts w:asciiTheme="minorHAnsi" w:hAnsiTheme="minorHAnsi" w:cstheme="minorHAnsi"/>
                <w:szCs w:val="24"/>
              </w:rPr>
              <w:t>, god. 19 (1999.), Zagreb,  str. 311-317.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F05A2" w:rsidRDefault="00CF726A" w:rsidP="00CF726A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C251C3">
              <w:rPr>
                <w:rFonts w:asciiTheme="minorHAnsi" w:hAnsiTheme="minorHAnsi" w:cstheme="minorHAnsi"/>
                <w:szCs w:val="24"/>
              </w:rPr>
              <w:t xml:space="preserve">HAWKING, S. W., </w:t>
            </w:r>
            <w:r w:rsidRPr="00C251C3">
              <w:rPr>
                <w:rFonts w:asciiTheme="minorHAnsi" w:hAnsiTheme="minorHAnsi" w:cstheme="minorHAnsi"/>
                <w:i/>
                <w:szCs w:val="24"/>
              </w:rPr>
              <w:t>Kratka povijest vremena</w:t>
            </w:r>
            <w:r w:rsidRPr="00C251C3">
              <w:rPr>
                <w:rFonts w:asciiTheme="minorHAnsi" w:hAnsiTheme="minorHAnsi" w:cstheme="minorHAnsi"/>
                <w:szCs w:val="24"/>
              </w:rPr>
              <w:t>, Izvori, Zagreb 1996.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F05A2" w:rsidRDefault="00CF726A" w:rsidP="00CF726A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C251C3">
              <w:rPr>
                <w:rFonts w:asciiTheme="minorHAnsi" w:hAnsiTheme="minorHAnsi" w:cstheme="minorHAnsi"/>
                <w:szCs w:val="24"/>
              </w:rPr>
              <w:t xml:space="preserve">KRAGH, S. H., </w:t>
            </w:r>
            <w:r w:rsidRPr="00C251C3">
              <w:rPr>
                <w:rFonts w:asciiTheme="minorHAnsi" w:hAnsiTheme="minorHAnsi" w:cstheme="minorHAnsi"/>
                <w:i/>
                <w:szCs w:val="24"/>
              </w:rPr>
              <w:t>Conceptions of Cosmos,</w:t>
            </w:r>
            <w:r w:rsidRPr="00C251C3">
              <w:rPr>
                <w:rFonts w:asciiTheme="minorHAnsi" w:hAnsiTheme="minorHAnsi" w:cstheme="minorHAnsi"/>
                <w:szCs w:val="24"/>
              </w:rPr>
              <w:t xml:space="preserve"> Oxford University Press Inc, New York, 2007.,</w:t>
            </w:r>
            <w:r w:rsidRPr="00C251C3">
              <w:rPr>
                <w:rFonts w:asciiTheme="minorHAnsi" w:hAnsiTheme="minorHAnsi" w:cstheme="minorHAnsi"/>
                <w:i/>
                <w:szCs w:val="24"/>
              </w:rPr>
              <w:t xml:space="preserve"> s</w:t>
            </w:r>
            <w:r w:rsidRPr="00C251C3">
              <w:rPr>
                <w:rFonts w:asciiTheme="minorHAnsi" w:hAnsiTheme="minorHAnsi" w:cstheme="minorHAnsi"/>
                <w:szCs w:val="24"/>
              </w:rPr>
              <w:t xml:space="preserve">tr. 1-89. 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282"/>
        </w:trPr>
        <w:tc>
          <w:tcPr>
            <w:tcW w:w="59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81E68" w:rsidRDefault="00CF726A" w:rsidP="00CF726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rPr>
                <w:rFonts w:asciiTheme="minorHAnsi" w:eastAsia="TimesNewRomanPSMT" w:hAnsiTheme="minorHAnsi" w:cstheme="minorHAnsi"/>
              </w:rPr>
            </w:pPr>
            <w:r w:rsidRPr="00C251C3">
              <w:rPr>
                <w:rFonts w:asciiTheme="minorHAnsi" w:hAnsiTheme="minorHAnsi" w:cstheme="minorHAnsi"/>
                <w:szCs w:val="24"/>
              </w:rPr>
              <w:t>VELJAK, L., „</w:t>
            </w:r>
            <w:r w:rsidRPr="00C251C3">
              <w:rPr>
                <w:rFonts w:asciiTheme="minorHAnsi" w:eastAsia="TimesNewRomanPSMT" w:hAnsiTheme="minorHAnsi" w:cstheme="minorHAnsi"/>
                <w:szCs w:val="24"/>
              </w:rPr>
              <w:t xml:space="preserve">Einsteinova specijalna teorija relativnosti i aktualni prijepori u filozofiji“, u: </w:t>
            </w:r>
            <w:r w:rsidRPr="00C251C3">
              <w:rPr>
                <w:rFonts w:asciiTheme="minorHAnsi" w:eastAsia="TimesNewRomanPSMT" w:hAnsiTheme="minorHAnsi" w:cstheme="minorHAnsi"/>
                <w:i/>
                <w:szCs w:val="24"/>
              </w:rPr>
              <w:t>Filozofska istraživanja</w:t>
            </w:r>
            <w:r w:rsidRPr="00C251C3">
              <w:rPr>
                <w:rFonts w:asciiTheme="minorHAnsi" w:eastAsia="TimesNewRomanPSMT" w:hAnsiTheme="minorHAnsi" w:cstheme="minorHAnsi"/>
                <w:szCs w:val="24"/>
              </w:rPr>
              <w:t>, god. 26 (2006.), br. 3, Zagreb, str. 507.-514.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4C04A8" w:rsidTr="00CF726A">
        <w:trPr>
          <w:trHeight w:val="135"/>
        </w:trPr>
        <w:tc>
          <w:tcPr>
            <w:tcW w:w="20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4C04A8" w:rsidRDefault="00CF726A" w:rsidP="00CF726A">
            <w:pPr>
              <w:spacing w:after="0" w:line="240" w:lineRule="auto"/>
              <w:rPr>
                <w:rFonts w:cs="Calibri"/>
              </w:rPr>
            </w:pPr>
            <w:r w:rsidRPr="004C04A8">
              <w:rPr>
                <w:rFonts w:cs="Calibri"/>
              </w:rPr>
              <w:t>Dodatne informacije o predmetu</w:t>
            </w:r>
          </w:p>
        </w:tc>
        <w:tc>
          <w:tcPr>
            <w:tcW w:w="298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04A8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</w:p>
        </w:tc>
      </w:tr>
    </w:tbl>
    <w:p w:rsidR="00CF726A" w:rsidRPr="004C04A8" w:rsidRDefault="00CF726A" w:rsidP="00CF726A">
      <w:pPr>
        <w:rPr>
          <w:rFonts w:cs="Calibri"/>
        </w:rPr>
      </w:pPr>
    </w:p>
    <w:p w:rsidR="00CF726A" w:rsidRDefault="00CF726A" w:rsidP="00CF726A"/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9"/>
        <w:gridCol w:w="261"/>
        <w:gridCol w:w="101"/>
        <w:gridCol w:w="1000"/>
        <w:gridCol w:w="166"/>
        <w:gridCol w:w="572"/>
        <w:gridCol w:w="695"/>
        <w:gridCol w:w="17"/>
        <w:gridCol w:w="514"/>
        <w:gridCol w:w="128"/>
        <w:gridCol w:w="158"/>
        <w:gridCol w:w="328"/>
        <w:gridCol w:w="122"/>
        <w:gridCol w:w="461"/>
        <w:gridCol w:w="402"/>
        <w:gridCol w:w="141"/>
        <w:gridCol w:w="265"/>
        <w:gridCol w:w="512"/>
        <w:gridCol w:w="236"/>
        <w:gridCol w:w="234"/>
        <w:gridCol w:w="286"/>
        <w:gridCol w:w="263"/>
        <w:gridCol w:w="307"/>
        <w:gridCol w:w="219"/>
        <w:gridCol w:w="676"/>
        <w:gridCol w:w="453"/>
      </w:tblGrid>
      <w:tr w:rsidR="00CF726A" w:rsidRPr="0093498D" w:rsidTr="00CF726A"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lastRenderedPageBreak/>
              <w:t>Studijski program</w:t>
            </w:r>
          </w:p>
        </w:tc>
        <w:tc>
          <w:tcPr>
            <w:tcW w:w="42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Zajednički predmet</w:t>
            </w:r>
          </w:p>
        </w:tc>
      </w:tr>
      <w:tr w:rsidR="00CF726A" w:rsidRPr="0093498D" w:rsidTr="00CF726A"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Ciklus</w:t>
            </w:r>
          </w:p>
        </w:tc>
        <w:tc>
          <w:tcPr>
            <w:tcW w:w="15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23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Vrsta</w:t>
            </w:r>
          </w:p>
        </w:tc>
        <w:tc>
          <w:tcPr>
            <w:tcW w:w="188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</w:t>
            </w:r>
            <w:r w:rsidRPr="0093498D">
              <w:rPr>
                <w:rFonts w:cstheme="minorHAnsi"/>
                <w:color w:val="000000" w:themeColor="text1"/>
              </w:rPr>
              <w:t>veučilišni</w:t>
            </w:r>
          </w:p>
        </w:tc>
      </w:tr>
      <w:tr w:rsidR="00CF726A" w:rsidRPr="0093498D" w:rsidTr="00CF726A"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Smjer</w:t>
            </w:r>
          </w:p>
        </w:tc>
        <w:tc>
          <w:tcPr>
            <w:tcW w:w="15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/</w:t>
            </w:r>
          </w:p>
        </w:tc>
        <w:tc>
          <w:tcPr>
            <w:tcW w:w="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Modul</w:t>
            </w:r>
          </w:p>
        </w:tc>
        <w:tc>
          <w:tcPr>
            <w:tcW w:w="188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/</w:t>
            </w:r>
          </w:p>
        </w:tc>
      </w:tr>
      <w:tr w:rsidR="00CF726A" w:rsidRPr="0093498D" w:rsidTr="00CF726A">
        <w:trPr>
          <w:trHeight w:val="289"/>
        </w:trPr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 xml:space="preserve">Godina studija </w:t>
            </w:r>
          </w:p>
        </w:tc>
        <w:tc>
          <w:tcPr>
            <w:tcW w:w="15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23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</w:t>
            </w:r>
          </w:p>
        </w:tc>
        <w:tc>
          <w:tcPr>
            <w:tcW w:w="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 xml:space="preserve">Semestar </w:t>
            </w:r>
          </w:p>
        </w:tc>
        <w:tc>
          <w:tcPr>
            <w:tcW w:w="188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23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</w:t>
            </w:r>
          </w:p>
        </w:tc>
      </w:tr>
      <w:tr w:rsidR="00CF726A" w:rsidRPr="0093498D" w:rsidTr="00CF726A"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Naziv predmeta</w:t>
            </w:r>
          </w:p>
        </w:tc>
        <w:tc>
          <w:tcPr>
            <w:tcW w:w="15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KNJIŽEVNOS</w:t>
            </w:r>
            <w:r w:rsidRPr="0093498D">
              <w:rPr>
                <w:rFonts w:cstheme="minorHAnsi"/>
                <w:b/>
                <w:bCs/>
                <w:color w:val="000000" w:themeColor="text1"/>
              </w:rPr>
              <w:t xml:space="preserve">T I TEATAR </w:t>
            </w:r>
          </w:p>
        </w:tc>
        <w:tc>
          <w:tcPr>
            <w:tcW w:w="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Kod predmeta</w:t>
            </w:r>
          </w:p>
        </w:tc>
        <w:tc>
          <w:tcPr>
            <w:tcW w:w="188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03FD2">
              <w:t>FF</w:t>
            </w:r>
            <w:r>
              <w:t>ZAB612</w:t>
            </w:r>
          </w:p>
        </w:tc>
      </w:tr>
      <w:tr w:rsidR="00CF726A" w:rsidRPr="0093498D" w:rsidTr="00CF726A"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ECTS</w:t>
            </w:r>
          </w:p>
        </w:tc>
        <w:tc>
          <w:tcPr>
            <w:tcW w:w="15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Status</w:t>
            </w:r>
          </w:p>
        </w:tc>
        <w:tc>
          <w:tcPr>
            <w:tcW w:w="188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</w:t>
            </w:r>
            <w:r w:rsidRPr="0093498D">
              <w:rPr>
                <w:rFonts w:cstheme="minorHAnsi"/>
                <w:color w:val="000000" w:themeColor="text1"/>
              </w:rPr>
              <w:t>zborni</w:t>
            </w:r>
            <w:r>
              <w:rPr>
                <w:rFonts w:cstheme="minorHAnsi"/>
                <w:color w:val="000000" w:themeColor="text1"/>
              </w:rPr>
              <w:t xml:space="preserve"> C</w:t>
            </w:r>
          </w:p>
        </w:tc>
      </w:tr>
      <w:tr w:rsidR="00CF726A" w:rsidRPr="0093498D" w:rsidTr="00CF726A">
        <w:tc>
          <w:tcPr>
            <w:tcW w:w="2274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 xml:space="preserve">Broj sati </w:t>
            </w:r>
          </w:p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Nastave</w:t>
            </w:r>
          </w:p>
        </w:tc>
        <w:tc>
          <w:tcPr>
            <w:tcW w:w="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Predavanja</w:t>
            </w:r>
          </w:p>
        </w:tc>
        <w:tc>
          <w:tcPr>
            <w:tcW w:w="6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Vježbe</w:t>
            </w:r>
          </w:p>
        </w:tc>
        <w:tc>
          <w:tcPr>
            <w:tcW w:w="5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Seminari</w:t>
            </w:r>
          </w:p>
        </w:tc>
        <w:tc>
          <w:tcPr>
            <w:tcW w:w="7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Praksa</w:t>
            </w:r>
          </w:p>
        </w:tc>
      </w:tr>
      <w:tr w:rsidR="00CF726A" w:rsidRPr="0093498D" w:rsidTr="00CF726A">
        <w:tc>
          <w:tcPr>
            <w:tcW w:w="2274" w:type="pct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</w:p>
        </w:tc>
        <w:tc>
          <w:tcPr>
            <w:tcW w:w="6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5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</w:tr>
      <w:tr w:rsidR="00CF726A" w:rsidRPr="0093498D" w:rsidTr="00CF726A"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Nastavnik</w:t>
            </w:r>
          </w:p>
        </w:tc>
        <w:tc>
          <w:tcPr>
            <w:tcW w:w="15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dr. sc. Tina Laco, doc.</w:t>
            </w:r>
          </w:p>
        </w:tc>
        <w:tc>
          <w:tcPr>
            <w:tcW w:w="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</w:p>
        </w:tc>
        <w:tc>
          <w:tcPr>
            <w:tcW w:w="6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5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</w:tr>
      <w:tr w:rsidR="00CF726A" w:rsidRPr="0093498D" w:rsidTr="00CF726A">
        <w:trPr>
          <w:trHeight w:val="282"/>
        </w:trPr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Ciljevi predmeta</w:t>
            </w:r>
          </w:p>
        </w:tc>
        <w:tc>
          <w:tcPr>
            <w:tcW w:w="42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Postići kod studenata razumijevanje za povezanost izvedbenosti i mita i rituala</w:t>
            </w:r>
          </w:p>
          <w:p w:rsidR="00CF726A" w:rsidRPr="0093498D" w:rsidRDefault="00CF726A" w:rsidP="00CF726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Osposobiti studente za kritičko i analitičko preispitivanje odnosa drame kao književne forme i igre</w:t>
            </w:r>
            <w:r>
              <w:rPr>
                <w:rFonts w:cstheme="minorHAnsi"/>
                <w:color w:val="000000" w:themeColor="text1"/>
              </w:rPr>
              <w:t>/izvedbe,</w:t>
            </w:r>
            <w:r w:rsidRPr="0093498D">
              <w:rPr>
                <w:rFonts w:cstheme="minorHAnsi"/>
                <w:color w:val="000000" w:themeColor="text1"/>
              </w:rPr>
              <w:t xml:space="preserve"> od grčke tragedije do performansa</w:t>
            </w:r>
          </w:p>
          <w:p w:rsidR="00CF726A" w:rsidRPr="0093498D" w:rsidRDefault="00CF726A" w:rsidP="00CF726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Postići kod studenata razumijevanje odnosa drame i predstave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Ishodi učenja predmeta</w:t>
            </w:r>
          </w:p>
        </w:tc>
        <w:tc>
          <w:tcPr>
            <w:tcW w:w="187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Ishod učenja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Kod ishoda učenja predmeta</w:t>
            </w:r>
          </w:p>
        </w:tc>
        <w:tc>
          <w:tcPr>
            <w:tcW w:w="12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Kod ishoda učenja na razini studijskoga programa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</w:tc>
        <w:tc>
          <w:tcPr>
            <w:tcW w:w="187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napToGri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pojašnjava</w:t>
            </w:r>
            <w:r w:rsidRPr="0093498D">
              <w:rPr>
                <w:rFonts w:cstheme="minorHAnsi"/>
                <w:color w:val="000000" w:themeColor="text1"/>
              </w:rPr>
              <w:t xml:space="preserve"> povezanost izvedbenosti mita i rituala, ali i neovisnost porijekla izvedbenosti u tome odnosu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t>IU-</w:t>
            </w:r>
            <w:r w:rsidRPr="00303FD2">
              <w:t xml:space="preserve"> FF</w:t>
            </w:r>
            <w:r>
              <w:t>ZAB612 - 1</w:t>
            </w:r>
          </w:p>
        </w:tc>
        <w:tc>
          <w:tcPr>
            <w:tcW w:w="12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/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</w:tc>
        <w:tc>
          <w:tcPr>
            <w:tcW w:w="187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napToGrid w:val="0"/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</w:rPr>
              <w:t>nabraja</w:t>
            </w:r>
            <w:r w:rsidRPr="0093498D">
              <w:rPr>
                <w:rFonts w:cstheme="minorHAnsi"/>
                <w:color w:val="000000" w:themeColor="text1"/>
              </w:rPr>
              <w:t xml:space="preserve"> i opis</w:t>
            </w:r>
            <w:r>
              <w:rPr>
                <w:rFonts w:cstheme="minorHAnsi"/>
                <w:color w:val="000000" w:themeColor="text1"/>
              </w:rPr>
              <w:t>uje</w:t>
            </w:r>
            <w:r w:rsidRPr="0093498D">
              <w:rPr>
                <w:rFonts w:cstheme="minorHAnsi"/>
                <w:color w:val="000000" w:themeColor="text1"/>
              </w:rPr>
              <w:t xml:space="preserve"> forme teatra kao igru (ples, nadmetanje, igre na sreću, cirkus, karneval)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10B6" w:rsidRDefault="00CF726A" w:rsidP="00CF726A">
            <w:r>
              <w:t>IU-</w:t>
            </w:r>
            <w:r w:rsidRPr="00303FD2">
              <w:t xml:space="preserve"> FF</w:t>
            </w:r>
            <w:r>
              <w:t>ZAB612 - 2</w:t>
            </w:r>
          </w:p>
        </w:tc>
        <w:tc>
          <w:tcPr>
            <w:tcW w:w="12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/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</w:tc>
        <w:tc>
          <w:tcPr>
            <w:tcW w:w="187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76921" w:rsidRDefault="00CF726A" w:rsidP="00CF726A">
            <w:pPr>
              <w:snapToGri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razlikuje</w:t>
            </w:r>
            <w:r w:rsidRPr="0093498D">
              <w:rPr>
                <w:rFonts w:cstheme="minorHAnsi"/>
                <w:color w:val="000000" w:themeColor="text1"/>
              </w:rPr>
              <w:t xml:space="preserve"> i definir</w:t>
            </w:r>
            <w:r>
              <w:rPr>
                <w:rFonts w:cstheme="minorHAnsi"/>
                <w:color w:val="000000" w:themeColor="text1"/>
              </w:rPr>
              <w:t xml:space="preserve">a </w:t>
            </w:r>
            <w:r w:rsidRPr="0093498D">
              <w:rPr>
                <w:rFonts w:cstheme="minorHAnsi"/>
                <w:color w:val="000000" w:themeColor="text1"/>
              </w:rPr>
              <w:t>forme teatra be</w:t>
            </w:r>
            <w:r>
              <w:rPr>
                <w:rFonts w:cstheme="minorHAnsi"/>
                <w:color w:val="000000" w:themeColor="text1"/>
              </w:rPr>
              <w:t>z dovršenog dramskog književnog</w:t>
            </w:r>
            <w:r w:rsidRPr="0093498D">
              <w:rPr>
                <w:rFonts w:cstheme="minorHAnsi"/>
                <w:color w:val="000000" w:themeColor="text1"/>
              </w:rPr>
              <w:t xml:space="preserve"> djela (mim, </w:t>
            </w:r>
            <w:r w:rsidRPr="0093498D">
              <w:rPr>
                <w:rFonts w:cstheme="minorHAnsi"/>
                <w:i/>
                <w:color w:val="000000" w:themeColor="text1"/>
              </w:rPr>
              <w:t>commedia dell'arte, happening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10B6" w:rsidRDefault="00CF726A" w:rsidP="00CF726A">
            <w:r>
              <w:t>IU-</w:t>
            </w:r>
            <w:r w:rsidRPr="00303FD2">
              <w:t xml:space="preserve"> FF</w:t>
            </w:r>
            <w:r>
              <w:t>ZAB612 - 3</w:t>
            </w:r>
          </w:p>
        </w:tc>
        <w:tc>
          <w:tcPr>
            <w:tcW w:w="12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23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</w:rPr>
              <w:t>/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</w:tc>
        <w:tc>
          <w:tcPr>
            <w:tcW w:w="187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napToGri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definira teatar kao umjetnost glume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10B6" w:rsidRDefault="00CF726A" w:rsidP="00CF726A">
            <w:r>
              <w:t>IU-</w:t>
            </w:r>
            <w:r w:rsidRPr="00303FD2">
              <w:t xml:space="preserve"> FF</w:t>
            </w:r>
            <w:r>
              <w:t>ZAB612 - 4</w:t>
            </w:r>
          </w:p>
        </w:tc>
        <w:tc>
          <w:tcPr>
            <w:tcW w:w="12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/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</w:tc>
        <w:tc>
          <w:tcPr>
            <w:tcW w:w="187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napToGri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pojašnjava</w:t>
            </w:r>
            <w:r w:rsidRPr="0093498D">
              <w:rPr>
                <w:rFonts w:cstheme="minorHAnsi"/>
                <w:color w:val="000000" w:themeColor="text1"/>
              </w:rPr>
              <w:t xml:space="preserve"> suvremene tendencije kao svjedoke krize teatra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10B6" w:rsidRDefault="00CF726A" w:rsidP="00CF726A">
            <w:r>
              <w:t>IU-</w:t>
            </w:r>
            <w:r w:rsidRPr="00303FD2">
              <w:t xml:space="preserve"> FF</w:t>
            </w:r>
            <w:r>
              <w:t>ZAB612 - 5</w:t>
            </w:r>
          </w:p>
        </w:tc>
        <w:tc>
          <w:tcPr>
            <w:tcW w:w="12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/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</w:tc>
        <w:tc>
          <w:tcPr>
            <w:tcW w:w="187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napToGri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razlikuje</w:t>
            </w:r>
            <w:r w:rsidRPr="0093498D">
              <w:rPr>
                <w:rFonts w:cstheme="minorHAnsi"/>
                <w:color w:val="000000" w:themeColor="text1"/>
              </w:rPr>
              <w:t xml:space="preserve"> kl</w:t>
            </w:r>
            <w:r>
              <w:rPr>
                <w:rFonts w:cstheme="minorHAnsi"/>
                <w:color w:val="000000" w:themeColor="text1"/>
              </w:rPr>
              <w:t>asično mišljeni teatar od pojave</w:t>
            </w:r>
            <w:r w:rsidRPr="0093498D">
              <w:rPr>
                <w:rFonts w:cstheme="minorHAnsi"/>
                <w:color w:val="000000" w:themeColor="text1"/>
              </w:rPr>
              <w:t xml:space="preserve"> performativnih umjetnosti i ideja p</w:t>
            </w:r>
            <w:r>
              <w:rPr>
                <w:rFonts w:cstheme="minorHAnsi"/>
                <w:color w:val="000000" w:themeColor="text1"/>
              </w:rPr>
              <w:t>ostdramskog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10B6" w:rsidRDefault="00CF726A" w:rsidP="00CF726A">
            <w:r>
              <w:t>IU-</w:t>
            </w:r>
            <w:r w:rsidRPr="00303FD2">
              <w:t xml:space="preserve"> FF</w:t>
            </w:r>
            <w:r>
              <w:t>ZAB612 - 6</w:t>
            </w:r>
          </w:p>
        </w:tc>
        <w:tc>
          <w:tcPr>
            <w:tcW w:w="12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/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Preduvjeti za upis predmeta</w:t>
            </w:r>
          </w:p>
        </w:tc>
        <w:tc>
          <w:tcPr>
            <w:tcW w:w="42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/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  <w:p w:rsidR="00CF726A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Sadržaj predmeta</w:t>
            </w:r>
          </w:p>
          <w:p w:rsidR="00CF726A" w:rsidRPr="00E335E2" w:rsidRDefault="00CF726A" w:rsidP="00CF726A">
            <w:pPr>
              <w:rPr>
                <w:rFonts w:cstheme="minorHAnsi"/>
                <w:lang w:val="hr-BA"/>
              </w:rPr>
            </w:pPr>
          </w:p>
        </w:tc>
        <w:tc>
          <w:tcPr>
            <w:tcW w:w="12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Tjedan/turnus</w:t>
            </w:r>
          </w:p>
        </w:tc>
        <w:tc>
          <w:tcPr>
            <w:tcW w:w="29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Tema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</w:tc>
        <w:tc>
          <w:tcPr>
            <w:tcW w:w="12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B33D0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1</w:t>
            </w:r>
            <w:r w:rsidRPr="00DB33D0">
              <w:rPr>
                <w:rFonts w:cstheme="minorHAnsi"/>
                <w:color w:val="000000" w:themeColor="text1"/>
                <w:lang w:val="hr-BA"/>
              </w:rPr>
              <w:t>.</w:t>
            </w:r>
            <w:r>
              <w:rPr>
                <w:rFonts w:cstheme="minorHAnsi"/>
                <w:color w:val="000000" w:themeColor="text1"/>
                <w:lang w:val="hr-BA"/>
              </w:rPr>
              <w:t xml:space="preserve"> - 5</w:t>
            </w:r>
            <w:r w:rsidRPr="00DB33D0">
              <w:rPr>
                <w:rFonts w:cstheme="minorHAnsi"/>
                <w:color w:val="000000" w:themeColor="text1"/>
                <w:lang w:val="hr-BA"/>
              </w:rPr>
              <w:t xml:space="preserve">. </w:t>
            </w:r>
          </w:p>
        </w:tc>
        <w:tc>
          <w:tcPr>
            <w:tcW w:w="29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Porijeklo teatra i</w:t>
            </w:r>
            <w:r>
              <w:rPr>
                <w:rFonts w:cstheme="minorHAnsi"/>
                <w:color w:val="000000" w:themeColor="text1"/>
                <w:lang w:val="hr-BA"/>
              </w:rPr>
              <w:t xml:space="preserve"> književnosti u mitu i ritualu. </w:t>
            </w:r>
            <w:r w:rsidRPr="0093498D">
              <w:rPr>
                <w:rFonts w:cstheme="minorHAnsi"/>
                <w:color w:val="000000" w:themeColor="text1"/>
                <w:lang w:val="hr-BA"/>
              </w:rPr>
              <w:t xml:space="preserve">Strukture, ograničenja i okviri te tekst i metatekst u književnosti i teatru. Odnos prema umjetnosti, dramskom tekstu i </w:t>
            </w:r>
            <w:r>
              <w:rPr>
                <w:rFonts w:cstheme="minorHAnsi"/>
                <w:color w:val="000000" w:themeColor="text1"/>
                <w:lang w:val="hr-BA"/>
              </w:rPr>
              <w:t>izvedbenosti u grčkom razdoblju i</w:t>
            </w:r>
            <w:r w:rsidRPr="0093498D">
              <w:rPr>
                <w:rFonts w:cstheme="minorHAnsi"/>
                <w:color w:val="000000" w:themeColor="text1"/>
                <w:lang w:val="hr-BA"/>
              </w:rPr>
              <w:t xml:space="preserve"> rimskom razdoblju. 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</w:tc>
        <w:tc>
          <w:tcPr>
            <w:tcW w:w="12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6. - 10</w:t>
            </w:r>
            <w:r w:rsidRPr="0093498D">
              <w:rPr>
                <w:rFonts w:cstheme="minorHAnsi"/>
                <w:color w:val="000000" w:themeColor="text1"/>
                <w:lang w:val="hr-BA"/>
              </w:rPr>
              <w:t>.</w:t>
            </w:r>
          </w:p>
        </w:tc>
        <w:tc>
          <w:tcPr>
            <w:tcW w:w="29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 xml:space="preserve">Odnos prema umjetnosti, dramskom tekstu i izvedbenosti u Shakespeareovo doba. Teatar i književnost kao komunikacija. Teatar kao umjetnost glume. 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</w:p>
        </w:tc>
        <w:tc>
          <w:tcPr>
            <w:tcW w:w="12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11. - 15</w:t>
            </w:r>
            <w:r w:rsidRPr="0093498D">
              <w:rPr>
                <w:rFonts w:cstheme="minorHAnsi"/>
                <w:color w:val="000000" w:themeColor="text1"/>
                <w:lang w:val="hr-BA"/>
              </w:rPr>
              <w:t>.</w:t>
            </w:r>
          </w:p>
        </w:tc>
        <w:tc>
          <w:tcPr>
            <w:tcW w:w="299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Uloga redatelja kao dinstiktivni</w:t>
            </w:r>
            <w:r w:rsidRPr="0093498D">
              <w:rPr>
                <w:rFonts w:cstheme="minorHAnsi"/>
                <w:color w:val="000000" w:themeColor="text1"/>
                <w:lang w:val="hr-BA"/>
              </w:rPr>
              <w:t xml:space="preserve"> element dramske umjetnosti i književnosti. Redateljsko kazalište. Postdramsko kazalište. 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Jezik</w:t>
            </w:r>
          </w:p>
        </w:tc>
        <w:tc>
          <w:tcPr>
            <w:tcW w:w="42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 xml:space="preserve">Hrvatski 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</w:rPr>
              <w:t>E-učenje</w:t>
            </w:r>
          </w:p>
        </w:tc>
        <w:tc>
          <w:tcPr>
            <w:tcW w:w="42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/</w:t>
            </w:r>
          </w:p>
        </w:tc>
      </w:tr>
      <w:tr w:rsidR="00CF726A" w:rsidRPr="0093498D" w:rsidTr="00CF726A">
        <w:trPr>
          <w:trHeight w:val="135"/>
        </w:trPr>
        <w:tc>
          <w:tcPr>
            <w:tcW w:w="7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Metode poučavanja</w:t>
            </w:r>
          </w:p>
        </w:tc>
        <w:tc>
          <w:tcPr>
            <w:tcW w:w="428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Predavačka metoda</w:t>
            </w:r>
          </w:p>
          <w:p w:rsidR="00CF726A" w:rsidRPr="00DB33D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Participativna/Interaktivna metoda</w:t>
            </w:r>
          </w:p>
        </w:tc>
      </w:tr>
      <w:tr w:rsidR="00CF726A" w:rsidRPr="0093498D" w:rsidTr="00CF726A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Oblici provjere znanja (označiti)</w:t>
            </w:r>
          </w:p>
        </w:tc>
      </w:tr>
      <w:tr w:rsidR="00CF726A" w:rsidRPr="0093498D" w:rsidTr="00CF726A">
        <w:trPr>
          <w:trHeight w:val="135"/>
        </w:trPr>
        <w:tc>
          <w:tcPr>
            <w:tcW w:w="332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Vrsta predispitne obveze</w:t>
            </w:r>
          </w:p>
        </w:tc>
        <w:tc>
          <w:tcPr>
            <w:tcW w:w="16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Vrsta ispita</w:t>
            </w:r>
          </w:p>
        </w:tc>
      </w:tr>
      <w:tr w:rsidR="00CF726A" w:rsidRPr="0093498D" w:rsidTr="00CF726A">
        <w:trPr>
          <w:trHeight w:val="135"/>
        </w:trPr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DB33D0" w:rsidRDefault="00CF726A" w:rsidP="00CF726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lang w:val="hr-BA"/>
              </w:rPr>
            </w:pPr>
            <w:r w:rsidRPr="00DB33D0">
              <w:rPr>
                <w:rFonts w:cstheme="minorHAnsi"/>
                <w:b/>
                <w:color w:val="000000" w:themeColor="text1"/>
                <w:lang w:val="hr-BA"/>
              </w:rPr>
              <w:lastRenderedPageBreak/>
              <w:t>Kolokvij</w:t>
            </w:r>
          </w:p>
        </w:tc>
        <w:tc>
          <w:tcPr>
            <w:tcW w:w="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seminarski rad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esej/referat</w:t>
            </w:r>
          </w:p>
        </w:tc>
        <w:tc>
          <w:tcPr>
            <w:tcW w:w="6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DB33D0" w:rsidRDefault="00CF726A" w:rsidP="00CF726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lang w:val="hr-BA"/>
              </w:rPr>
            </w:pPr>
            <w:r w:rsidRPr="00DB33D0">
              <w:rPr>
                <w:rFonts w:cstheme="minorHAnsi"/>
                <w:bCs/>
                <w:color w:val="000000" w:themeColor="text1"/>
                <w:lang w:val="hr-BA"/>
              </w:rPr>
              <w:t>praktični/projektni zadatak</w:t>
            </w:r>
          </w:p>
        </w:tc>
        <w:tc>
          <w:tcPr>
            <w:tcW w:w="6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ostalo</w:t>
            </w:r>
          </w:p>
        </w:tc>
        <w:tc>
          <w:tcPr>
            <w:tcW w:w="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b/>
                <w:bCs/>
                <w:color w:val="000000" w:themeColor="text1"/>
                <w:lang w:val="hr-BA"/>
              </w:rPr>
              <w:t>pismeni</w:t>
            </w:r>
          </w:p>
        </w:tc>
        <w:tc>
          <w:tcPr>
            <w:tcW w:w="5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DB33D0" w:rsidRDefault="00CF726A" w:rsidP="00CF726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lang w:val="hr-BA"/>
              </w:rPr>
            </w:pPr>
            <w:r w:rsidRPr="00DB33D0">
              <w:rPr>
                <w:rFonts w:cstheme="minorHAnsi"/>
                <w:b/>
                <w:color w:val="000000" w:themeColor="text1"/>
                <w:lang w:val="hr-BA"/>
              </w:rPr>
              <w:t>usmeni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praktični</w:t>
            </w:r>
          </w:p>
        </w:tc>
      </w:tr>
      <w:tr w:rsidR="00CF726A" w:rsidRPr="0093498D" w:rsidTr="00CF726A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Alokacija ECTS bodova i udjela u ocjeni</w:t>
            </w:r>
          </w:p>
        </w:tc>
      </w:tr>
      <w:tr w:rsidR="00CF726A" w:rsidRPr="0093498D" w:rsidTr="00CF726A">
        <w:trPr>
          <w:trHeight w:val="251"/>
        </w:trPr>
        <w:tc>
          <w:tcPr>
            <w:tcW w:w="124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Obveze studenata</w:t>
            </w:r>
          </w:p>
        </w:tc>
        <w:tc>
          <w:tcPr>
            <w:tcW w:w="118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Kod ishoda učenja</w:t>
            </w:r>
          </w:p>
        </w:tc>
        <w:tc>
          <w:tcPr>
            <w:tcW w:w="90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Sati opterećenja</w:t>
            </w:r>
          </w:p>
        </w:tc>
        <w:tc>
          <w:tcPr>
            <w:tcW w:w="80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Udio u ECTS-u</w:t>
            </w:r>
          </w:p>
        </w:tc>
        <w:tc>
          <w:tcPr>
            <w:tcW w:w="8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Udio u ocjeni</w:t>
            </w:r>
          </w:p>
        </w:tc>
      </w:tr>
      <w:tr w:rsidR="00CF726A" w:rsidRPr="0093498D" w:rsidTr="00CF726A">
        <w:trPr>
          <w:trHeight w:val="251"/>
        </w:trPr>
        <w:tc>
          <w:tcPr>
            <w:tcW w:w="124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 xml:space="preserve">Pohađanje nastave / aktivno sudjelovanje u nastavi </w:t>
            </w:r>
          </w:p>
        </w:tc>
        <w:tc>
          <w:tcPr>
            <w:tcW w:w="118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/</w:t>
            </w:r>
          </w:p>
        </w:tc>
        <w:tc>
          <w:tcPr>
            <w:tcW w:w="90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77DD3" w:rsidRDefault="00CF726A" w:rsidP="00CF726A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30</w:t>
            </w:r>
          </w:p>
        </w:tc>
        <w:tc>
          <w:tcPr>
            <w:tcW w:w="80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77DD3" w:rsidRDefault="00CF726A" w:rsidP="00CF726A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E77DD3">
              <w:rPr>
                <w:rFonts w:cstheme="minorHAnsi"/>
                <w:lang w:val="hr-BA"/>
              </w:rPr>
              <w:t>1</w:t>
            </w:r>
          </w:p>
        </w:tc>
        <w:tc>
          <w:tcPr>
            <w:tcW w:w="8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77DD3" w:rsidRDefault="00CF726A" w:rsidP="00CF726A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E77DD3">
              <w:rPr>
                <w:rFonts w:cstheme="minorHAnsi"/>
                <w:lang w:val="hr-BA"/>
              </w:rPr>
              <w:t>10 %</w:t>
            </w:r>
          </w:p>
        </w:tc>
      </w:tr>
      <w:tr w:rsidR="00CF726A" w:rsidRPr="0093498D" w:rsidTr="00CF726A">
        <w:trPr>
          <w:trHeight w:val="251"/>
        </w:trPr>
        <w:tc>
          <w:tcPr>
            <w:tcW w:w="124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Kolokvij / Pismeni ispit</w:t>
            </w:r>
          </w:p>
        </w:tc>
        <w:tc>
          <w:tcPr>
            <w:tcW w:w="118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55944" w:rsidRDefault="00CF726A" w:rsidP="00CF726A">
            <w:r>
              <w:t xml:space="preserve">IU- </w:t>
            </w:r>
            <w:r w:rsidRPr="00303FD2">
              <w:t>FFHRB11</w:t>
            </w:r>
            <w:r>
              <w:t>2-1, 4, 6</w:t>
            </w:r>
          </w:p>
        </w:tc>
        <w:tc>
          <w:tcPr>
            <w:tcW w:w="90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77DD3" w:rsidRDefault="00CF726A" w:rsidP="00CF726A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15</w:t>
            </w:r>
          </w:p>
        </w:tc>
        <w:tc>
          <w:tcPr>
            <w:tcW w:w="80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77DD3" w:rsidRDefault="00CF726A" w:rsidP="00CF726A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0</w:t>
            </w:r>
            <w:r w:rsidRPr="00E77DD3">
              <w:rPr>
                <w:rFonts w:cstheme="minorHAnsi"/>
                <w:lang w:val="hr-BA"/>
              </w:rPr>
              <w:t>,5</w:t>
            </w:r>
          </w:p>
        </w:tc>
        <w:tc>
          <w:tcPr>
            <w:tcW w:w="8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77DD3" w:rsidRDefault="00CF726A" w:rsidP="00CF726A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E77DD3">
              <w:rPr>
                <w:rFonts w:cstheme="minorHAnsi"/>
                <w:lang w:val="hr-BA"/>
              </w:rPr>
              <w:t>50 %</w:t>
            </w:r>
          </w:p>
        </w:tc>
      </w:tr>
      <w:tr w:rsidR="00CF726A" w:rsidRPr="0093498D" w:rsidTr="00CF726A">
        <w:trPr>
          <w:trHeight w:val="1973"/>
        </w:trPr>
        <w:tc>
          <w:tcPr>
            <w:tcW w:w="124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55944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Usmeni ispit</w:t>
            </w:r>
          </w:p>
        </w:tc>
        <w:tc>
          <w:tcPr>
            <w:tcW w:w="118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r>
              <w:t>IU-</w:t>
            </w:r>
            <w:r w:rsidRPr="00303FD2">
              <w:t>FFHRB11</w:t>
            </w:r>
            <w:r>
              <w:t>2-1, 2, 3, 4, 5, 6</w:t>
            </w:r>
          </w:p>
          <w:p w:rsidR="00CF726A" w:rsidRDefault="00CF726A" w:rsidP="00CF726A"/>
          <w:p w:rsidR="00CF726A" w:rsidRDefault="00CF726A" w:rsidP="00CF726A"/>
          <w:p w:rsidR="00CF726A" w:rsidRPr="00E55944" w:rsidRDefault="00CF726A" w:rsidP="00CF726A"/>
        </w:tc>
        <w:tc>
          <w:tcPr>
            <w:tcW w:w="90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55944" w:rsidRDefault="00CF726A" w:rsidP="00CF726A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15</w:t>
            </w:r>
          </w:p>
        </w:tc>
        <w:tc>
          <w:tcPr>
            <w:tcW w:w="80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77DD3" w:rsidRDefault="00CF726A" w:rsidP="00CF726A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0,5</w:t>
            </w:r>
          </w:p>
        </w:tc>
        <w:tc>
          <w:tcPr>
            <w:tcW w:w="8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theme="minorHAnsi"/>
                <w:lang w:val="hr-BA"/>
              </w:rPr>
            </w:pPr>
            <w:r w:rsidRPr="00E77DD3">
              <w:rPr>
                <w:rFonts w:cstheme="minorHAnsi"/>
                <w:lang w:val="hr-BA"/>
              </w:rPr>
              <w:t>40 %</w:t>
            </w:r>
          </w:p>
          <w:p w:rsidR="00CF726A" w:rsidRPr="00E55944" w:rsidRDefault="00CF726A" w:rsidP="00CF726A">
            <w:pPr>
              <w:rPr>
                <w:rFonts w:cstheme="minorHAnsi"/>
                <w:lang w:val="hr-BA"/>
              </w:rPr>
            </w:pPr>
          </w:p>
        </w:tc>
      </w:tr>
      <w:tr w:rsidR="00CF726A" w:rsidRPr="0093498D" w:rsidTr="00CF726A">
        <w:trPr>
          <w:trHeight w:val="251"/>
        </w:trPr>
        <w:tc>
          <w:tcPr>
            <w:tcW w:w="2425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Ukupno</w:t>
            </w:r>
          </w:p>
        </w:tc>
        <w:tc>
          <w:tcPr>
            <w:tcW w:w="90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60</w:t>
            </w:r>
          </w:p>
        </w:tc>
        <w:tc>
          <w:tcPr>
            <w:tcW w:w="80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2</w:t>
            </w:r>
          </w:p>
        </w:tc>
        <w:tc>
          <w:tcPr>
            <w:tcW w:w="8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100%</w:t>
            </w:r>
          </w:p>
        </w:tc>
      </w:tr>
      <w:tr w:rsidR="00CF726A" w:rsidRPr="0093498D" w:rsidTr="00CF726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93498D">
              <w:rPr>
                <w:rFonts w:cstheme="minorHAnsi"/>
                <w:color w:val="000000" w:themeColor="text1"/>
                <w:lang w:val="hr-BA"/>
              </w:rPr>
              <w:t>Način izračuna konačne ocjene</w:t>
            </w:r>
          </w:p>
        </w:tc>
      </w:tr>
      <w:tr w:rsidR="00CF726A" w:rsidRPr="0093498D" w:rsidTr="00CF726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Pohađanje nastave i aktivnosti u nastavi: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neredoviti dolasci = 0% ocjene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redoviti dolasci bez aktivnosti = 5.5% ocjene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aktivnost samo na poticaj nastavnika = 7% ocjene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samoinicijativna aktivnost = 8.5%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samoinicijativna aktivnost s kvalitetnom raspravom = 10% ocjene.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Kolokvij </w:t>
            </w:r>
            <w:r>
              <w:rPr>
                <w:rFonts w:cs="Calibri"/>
              </w:rPr>
              <w:t>/</w:t>
            </w:r>
            <w:r>
              <w:rPr>
                <w:rFonts w:cs="Calibri"/>
                <w:lang w:val="hr-BA"/>
              </w:rPr>
              <w:t xml:space="preserve"> pismeni ispit</w:t>
            </w:r>
            <w:r w:rsidRPr="009C70BF">
              <w:rPr>
                <w:rFonts w:cs="Calibri"/>
                <w:lang w:val="hr-BA"/>
              </w:rPr>
              <w:t>: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manje od 55% točnih odgovora = 0% ocjene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od 55% do 66% točnih odgovora = 11% ocjene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od 67% do 78% točnih odgovora = 14% ocjene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od 79% do 90% točnih odgovora = 17% ocjene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od 91% do 100% točnih odgovora = 20% ocjene.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>Završni usmeni ispit: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 xml:space="preserve">manje od 55% točnih odgovora  =  0% ocjene 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 xml:space="preserve">od 55% do 66% točnih odgovora  = </w:t>
            </w:r>
            <w:r>
              <w:rPr>
                <w:rFonts w:cs="Calibri"/>
                <w:lang w:val="hr-BA"/>
              </w:rPr>
              <w:t>16</w:t>
            </w:r>
            <w:r w:rsidRPr="00E42BA0">
              <w:rPr>
                <w:rFonts w:cs="Calibri"/>
                <w:lang w:val="hr-BA"/>
              </w:rPr>
              <w:t xml:space="preserve">.5% ocjene 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 xml:space="preserve">od 67% do 78% točnih odgovora  = </w:t>
            </w:r>
            <w:r>
              <w:rPr>
                <w:rFonts w:cs="Calibri"/>
                <w:lang w:val="hr-BA"/>
              </w:rPr>
              <w:t>21</w:t>
            </w:r>
            <w:r w:rsidRPr="00E42BA0">
              <w:rPr>
                <w:rFonts w:cs="Calibri"/>
                <w:lang w:val="hr-BA"/>
              </w:rPr>
              <w:t xml:space="preserve">% ocjene </w:t>
            </w:r>
          </w:p>
          <w:p w:rsidR="00CF726A" w:rsidRPr="00E42BA0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 xml:space="preserve">od 79% do 90% točnih odgovora  = </w:t>
            </w:r>
            <w:r>
              <w:rPr>
                <w:rFonts w:cs="Calibri"/>
                <w:lang w:val="hr-BA"/>
              </w:rPr>
              <w:t>25</w:t>
            </w:r>
            <w:r w:rsidRPr="00E42BA0">
              <w:rPr>
                <w:rFonts w:cs="Calibri"/>
                <w:lang w:val="hr-BA"/>
              </w:rPr>
              <w:t xml:space="preserve">,5%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BA0">
              <w:rPr>
                <w:rFonts w:cs="Calibri"/>
                <w:lang w:val="hr-BA"/>
              </w:rPr>
              <w:t xml:space="preserve">od 91% do 100% točnih odgovora = </w:t>
            </w:r>
            <w:r>
              <w:rPr>
                <w:rFonts w:cs="Calibri"/>
                <w:lang w:val="hr-BA"/>
              </w:rPr>
              <w:t>3</w:t>
            </w:r>
            <w:r w:rsidRPr="00E42BA0">
              <w:rPr>
                <w:rFonts w:cs="Calibri"/>
                <w:lang w:val="hr-BA"/>
              </w:rPr>
              <w:t>0% ocjene.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 xml:space="preserve">Prema Pravilniku o ocjenjivanju konačna se ocjena dobiva na sljedeći način: 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0 – 5</w:t>
            </w:r>
            <w:r>
              <w:rPr>
                <w:rFonts w:cs="Calibri"/>
                <w:lang w:val="hr-BA"/>
              </w:rPr>
              <w:t>4</w:t>
            </w:r>
            <w:r w:rsidRPr="009C70BF">
              <w:rPr>
                <w:rFonts w:cs="Calibri"/>
                <w:lang w:val="hr-BA"/>
              </w:rPr>
              <w:t>% nedovoljan (1)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55 – 66% dovoljan (2)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67 – 78% dobar (3)</w:t>
            </w:r>
          </w:p>
          <w:p w:rsidR="00CF726A" w:rsidRPr="009C70B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70BF">
              <w:rPr>
                <w:rFonts w:cs="Calibri"/>
                <w:lang w:val="hr-BA"/>
              </w:rPr>
              <w:t>79 – 90% vrlodobar (4)</w:t>
            </w:r>
          </w:p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  <w:lang w:val="hr-BA"/>
              </w:rPr>
            </w:pPr>
            <w:r w:rsidRPr="009C70BF">
              <w:rPr>
                <w:rFonts w:cs="Calibri"/>
                <w:lang w:val="hr-BA"/>
              </w:rPr>
              <w:t>91 – 100% odličan (5).</w:t>
            </w:r>
          </w:p>
        </w:tc>
      </w:tr>
      <w:tr w:rsidR="00CF726A" w:rsidRPr="00E335E2" w:rsidTr="00CF726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E335E2">
              <w:rPr>
                <w:rFonts w:cstheme="minorHAnsi"/>
                <w:color w:val="000000" w:themeColor="text1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E335E2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val="hr-BA"/>
              </w:rPr>
            </w:pPr>
            <w:r w:rsidRPr="00E335E2">
              <w:rPr>
                <w:rFonts w:cstheme="minorHAnsi"/>
                <w:color w:val="000000" w:themeColor="text1"/>
                <w:lang w:val="hr-BA"/>
              </w:rPr>
              <w:t>(ako ih ima):</w:t>
            </w:r>
          </w:p>
        </w:tc>
      </w:tr>
      <w:tr w:rsidR="00CF726A" w:rsidRPr="00E335E2" w:rsidTr="00CF726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lang w:val="hr-BA"/>
              </w:rPr>
            </w:pPr>
            <w:r w:rsidRPr="00E335E2">
              <w:rPr>
                <w:rFonts w:cstheme="minorHAnsi"/>
                <w:color w:val="000000" w:themeColor="text1"/>
                <w:lang w:val="hr-BA"/>
              </w:rPr>
              <w:t>/</w:t>
            </w: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Literatura</w:t>
            </w:r>
          </w:p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(označiti)</w:t>
            </w:r>
          </w:p>
        </w:tc>
        <w:tc>
          <w:tcPr>
            <w:tcW w:w="1102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Naslov</w:t>
            </w:r>
          </w:p>
          <w:p w:rsidR="00CF726A" w:rsidRPr="00E335E2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(naziv, autor, godina)</w:t>
            </w:r>
          </w:p>
        </w:tc>
        <w:tc>
          <w:tcPr>
            <w:tcW w:w="7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Izdanje</w:t>
            </w:r>
          </w:p>
        </w:tc>
        <w:tc>
          <w:tcPr>
            <w:tcW w:w="12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Jezik</w:t>
            </w:r>
          </w:p>
        </w:tc>
        <w:tc>
          <w:tcPr>
            <w:tcW w:w="14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Vrsta djela</w:t>
            </w: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vlastito</w:t>
            </w: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ost.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hrv.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eng.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ost.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višejez.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knjiga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članak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skripta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ost.</w:t>
            </w: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Obvezna</w:t>
            </w: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  <w:lang w:val="hr-BA"/>
              </w:rPr>
              <w:t xml:space="preserve">Aristotel, O pjesničkom umijeću, </w:t>
            </w:r>
            <w:r w:rsidRPr="00E77DD3">
              <w:rPr>
                <w:rFonts w:cstheme="minorHAnsi"/>
                <w:color w:val="000000" w:themeColor="text1"/>
                <w:lang w:val="hr-BA"/>
              </w:rPr>
              <w:lastRenderedPageBreak/>
              <w:t>August Cesarec, Zagreb, 1983. (o tragediji)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E475B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Carlson, Marvin, Kazališne teorije 1, Zagreb, 1996. (odabrana poglavlja)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Carlson, Marvin, Kazališne teorije 2, Zagreb, 1997. (odabrana poglavlja)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Carlson, Marvin, Kazališne teorije 3, Zagreb, 1997. (odabrana poglavlja)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Huizinga, J., Homo ludens: o podrijetlu kulture u igri, Zagreb, 1992. (odabrana poglavlja)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Turner, Victor, Od rituala do teatra: ozbiljnost ljudske igre, Zagreb, 1989. (odabrana poglavlja)</w:t>
            </w:r>
          </w:p>
          <w:p w:rsidR="00CF726A" w:rsidRPr="00E77DD3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Fischer-Lichte, Erika, Estetika performativne umjetnosti, Sarajevo, 2009. (odabrana poglavlja)</w:t>
            </w:r>
          </w:p>
          <w:p w:rsidR="00CF726A" w:rsidRPr="00E77DD3" w:rsidRDefault="00CF726A" w:rsidP="00CF726A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335E2">
              <w:rPr>
                <w:rFonts w:cstheme="minorHAnsi"/>
                <w:color w:val="000000" w:themeColor="text1"/>
              </w:rPr>
              <w:t>Dopunska</w:t>
            </w: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  <w:lang w:val="hr-BA"/>
              </w:rPr>
              <w:t xml:space="preserve">Dupont, Florence, Aristotel ili vampir zapadnog pozorišta, Ars Clio, Beograd, 2011. </w:t>
            </w:r>
          </w:p>
          <w:p w:rsidR="00CF726A" w:rsidRPr="00E77DD3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Kulenović, Tvrtko, Umetnost i komunikacija, Sarajevo, 1983.</w:t>
            </w:r>
          </w:p>
          <w:p w:rsidR="00CF726A" w:rsidRPr="00E77DD3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Lessing, G.E., Hamburška dramaturgija, Zagreb, 1950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Machiedo, Višnja, Komedija dell'arte, Zagreb, 1988.</w:t>
            </w:r>
          </w:p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 xml:space="preserve">Senker, Boris, Uvod u suvremenu teatrologiju I, </w:t>
            </w:r>
            <w:r w:rsidRPr="00E77DD3">
              <w:rPr>
                <w:rFonts w:cstheme="minorHAnsi"/>
                <w:color w:val="000000" w:themeColor="text1"/>
              </w:rPr>
              <w:lastRenderedPageBreak/>
              <w:t>Leykam International, Zagreb, 2010.</w:t>
            </w:r>
          </w:p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E335E2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textAlignment w:val="baseline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Senker, Boris, Uvod u suvremenu teatrologiju II, Leykam International, Zagreb, 2013.</w:t>
            </w:r>
          </w:p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93498D" w:rsidTr="00CF726A">
        <w:trPr>
          <w:trHeight w:val="282"/>
        </w:trPr>
        <w:tc>
          <w:tcPr>
            <w:tcW w:w="5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335E2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textAlignment w:val="baseline"/>
              <w:rPr>
                <w:rFonts w:cstheme="minorHAnsi"/>
                <w:color w:val="000000" w:themeColor="text1"/>
              </w:rPr>
            </w:pPr>
            <w:r w:rsidRPr="00E77DD3">
              <w:rPr>
                <w:rFonts w:cstheme="minorHAnsi"/>
                <w:color w:val="000000" w:themeColor="text1"/>
              </w:rPr>
              <w:t>Stanislavski, K. S. Sistem (teorija glume), Beograd, 2004.</w:t>
            </w:r>
          </w:p>
          <w:p w:rsidR="00CF726A" w:rsidRPr="00E77DD3" w:rsidRDefault="00CF726A" w:rsidP="00CF72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335E2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E475B" w:rsidRDefault="00CF726A" w:rsidP="00CF726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475B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F726A" w:rsidRPr="0093498D" w:rsidTr="00CF726A">
        <w:trPr>
          <w:trHeight w:val="135"/>
        </w:trPr>
        <w:tc>
          <w:tcPr>
            <w:tcW w:w="16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93498D" w:rsidRDefault="00CF726A" w:rsidP="00CF726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498D">
              <w:rPr>
                <w:rFonts w:cstheme="minorHAnsi"/>
                <w:color w:val="000000" w:themeColor="text1"/>
              </w:rPr>
              <w:t>Dodatne informacije o predmetu</w:t>
            </w:r>
          </w:p>
        </w:tc>
        <w:tc>
          <w:tcPr>
            <w:tcW w:w="336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93498D" w:rsidRDefault="00CF726A" w:rsidP="00CF726A">
            <w:pPr>
              <w:spacing w:after="0" w:line="240" w:lineRule="auto"/>
              <w:contextualSpacing/>
              <w:rPr>
                <w:rFonts w:eastAsia="Times New Roman" w:cstheme="minorHAnsi"/>
                <w:color w:val="000000" w:themeColor="text1"/>
                <w:lang w:val="hr-BA"/>
              </w:rPr>
            </w:pPr>
            <w:r>
              <w:rPr>
                <w:rFonts w:eastAsia="Times New Roman" w:cstheme="minorHAnsi"/>
                <w:color w:val="000000" w:themeColor="text1"/>
                <w:lang w:val="hr-BA"/>
              </w:rPr>
              <w:t xml:space="preserve">Obvezna će se literatura koristiti kao opći tematski okvir i nadopunjavati, u dogovoru sa studentima, s aktualnijim znanstvenim člancima i kritikama slučajeva iz prakse. </w:t>
            </w:r>
          </w:p>
        </w:tc>
      </w:tr>
    </w:tbl>
    <w:p w:rsidR="00701ACA" w:rsidRDefault="00701AC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701AC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2"/>
        <w:gridCol w:w="155"/>
        <w:gridCol w:w="410"/>
        <w:gridCol w:w="8"/>
        <w:gridCol w:w="618"/>
        <w:gridCol w:w="758"/>
        <w:gridCol w:w="198"/>
        <w:gridCol w:w="323"/>
        <w:gridCol w:w="125"/>
        <w:gridCol w:w="693"/>
        <w:gridCol w:w="603"/>
        <w:gridCol w:w="123"/>
        <w:gridCol w:w="472"/>
        <w:gridCol w:w="78"/>
        <w:gridCol w:w="228"/>
        <w:gridCol w:w="228"/>
        <w:gridCol w:w="148"/>
        <w:gridCol w:w="310"/>
        <w:gridCol w:w="148"/>
        <w:gridCol w:w="568"/>
        <w:gridCol w:w="134"/>
        <w:gridCol w:w="239"/>
        <w:gridCol w:w="237"/>
        <w:gridCol w:w="248"/>
        <w:gridCol w:w="338"/>
        <w:gridCol w:w="68"/>
        <w:gridCol w:w="659"/>
        <w:gridCol w:w="457"/>
      </w:tblGrid>
      <w:tr w:rsidR="00701ACA" w:rsidRPr="00E05CAF" w:rsidTr="00F14767"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2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701ACA" w:rsidRPr="00E05CAF" w:rsidTr="00F14767"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18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6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17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701ACA" w:rsidRPr="00E05CAF" w:rsidTr="00F14767"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18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17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701ACA" w:rsidRPr="00E05CAF" w:rsidTr="00F14767">
        <w:trPr>
          <w:trHeight w:val="289"/>
        </w:trPr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18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3. </w:t>
            </w:r>
          </w:p>
        </w:tc>
        <w:tc>
          <w:tcPr>
            <w:tcW w:w="6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17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</w:tr>
      <w:tr w:rsidR="00701ACA" w:rsidRPr="00E05CAF" w:rsidTr="00F14767"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18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9206A0" w:rsidRDefault="00701ACA" w:rsidP="00F14767">
            <w:pPr>
              <w:spacing w:after="0" w:line="240" w:lineRule="auto"/>
              <w:rPr>
                <w:rFonts w:cs="Calibri"/>
                <w:b/>
              </w:rPr>
            </w:pPr>
            <w:r w:rsidRPr="006F10FB">
              <w:rPr>
                <w:rFonts w:cs="Calibri"/>
                <w:b/>
                <w:bCs/>
              </w:rPr>
              <w:t>PAX, IUSTITIA ET CIVITAS: RIMSKI IDEALI I SUVREMENE STVARNOSTI</w:t>
            </w:r>
            <w:r>
              <w:rPr>
                <w:rFonts w:cs="Calibri"/>
              </w:rPr>
              <w:sym w:font="Symbol" w:char="F02A"/>
            </w:r>
          </w:p>
        </w:tc>
        <w:tc>
          <w:tcPr>
            <w:tcW w:w="6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F236C5">
              <w:rPr>
                <w:rFonts w:cs="Calibri"/>
              </w:rPr>
              <w:t>Kod predmeta</w:t>
            </w:r>
          </w:p>
        </w:tc>
        <w:tc>
          <w:tcPr>
            <w:tcW w:w="17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theme="minorHAnsi"/>
              </w:rPr>
              <w:t>FFLAB624</w:t>
            </w:r>
          </w:p>
        </w:tc>
      </w:tr>
      <w:tr w:rsidR="00701ACA" w:rsidRPr="00E05CAF" w:rsidTr="00F14767"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18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6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17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</w:t>
            </w:r>
          </w:p>
        </w:tc>
      </w:tr>
      <w:tr w:rsidR="00701ACA" w:rsidRPr="00E05CAF" w:rsidTr="00F14767">
        <w:tc>
          <w:tcPr>
            <w:tcW w:w="2612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Broj sati nastave</w:t>
            </w:r>
          </w:p>
        </w:tc>
        <w:tc>
          <w:tcPr>
            <w:tcW w:w="6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701ACA" w:rsidRPr="00E05CAF" w:rsidTr="00F14767">
        <w:tc>
          <w:tcPr>
            <w:tcW w:w="2612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701ACA" w:rsidRPr="00E05CAF" w:rsidTr="00F14767">
        <w:tc>
          <w:tcPr>
            <w:tcW w:w="77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Nastavnik</w:t>
            </w:r>
          </w:p>
        </w:tc>
        <w:tc>
          <w:tcPr>
            <w:tcW w:w="1841" w:type="pct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dr. sc. Jelena Jurčić, doc. </w:t>
            </w:r>
          </w:p>
        </w:tc>
        <w:tc>
          <w:tcPr>
            <w:tcW w:w="6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701ACA" w:rsidRPr="00E05CAF" w:rsidTr="00F14767">
        <w:trPr>
          <w:trHeight w:val="282"/>
        </w:trPr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2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t xml:space="preserve">Upoznati studente s razradom pojmova </w:t>
            </w:r>
            <w:r>
              <w:rPr>
                <w:rStyle w:val="Emphasis"/>
              </w:rPr>
              <w:t>pax</w:t>
            </w:r>
            <w:r>
              <w:t xml:space="preserve">, </w:t>
            </w:r>
            <w:r>
              <w:rPr>
                <w:rStyle w:val="Emphasis"/>
              </w:rPr>
              <w:t>iustitia</w:t>
            </w:r>
            <w:r>
              <w:t xml:space="preserve"> i </w:t>
            </w:r>
            <w:r>
              <w:rPr>
                <w:rStyle w:val="Emphasis"/>
              </w:rPr>
              <w:t>civitas</w:t>
            </w:r>
            <w:r>
              <w:t xml:space="preserve"> unutar rimske književnosti.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</w:t>
            </w:r>
            <w:r w:rsidRPr="00E05CAF">
              <w:rPr>
                <w:rFonts w:cs="Calibri"/>
                <w:lang w:val="hr-BA"/>
              </w:rPr>
              <w:t>shodi učenja predmeta</w:t>
            </w:r>
          </w:p>
        </w:tc>
        <w:tc>
          <w:tcPr>
            <w:tcW w:w="217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8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7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D7A35" w:rsidRDefault="00701ACA" w:rsidP="00F14767">
            <w:pPr>
              <w:spacing w:after="0" w:line="240" w:lineRule="auto"/>
              <w:jc w:val="both"/>
            </w:pPr>
            <w:r>
              <w:t>Prepoznaje i objašnjava temeljne rimske ideale kako se odražavaju u književnim tekstovima</w:t>
            </w:r>
          </w:p>
        </w:tc>
        <w:tc>
          <w:tcPr>
            <w:tcW w:w="8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theme="minorHAnsi"/>
              </w:rPr>
              <w:t>IU-FFLAB624-1</w:t>
            </w:r>
          </w:p>
        </w:tc>
        <w:tc>
          <w:tcPr>
            <w:tcW w:w="11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7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D7A35" w:rsidRDefault="00701ACA" w:rsidP="00F14767">
            <w:pPr>
              <w:spacing w:after="0" w:line="240" w:lineRule="auto"/>
              <w:jc w:val="both"/>
            </w:pPr>
            <w:r>
              <w:t>Interpretira motive mira, pravde i građanstva u odabranim djelima rimske književnosti</w:t>
            </w:r>
          </w:p>
        </w:tc>
        <w:tc>
          <w:tcPr>
            <w:tcW w:w="8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54F9F" w:rsidRDefault="00701ACA" w:rsidP="00F1476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IU-FFLAB624-2</w:t>
            </w:r>
          </w:p>
        </w:tc>
        <w:tc>
          <w:tcPr>
            <w:tcW w:w="11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45069B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7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6D3D54" w:rsidRDefault="00701ACA" w:rsidP="00F14767">
            <w:pPr>
              <w:pStyle w:val="NormalWeb"/>
              <w:rPr>
                <w:rFonts w:ascii="Calibri" w:eastAsia="Calibri" w:hAnsi="Calibri"/>
                <w:sz w:val="22"/>
                <w:szCs w:val="22"/>
                <w:lang w:eastAsia="hr-HR"/>
              </w:rPr>
            </w:pPr>
            <w:r w:rsidRPr="00ED7A35">
              <w:rPr>
                <w:rFonts w:ascii="Calibri" w:eastAsia="Calibri" w:hAnsi="Calibri"/>
                <w:sz w:val="22"/>
                <w:szCs w:val="22"/>
                <w:lang w:eastAsia="hr-HR"/>
              </w:rPr>
              <w:t>Uspore</w:t>
            </w:r>
            <w:r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đuje </w:t>
            </w:r>
            <w:r w:rsidRPr="00ED7A35">
              <w:rPr>
                <w:rFonts w:ascii="Calibri" w:eastAsia="Calibri" w:hAnsi="Calibri"/>
                <w:sz w:val="22"/>
                <w:szCs w:val="22"/>
                <w:lang w:eastAsia="hr-HR"/>
              </w:rPr>
              <w:t>različite autorske pristupe navedenim idealima</w:t>
            </w:r>
          </w:p>
        </w:tc>
        <w:tc>
          <w:tcPr>
            <w:tcW w:w="8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theme="minorHAnsi"/>
              </w:rPr>
              <w:t>IU-FFLAB624-3</w:t>
            </w:r>
          </w:p>
        </w:tc>
        <w:tc>
          <w:tcPr>
            <w:tcW w:w="11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2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 / turnus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Uvod u rimske ideale</w:t>
            </w:r>
            <w:r w:rsidRPr="00C86D82">
              <w:t xml:space="preserve">: kulturno-povijesni kontekst pojmova </w:t>
            </w:r>
            <w:r w:rsidRPr="00C86D82">
              <w:rPr>
                <w:rStyle w:val="Emphasis"/>
              </w:rPr>
              <w:t>pax</w:t>
            </w:r>
            <w:r w:rsidRPr="00C86D82">
              <w:t xml:space="preserve">, </w:t>
            </w:r>
            <w:r w:rsidRPr="00C86D82">
              <w:rPr>
                <w:rStyle w:val="Emphasis"/>
              </w:rPr>
              <w:t>iustitia</w:t>
            </w:r>
            <w:r w:rsidRPr="00C86D82">
              <w:t xml:space="preserve">, </w:t>
            </w:r>
            <w:r w:rsidRPr="00C86D82">
              <w:rPr>
                <w:rStyle w:val="Emphasis"/>
              </w:rPr>
              <w:t>civitas</w:t>
            </w:r>
            <w:r w:rsidRPr="00C86D82">
              <w:t>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Vergilijeva Pax Augusta I</w:t>
            </w:r>
            <w:r w:rsidRPr="00C86D82">
              <w:t xml:space="preserve">: </w:t>
            </w:r>
            <w:r w:rsidRPr="00C86D82">
              <w:rPr>
                <w:rStyle w:val="Emphasis"/>
              </w:rPr>
              <w:t>Aeneis</w:t>
            </w:r>
            <w:r w:rsidRPr="00C86D82">
              <w:t xml:space="preserve"> – analiza odabranih ulomaka (posebno knjige VI i XII)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Vergilijeva Pax Augusta II</w:t>
            </w:r>
            <w:r w:rsidRPr="00C86D82">
              <w:t>: mit, politika i kozmički poredak.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Ciceron I</w:t>
            </w:r>
            <w:r w:rsidRPr="00C86D82">
              <w:t xml:space="preserve">: </w:t>
            </w:r>
            <w:r w:rsidRPr="00C86D82">
              <w:rPr>
                <w:rStyle w:val="Emphasis"/>
              </w:rPr>
              <w:t>De re publica</w:t>
            </w:r>
            <w:r w:rsidRPr="00C86D82">
              <w:t xml:space="preserve">, </w:t>
            </w:r>
            <w:r w:rsidRPr="00C86D82">
              <w:rPr>
                <w:rStyle w:val="Emphasis"/>
              </w:rPr>
              <w:t>De legibus</w:t>
            </w:r>
            <w:r w:rsidRPr="00C86D82">
              <w:t xml:space="preserve"> – pravednost kao temelj zajednice.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Ciceron II</w:t>
            </w:r>
            <w:r w:rsidRPr="00C86D82">
              <w:t>: izbori iz govora – retorika i idealni građanin.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Seneka I</w:t>
            </w:r>
            <w:r w:rsidRPr="00C86D82">
              <w:t xml:space="preserve">: </w:t>
            </w:r>
            <w:r w:rsidRPr="00C86D82">
              <w:rPr>
                <w:rStyle w:val="Emphasis"/>
              </w:rPr>
              <w:t>Epistulae morales</w:t>
            </w:r>
            <w:r w:rsidRPr="00C86D82">
              <w:t xml:space="preserve"> – iustitia i univerzalni zakon.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Seneka II</w:t>
            </w:r>
            <w:r w:rsidRPr="00C86D82">
              <w:t>: kozmopolitski ideal i etička dužnost građanina svijeta.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Lukan</w:t>
            </w:r>
            <w:r w:rsidRPr="00C86D82">
              <w:t xml:space="preserve">: </w:t>
            </w:r>
            <w:r w:rsidRPr="00C86D82">
              <w:rPr>
                <w:rStyle w:val="Emphasis"/>
              </w:rPr>
              <w:t>Pharsalia</w:t>
            </w:r>
            <w:r w:rsidRPr="00C86D82">
              <w:t xml:space="preserve"> – dekonstrukcija ideala i prikaz građanskog rata.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Tacitova ironija</w:t>
            </w:r>
            <w:r w:rsidRPr="00C86D82">
              <w:t xml:space="preserve">: </w:t>
            </w:r>
            <w:r w:rsidRPr="00C86D82">
              <w:rPr>
                <w:rStyle w:val="Emphasis"/>
              </w:rPr>
              <w:t>Annales</w:t>
            </w:r>
            <w:r w:rsidRPr="00C86D82">
              <w:t xml:space="preserve"> – </w:t>
            </w:r>
            <w:r w:rsidRPr="00C86D82">
              <w:rPr>
                <w:rStyle w:val="Emphasis"/>
              </w:rPr>
              <w:t>civitas</w:t>
            </w:r>
            <w:r w:rsidRPr="00C86D82">
              <w:t xml:space="preserve"> pod carem i propast republike.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Augustin I</w:t>
            </w:r>
            <w:r w:rsidRPr="00C86D82">
              <w:t xml:space="preserve">: </w:t>
            </w:r>
            <w:r w:rsidRPr="00C86D82">
              <w:rPr>
                <w:rStyle w:val="Emphasis"/>
              </w:rPr>
              <w:t>De civitate Dei</w:t>
            </w:r>
            <w:r w:rsidRPr="00C86D82">
              <w:t xml:space="preserve"> – kritika zemaljske pravednosti i nova vizija grada.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Augustin II</w:t>
            </w:r>
            <w:r w:rsidRPr="00C86D82">
              <w:t xml:space="preserve">: De </w:t>
            </w:r>
            <w:r w:rsidRPr="00C86D82">
              <w:rPr>
                <w:rStyle w:val="Emphasis"/>
              </w:rPr>
              <w:t>civitate Dei</w:t>
            </w:r>
            <w:r w:rsidRPr="00C86D82">
              <w:t xml:space="preserve"> vs. </w:t>
            </w:r>
            <w:r w:rsidRPr="00C86D82">
              <w:rPr>
                <w:rStyle w:val="Emphasis"/>
              </w:rPr>
              <w:t>civitas terrena</w:t>
            </w:r>
            <w:r w:rsidRPr="00C86D82">
              <w:t xml:space="preserve"> – filozofija povijesti.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Recepcija u srednjem vijeku</w:t>
            </w:r>
            <w:r w:rsidRPr="00C86D82">
              <w:t>: Boecije, Dante, humanistička reinterpretacija ideala.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Renesansa i humanizam</w:t>
            </w:r>
            <w:r w:rsidRPr="00C86D82">
              <w:t>: Petrarca, Erasmus – književno-politički odjeci rimske misli.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C86D82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C86D82">
              <w:rPr>
                <w:rStyle w:val="Strong"/>
              </w:rPr>
              <w:t>Suvremeni odjeci</w:t>
            </w:r>
            <w:r w:rsidRPr="00C86D82">
              <w:t>: odjek rimskih ideala u europskoj književnosti i filozofiji.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340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6D3D54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6D3D54">
              <w:rPr>
                <w:rFonts w:cs="Calibri"/>
                <w:lang w:val="hr-BA"/>
              </w:rPr>
              <w:t>Završno predavanje – sumiranje (</w:t>
            </w:r>
            <w:r w:rsidRPr="006D3D54">
              <w:t>što danas ostaje od rimskog ideala pravednog građanstva?)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2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Hrvatski/engelski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22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</w:t>
            </w:r>
            <w:r w:rsidRPr="009C0338">
              <w:rPr>
                <w:rFonts w:cs="Calibri"/>
                <w:lang w:val="hr-BA"/>
              </w:rPr>
              <w:t xml:space="preserve">režna stranica </w:t>
            </w:r>
            <w:r>
              <w:rPr>
                <w:rFonts w:cs="Calibri"/>
                <w:lang w:val="hr-BA"/>
              </w:rPr>
              <w:t>predmeta</w:t>
            </w:r>
            <w:r w:rsidRPr="009C0338">
              <w:rPr>
                <w:rFonts w:cs="Calibri"/>
                <w:lang w:val="hr-BA"/>
              </w:rPr>
              <w:t xml:space="preserve"> u sustavu za e-učenje</w:t>
            </w:r>
          </w:p>
        </w:tc>
      </w:tr>
      <w:tr w:rsidR="00701ACA" w:rsidRPr="00E05CAF" w:rsidTr="00F14767">
        <w:trPr>
          <w:trHeight w:val="135"/>
        </w:trPr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2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069B">
              <w:rPr>
                <w:rFonts w:cs="Calibri"/>
                <w:lang w:val="hr-BA"/>
              </w:rPr>
              <w:t xml:space="preserve">- </w:t>
            </w:r>
            <w:r>
              <w:rPr>
                <w:rFonts w:cs="Calibri"/>
                <w:lang w:val="hr-BA"/>
              </w:rPr>
              <w:t>p</w:t>
            </w:r>
            <w:r w:rsidRPr="0045069B">
              <w:rPr>
                <w:rFonts w:cs="Calibri"/>
                <w:lang w:val="hr-BA"/>
              </w:rPr>
              <w:t>redavačke metode (predavanje, izlagane, demonstracija)</w:t>
            </w:r>
          </w:p>
          <w:p w:rsidR="00701ACA" w:rsidRPr="0045069B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 kombinirano učenje</w:t>
            </w:r>
          </w:p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5069B">
              <w:rPr>
                <w:rFonts w:cs="Calibri"/>
                <w:lang w:val="hr-BA"/>
              </w:rPr>
              <w:lastRenderedPageBreak/>
              <w:t>- participativne i interaktivne metode (slobodni i vođeni razgovor, dijalog, rasprava)</w:t>
            </w:r>
          </w:p>
        </w:tc>
      </w:tr>
      <w:tr w:rsidR="00701ACA" w:rsidRPr="00E05CAF" w:rsidTr="00F14767">
        <w:trPr>
          <w:trHeight w:val="135"/>
        </w:trPr>
        <w:tc>
          <w:tcPr>
            <w:tcW w:w="5000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>Oblici provjere znanja (označiti)</w:t>
            </w:r>
          </w:p>
        </w:tc>
      </w:tr>
      <w:tr w:rsidR="00701ACA" w:rsidRPr="00E05CAF" w:rsidTr="00F14767">
        <w:trPr>
          <w:trHeight w:val="135"/>
        </w:trPr>
        <w:tc>
          <w:tcPr>
            <w:tcW w:w="349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701ACA" w:rsidRPr="00E05CAF" w:rsidTr="00F14767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ACA" w:rsidRPr="006C1860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6C1860">
              <w:rPr>
                <w:rFonts w:cs="Calibri"/>
                <w:lang w:val="hr-BA"/>
              </w:rPr>
              <w:t>kolokvij</w:t>
            </w:r>
          </w:p>
        </w:tc>
        <w:tc>
          <w:tcPr>
            <w:tcW w:w="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ACA" w:rsidRPr="006F10FB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6F10FB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30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ACA" w:rsidRPr="006C7F31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6C7F31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ACA" w:rsidRPr="006C1860" w:rsidRDefault="00701ACA" w:rsidP="00F14767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6C1860">
              <w:rPr>
                <w:rFonts w:cs="Calibri"/>
                <w:b/>
                <w:bCs/>
                <w:lang w:val="hr-BA"/>
              </w:rPr>
              <w:t>ostalo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ACA" w:rsidRPr="009C0338" w:rsidRDefault="00701ACA" w:rsidP="00F14767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9C0338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4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ACA" w:rsidRPr="001A6229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1A6229">
              <w:rPr>
                <w:rFonts w:cs="Calibri"/>
                <w:lang w:val="hr-BA"/>
              </w:rPr>
              <w:t>usmeni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701ACA" w:rsidRPr="00E05CAF" w:rsidTr="00F14767">
        <w:trPr>
          <w:trHeight w:val="251"/>
        </w:trPr>
        <w:tc>
          <w:tcPr>
            <w:tcW w:w="5000" w:type="pct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701ACA" w:rsidRPr="00E05CAF" w:rsidTr="00F14767">
        <w:trPr>
          <w:trHeight w:val="251"/>
        </w:trPr>
        <w:tc>
          <w:tcPr>
            <w:tcW w:w="149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11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8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701ACA" w:rsidRPr="00E05CAF" w:rsidTr="00F14767">
        <w:trPr>
          <w:trHeight w:val="251"/>
        </w:trPr>
        <w:tc>
          <w:tcPr>
            <w:tcW w:w="149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11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88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701ACA" w:rsidRPr="00E05CAF" w:rsidTr="00F14767">
        <w:trPr>
          <w:trHeight w:val="251"/>
        </w:trPr>
        <w:tc>
          <w:tcPr>
            <w:tcW w:w="149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Predrok / Završni pismeni ispit</w:t>
            </w:r>
          </w:p>
        </w:tc>
        <w:tc>
          <w:tcPr>
            <w:tcW w:w="11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IU-FFLAB624-1 </w:t>
            </w:r>
          </w:p>
          <w:p w:rsidR="00701ACA" w:rsidRDefault="00701ACA" w:rsidP="00F1476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IU-FFLAB624-2 </w:t>
            </w:r>
          </w:p>
          <w:p w:rsidR="00701ACA" w:rsidRPr="009C0338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theme="minorHAnsi"/>
              </w:rPr>
              <w:t>IU-FFLAB624-3</w:t>
            </w:r>
          </w:p>
        </w:tc>
        <w:tc>
          <w:tcPr>
            <w:tcW w:w="88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701ACA" w:rsidRPr="00E05CAF" w:rsidTr="00F14767">
        <w:trPr>
          <w:trHeight w:val="251"/>
        </w:trPr>
        <w:tc>
          <w:tcPr>
            <w:tcW w:w="261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88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7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701ACA" w:rsidRPr="00E05CAF" w:rsidTr="00F14767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701ACA" w:rsidRPr="00E05CAF" w:rsidTr="00F14767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ACA" w:rsidRPr="009C0338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 xml:space="preserve">Prema Pravilniku o studiranju konačna se ocjena dobiva na sljedeći način: </w:t>
            </w:r>
          </w:p>
          <w:p w:rsidR="00701ACA" w:rsidRPr="009C0338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 xml:space="preserve"> 0 – 54% nedovoljan (1)</w:t>
            </w:r>
          </w:p>
          <w:p w:rsidR="00701ACA" w:rsidRPr="009C0338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>55 – 66% dovoljan (2)</w:t>
            </w:r>
          </w:p>
          <w:p w:rsidR="00701ACA" w:rsidRPr="009C0338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>67 – 78% dobar (3)</w:t>
            </w:r>
          </w:p>
          <w:p w:rsidR="00701ACA" w:rsidRPr="009C0338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>79 – 90% vrlo dobar (4)</w:t>
            </w:r>
          </w:p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C0338">
              <w:rPr>
                <w:rFonts w:cs="Calibri"/>
                <w:lang w:val="hr-BA"/>
              </w:rPr>
              <w:t>91 – 100% odličan (5)</w:t>
            </w:r>
          </w:p>
        </w:tc>
      </w:tr>
      <w:tr w:rsidR="00701ACA" w:rsidRPr="00E05CAF" w:rsidTr="00F14767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701ACA" w:rsidRPr="00E05CAF" w:rsidTr="00F14767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701ACA" w:rsidRPr="00E05CAF" w:rsidTr="00F14767">
        <w:trPr>
          <w:trHeight w:val="282"/>
        </w:trPr>
        <w:tc>
          <w:tcPr>
            <w:tcW w:w="5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350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7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1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22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701ACA" w:rsidRPr="00E05CAF" w:rsidTr="00F14767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0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701ACA" w:rsidRPr="00E05CAF" w:rsidTr="00F14767">
        <w:trPr>
          <w:trHeight w:val="282"/>
        </w:trPr>
        <w:tc>
          <w:tcPr>
            <w:tcW w:w="54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Default="00701ACA" w:rsidP="00F14767">
            <w:pPr>
              <w:spacing w:after="0" w:line="240" w:lineRule="auto"/>
              <w:rPr>
                <w:rFonts w:cs="Calibri"/>
              </w:rPr>
            </w:pPr>
          </w:p>
          <w:p w:rsidR="00701ACA" w:rsidRDefault="00701ACA" w:rsidP="00F14767">
            <w:pPr>
              <w:spacing w:after="0" w:line="240" w:lineRule="auto"/>
              <w:rPr>
                <w:rFonts w:cs="Calibri"/>
              </w:rPr>
            </w:pPr>
          </w:p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3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Style w:val="Emphasis"/>
              </w:rPr>
              <w:t xml:space="preserve">Aeneis, </w:t>
            </w:r>
            <w:r>
              <w:t>Vergilije, (izbor)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701ACA" w:rsidRPr="00E05CAF" w:rsidTr="00F14767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>
              <w:t xml:space="preserve">Ciceron, </w:t>
            </w:r>
            <w:r>
              <w:rPr>
                <w:rStyle w:val="Emphasis"/>
              </w:rPr>
              <w:t>De re publica</w:t>
            </w:r>
            <w:r>
              <w:t xml:space="preserve">, </w:t>
            </w:r>
            <w:r>
              <w:rPr>
                <w:rStyle w:val="Emphasis"/>
              </w:rPr>
              <w:t xml:space="preserve">De legibus </w:t>
            </w:r>
            <w:r>
              <w:t>(izbor)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701ACA" w:rsidRPr="00E05CAF" w:rsidTr="00F14767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>
              <w:t xml:space="preserve">Seneka, </w:t>
            </w:r>
            <w:r>
              <w:rPr>
                <w:rStyle w:val="Emphasis"/>
              </w:rPr>
              <w:t xml:space="preserve">Epistulae Morales ad Lucilium </w:t>
            </w:r>
            <w:r>
              <w:t>(izbor)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701ACA" w:rsidRPr="00E05CAF" w:rsidTr="00F14767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>
              <w:t xml:space="preserve">Lukan, </w:t>
            </w:r>
            <w:r>
              <w:rPr>
                <w:rStyle w:val="Emphasis"/>
              </w:rPr>
              <w:t>Pharsalia</w:t>
            </w:r>
            <w:r>
              <w:t xml:space="preserve"> (izbor)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701ACA" w:rsidRPr="00E05CAF" w:rsidTr="00F14767">
        <w:trPr>
          <w:trHeight w:val="282"/>
        </w:trPr>
        <w:tc>
          <w:tcPr>
            <w:tcW w:w="54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Dopunska</w:t>
            </w:r>
          </w:p>
        </w:tc>
        <w:tc>
          <w:tcPr>
            <w:tcW w:w="13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>
              <w:t xml:space="preserve">T. N. Mitchell: </w:t>
            </w:r>
            <w:r>
              <w:rPr>
                <w:rStyle w:val="Emphasis"/>
              </w:rPr>
              <w:t>Cicero: The Senior Statesman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701ACA" w:rsidRPr="00E05CAF" w:rsidTr="00F14767">
        <w:trPr>
          <w:trHeight w:val="282"/>
        </w:trPr>
        <w:tc>
          <w:tcPr>
            <w:tcW w:w="54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</w:pPr>
            <w:r>
              <w:t xml:space="preserve">A. Wallace-Hadrill: </w:t>
            </w:r>
            <w:r>
              <w:rPr>
                <w:rStyle w:val="Emphasis"/>
              </w:rPr>
              <w:t>Rome’s Cultural Revolution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701ACA" w:rsidRPr="00E05CAF" w:rsidTr="00F14767">
        <w:trPr>
          <w:trHeight w:val="282"/>
        </w:trPr>
        <w:tc>
          <w:tcPr>
            <w:tcW w:w="54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Default="00701ACA" w:rsidP="00F14767">
            <w:pPr>
              <w:spacing w:after="0" w:line="240" w:lineRule="auto"/>
              <w:jc w:val="both"/>
            </w:pPr>
            <w:r>
              <w:t xml:space="preserve">M. Hardie: </w:t>
            </w:r>
            <w:r>
              <w:rPr>
                <w:rStyle w:val="Emphasis"/>
              </w:rPr>
              <w:t>The Last Trojan Hero: A Cultural History of Virgil’s Aeneid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701ACA" w:rsidRPr="00E05CAF" w:rsidTr="00F14767">
        <w:trPr>
          <w:trHeight w:val="135"/>
        </w:trPr>
        <w:tc>
          <w:tcPr>
            <w:tcW w:w="189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310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CA" w:rsidRPr="00E05CAF" w:rsidRDefault="00701ACA" w:rsidP="00F14767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CF726A" w:rsidSect="00CF726A">
          <w:pgSz w:w="11910" w:h="16840"/>
          <w:pgMar w:top="1400" w:right="1300" w:bottom="280" w:left="1300" w:header="720" w:footer="720" w:gutter="0"/>
          <w:cols w:space="720"/>
        </w:sectPr>
      </w:pPr>
    </w:p>
    <w:p w:rsidR="00CF726A" w:rsidRDefault="00CF726A" w:rsidP="00CF726A">
      <w:pPr>
        <w:pStyle w:val="Heading2"/>
      </w:pPr>
      <w:r w:rsidRPr="008049D6">
        <w:lastRenderedPageBreak/>
        <w:t>DIPLOMSKI STUDIJ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7"/>
        <w:gridCol w:w="216"/>
        <w:gridCol w:w="390"/>
        <w:gridCol w:w="481"/>
        <w:gridCol w:w="653"/>
        <w:gridCol w:w="392"/>
        <w:gridCol w:w="216"/>
        <w:gridCol w:w="216"/>
        <w:gridCol w:w="497"/>
        <w:gridCol w:w="384"/>
        <w:gridCol w:w="216"/>
        <w:gridCol w:w="418"/>
        <w:gridCol w:w="216"/>
        <w:gridCol w:w="216"/>
        <w:gridCol w:w="220"/>
        <w:gridCol w:w="216"/>
        <w:gridCol w:w="309"/>
        <w:gridCol w:w="216"/>
        <w:gridCol w:w="561"/>
        <w:gridCol w:w="216"/>
        <w:gridCol w:w="216"/>
        <w:gridCol w:w="293"/>
        <w:gridCol w:w="287"/>
        <w:gridCol w:w="365"/>
        <w:gridCol w:w="216"/>
        <w:gridCol w:w="216"/>
        <w:gridCol w:w="417"/>
        <w:gridCol w:w="480"/>
      </w:tblGrid>
      <w:tr w:rsidR="00CF726A" w:rsidRPr="00F11BF6" w:rsidTr="00CF726A"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Studijski program</w:t>
            </w:r>
          </w:p>
        </w:tc>
        <w:tc>
          <w:tcPr>
            <w:tcW w:w="422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A70A48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Zajednički predmet</w:t>
            </w:r>
          </w:p>
        </w:tc>
      </w:tr>
      <w:tr w:rsidR="00CF726A" w:rsidRPr="00F11BF6" w:rsidTr="00CF726A"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Ciklus</w:t>
            </w:r>
          </w:p>
        </w:tc>
        <w:tc>
          <w:tcPr>
            <w:tcW w:w="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0D520B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0D520B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Vrsta</w:t>
            </w:r>
          </w:p>
        </w:tc>
        <w:tc>
          <w:tcPr>
            <w:tcW w:w="26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sveučilišni</w:t>
            </w:r>
          </w:p>
        </w:tc>
      </w:tr>
      <w:tr w:rsidR="00CF726A" w:rsidRPr="00F11BF6" w:rsidTr="00CF726A"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Smjer</w:t>
            </w:r>
          </w:p>
        </w:tc>
        <w:tc>
          <w:tcPr>
            <w:tcW w:w="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  <w:tc>
          <w:tcPr>
            <w:tcW w:w="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Modul</w:t>
            </w:r>
          </w:p>
        </w:tc>
        <w:tc>
          <w:tcPr>
            <w:tcW w:w="26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</w:tr>
      <w:tr w:rsidR="00CF726A" w:rsidRPr="00F11BF6" w:rsidTr="00CF726A">
        <w:trPr>
          <w:trHeight w:val="289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Godina studija </w:t>
            </w:r>
          </w:p>
        </w:tc>
        <w:tc>
          <w:tcPr>
            <w:tcW w:w="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Semestar </w:t>
            </w:r>
          </w:p>
        </w:tc>
        <w:tc>
          <w:tcPr>
            <w:tcW w:w="26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</w:tr>
      <w:tr w:rsidR="00CF726A" w:rsidRPr="00F11BF6" w:rsidTr="00CF726A"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Naziv predmeta</w:t>
            </w:r>
          </w:p>
        </w:tc>
        <w:tc>
          <w:tcPr>
            <w:tcW w:w="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6A" w:rsidRPr="00A70A48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MEDIJACIJA</w:t>
            </w:r>
          </w:p>
        </w:tc>
        <w:tc>
          <w:tcPr>
            <w:tcW w:w="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381410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81410">
              <w:rPr>
                <w:rFonts w:asciiTheme="minorHAnsi" w:hAnsiTheme="minorHAnsi" w:cstheme="minorHAnsi"/>
                <w:color w:val="000000" w:themeColor="text1"/>
              </w:rPr>
              <w:t>Kod predmeta</w:t>
            </w:r>
          </w:p>
        </w:tc>
        <w:tc>
          <w:tcPr>
            <w:tcW w:w="26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FFSRM320</w:t>
            </w:r>
          </w:p>
        </w:tc>
      </w:tr>
      <w:tr w:rsidR="00CF726A" w:rsidRPr="00F11BF6" w:rsidTr="00CF726A"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ECTS</w:t>
            </w:r>
          </w:p>
        </w:tc>
        <w:tc>
          <w:tcPr>
            <w:tcW w:w="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Status</w:t>
            </w:r>
          </w:p>
        </w:tc>
        <w:tc>
          <w:tcPr>
            <w:tcW w:w="26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Izborni C</w:t>
            </w:r>
          </w:p>
        </w:tc>
      </w:tr>
      <w:tr w:rsidR="00CF726A" w:rsidRPr="00F11BF6" w:rsidTr="00CF726A">
        <w:tc>
          <w:tcPr>
            <w:tcW w:w="231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Broj sati nastave</w:t>
            </w:r>
          </w:p>
        </w:tc>
        <w:tc>
          <w:tcPr>
            <w:tcW w:w="69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Predavanja</w:t>
            </w:r>
          </w:p>
        </w:tc>
        <w:tc>
          <w:tcPr>
            <w:tcW w:w="6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Vježbe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Seminari</w:t>
            </w:r>
          </w:p>
        </w:tc>
        <w:tc>
          <w:tcPr>
            <w:tcW w:w="6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Praksa</w:t>
            </w:r>
          </w:p>
        </w:tc>
      </w:tr>
      <w:tr w:rsidR="00CF726A" w:rsidRPr="00F11BF6" w:rsidTr="00CF726A">
        <w:tc>
          <w:tcPr>
            <w:tcW w:w="2311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6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6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CF726A" w:rsidRPr="0077154D" w:rsidTr="00CF726A">
        <w:tc>
          <w:tcPr>
            <w:tcW w:w="77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77154D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Nastavnici </w:t>
            </w:r>
          </w:p>
        </w:tc>
        <w:tc>
          <w:tcPr>
            <w:tcW w:w="1536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Pr="0077154D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sc. Davorka Topić Stipić, izv. prof.  </w:t>
            </w:r>
          </w:p>
        </w:tc>
        <w:tc>
          <w:tcPr>
            <w:tcW w:w="69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6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6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CF726A" w:rsidRPr="0077154D" w:rsidTr="00CF726A">
        <w:trPr>
          <w:trHeight w:val="503"/>
        </w:trPr>
        <w:tc>
          <w:tcPr>
            <w:tcW w:w="77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6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Pr="0077154D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Anđelka Čuljak, v. asist.</w:t>
            </w:r>
          </w:p>
        </w:tc>
        <w:tc>
          <w:tcPr>
            <w:tcW w:w="69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6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6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CF726A" w:rsidRPr="00F11BF6" w:rsidTr="00CF726A">
        <w:trPr>
          <w:trHeight w:val="935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Ciljevi predmeta</w:t>
            </w:r>
          </w:p>
        </w:tc>
        <w:tc>
          <w:tcPr>
            <w:tcW w:w="422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Proširiti znanja studenata</w:t>
            </w:r>
            <w:r w:rsidRPr="00A66613">
              <w:rPr>
                <w:rFonts w:cstheme="minorHAnsi"/>
              </w:rPr>
              <w:t xml:space="preserve"> o osnovnim </w:t>
            </w:r>
            <w:r>
              <w:rPr>
                <w:rFonts w:cstheme="minorHAnsi"/>
              </w:rPr>
              <w:t>pojmovima medijacije i njezinog korištenja</w:t>
            </w:r>
          </w:p>
          <w:p w:rsidR="00CF726A" w:rsidRPr="00A66613" w:rsidRDefault="00CF726A" w:rsidP="00CF726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Postići kod studenata razumijevanje termina, teorije i prakse vezanih za medijaciju kao tehniku rješavanja sukoba.</w:t>
            </w:r>
          </w:p>
        </w:tc>
      </w:tr>
      <w:tr w:rsidR="00CF726A" w:rsidRPr="00F11BF6" w:rsidTr="00CF726A">
        <w:trPr>
          <w:trHeight w:val="135"/>
        </w:trPr>
        <w:tc>
          <w:tcPr>
            <w:tcW w:w="7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Ishodi učenja predmeta</w:t>
            </w:r>
          </w:p>
        </w:tc>
        <w:tc>
          <w:tcPr>
            <w:tcW w:w="190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Ishod učenja</w:t>
            </w:r>
          </w:p>
        </w:tc>
        <w:tc>
          <w:tcPr>
            <w:tcW w:w="10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Kod ishoda učenja predmeta</w:t>
            </w:r>
          </w:p>
        </w:tc>
        <w:tc>
          <w:tcPr>
            <w:tcW w:w="13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Kod ishoda učenja na razini studijskoga programa</w:t>
            </w:r>
          </w:p>
        </w:tc>
      </w:tr>
      <w:tr w:rsidR="00CF726A" w:rsidRPr="00F11BF6" w:rsidTr="00CF726A">
        <w:trPr>
          <w:trHeight w:val="13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0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Style30"/>
              <w:widowControl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Definira osnovne pojmove vezane uz kontekst medijacije</w:t>
            </w:r>
          </w:p>
        </w:tc>
        <w:tc>
          <w:tcPr>
            <w:tcW w:w="10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FFSRM216- 1</w:t>
            </w:r>
          </w:p>
        </w:tc>
        <w:tc>
          <w:tcPr>
            <w:tcW w:w="13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</w:tr>
      <w:tr w:rsidR="00CF726A" w:rsidRPr="00F11BF6" w:rsidTr="00CF726A">
        <w:trPr>
          <w:trHeight w:val="272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0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Style30"/>
              <w:widowControl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Prepoznaje različite faze medijacijskog procesa</w:t>
            </w:r>
            <w:r w:rsidRPr="005A7293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  <w:tc>
          <w:tcPr>
            <w:tcW w:w="10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FFSRM216- 2</w:t>
            </w:r>
          </w:p>
        </w:tc>
        <w:tc>
          <w:tcPr>
            <w:tcW w:w="13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</w:tr>
      <w:tr w:rsidR="00CF726A" w:rsidRPr="00F11BF6" w:rsidTr="00CF726A">
        <w:trPr>
          <w:trHeight w:val="531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0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Style30"/>
              <w:widowControl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hr-BA"/>
              </w:rPr>
              <w:t>Analizira konfliktne situacije i strategije rješavanja</w:t>
            </w:r>
          </w:p>
        </w:tc>
        <w:tc>
          <w:tcPr>
            <w:tcW w:w="10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FFSRM216– 3</w:t>
            </w:r>
          </w:p>
        </w:tc>
        <w:tc>
          <w:tcPr>
            <w:tcW w:w="13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</w:tr>
      <w:tr w:rsidR="00CF726A" w:rsidRPr="00F11BF6" w:rsidTr="00CF726A">
        <w:trPr>
          <w:trHeight w:val="527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0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Primjenjuje postupak medijacije kao neformalnu medijaciju u konfliktnim situacijama</w:t>
            </w:r>
          </w:p>
        </w:tc>
        <w:tc>
          <w:tcPr>
            <w:tcW w:w="10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FFSRM216– 4</w:t>
            </w:r>
          </w:p>
        </w:tc>
        <w:tc>
          <w:tcPr>
            <w:tcW w:w="13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</w:tr>
      <w:tr w:rsidR="00CF726A" w:rsidRPr="00F11BF6" w:rsidTr="00CF726A">
        <w:trPr>
          <w:trHeight w:val="436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0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Prepoznaje važnost i ulogu medijacije u praksi </w:t>
            </w:r>
          </w:p>
        </w:tc>
        <w:tc>
          <w:tcPr>
            <w:tcW w:w="10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FFSRM216- 5</w:t>
            </w:r>
          </w:p>
        </w:tc>
        <w:tc>
          <w:tcPr>
            <w:tcW w:w="13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6016" w:rsidRDefault="00CF726A" w:rsidP="00CF72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CF726A" w:rsidRPr="00F11BF6" w:rsidTr="00CF726A">
        <w:trPr>
          <w:trHeight w:val="135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Preduvjeti za upis predmeta</w:t>
            </w:r>
          </w:p>
        </w:tc>
        <w:tc>
          <w:tcPr>
            <w:tcW w:w="422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Nema </w:t>
            </w:r>
          </w:p>
        </w:tc>
      </w:tr>
      <w:tr w:rsidR="00CF726A" w:rsidRPr="00F11BF6" w:rsidTr="00CF726A">
        <w:trPr>
          <w:trHeight w:val="135"/>
        </w:trPr>
        <w:tc>
          <w:tcPr>
            <w:tcW w:w="7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Sadržaj predmeta</w:t>
            </w:r>
          </w:p>
        </w:tc>
        <w:tc>
          <w:tcPr>
            <w:tcW w:w="133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Tjedan / turnus</w:t>
            </w:r>
          </w:p>
        </w:tc>
        <w:tc>
          <w:tcPr>
            <w:tcW w:w="289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Tema</w:t>
            </w:r>
          </w:p>
        </w:tc>
      </w:tr>
      <w:tr w:rsidR="00CF726A" w:rsidRPr="00F11BF6" w:rsidTr="00CF726A">
        <w:trPr>
          <w:trHeight w:val="308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Komunikacija</w:t>
            </w:r>
          </w:p>
        </w:tc>
      </w:tr>
      <w:tr w:rsidR="00CF726A" w:rsidRPr="00F11BF6" w:rsidTr="00CF726A">
        <w:trPr>
          <w:trHeight w:val="330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4230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Identitet, stereotipi i predrasude u komunikaciji</w:t>
            </w:r>
          </w:p>
        </w:tc>
      </w:tr>
      <w:tr w:rsidR="00CF726A" w:rsidRPr="00F11BF6" w:rsidTr="00CF726A">
        <w:trPr>
          <w:trHeight w:val="270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2220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Pristupi sukobu</w:t>
            </w:r>
          </w:p>
        </w:tc>
      </w:tr>
      <w:tr w:rsidR="00CF726A" w:rsidRPr="00F11BF6" w:rsidTr="00CF726A">
        <w:trPr>
          <w:trHeight w:val="31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Tehnike i procedure rješavanja sukoba</w:t>
            </w:r>
          </w:p>
        </w:tc>
      </w:tr>
      <w:tr w:rsidR="00CF726A" w:rsidRPr="00F11BF6" w:rsidTr="00CF726A">
        <w:trPr>
          <w:trHeight w:val="300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3765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Intervencije treće strane</w:t>
            </w:r>
          </w:p>
        </w:tc>
      </w:tr>
      <w:tr w:rsidR="00CF726A" w:rsidRPr="00F11BF6" w:rsidTr="00CF726A">
        <w:trPr>
          <w:trHeight w:val="25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right" w:pos="5880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Medijacija</w:t>
            </w:r>
          </w:p>
        </w:tc>
      </w:tr>
      <w:tr w:rsidR="00CF726A" w:rsidRPr="00F11BF6" w:rsidTr="00CF726A">
        <w:trPr>
          <w:trHeight w:val="28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right" w:pos="5880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Faze medijacijskog procesa</w:t>
            </w:r>
          </w:p>
        </w:tc>
      </w:tr>
      <w:tr w:rsidR="00CF726A" w:rsidRPr="00F11BF6" w:rsidTr="00CF726A">
        <w:trPr>
          <w:trHeight w:val="31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Medijacijske i komunikacijske vještine potrebne za uspješnu medijaciju</w:t>
            </w:r>
          </w:p>
        </w:tc>
      </w:tr>
      <w:tr w:rsidR="00CF726A" w:rsidRPr="00F11BF6" w:rsidTr="00CF726A">
        <w:trPr>
          <w:trHeight w:val="270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3285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Kontekst i senzibilizacija medijacije</w:t>
            </w:r>
          </w:p>
        </w:tc>
      </w:tr>
      <w:tr w:rsidR="00CF726A" w:rsidRPr="00F11BF6" w:rsidTr="00CF726A">
        <w:trPr>
          <w:trHeight w:val="270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Obiteljska medijacija</w:t>
            </w:r>
          </w:p>
        </w:tc>
      </w:tr>
      <w:tr w:rsidR="00CF726A" w:rsidRPr="00F11BF6" w:rsidTr="00CF726A">
        <w:trPr>
          <w:trHeight w:val="25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3435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Obiteljska medijacija II</w:t>
            </w:r>
          </w:p>
        </w:tc>
      </w:tr>
      <w:tr w:rsidR="00CF726A" w:rsidRPr="00F11BF6" w:rsidTr="00CF726A">
        <w:trPr>
          <w:trHeight w:val="25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Medijacija u sustavu socijalne skrbi</w:t>
            </w:r>
          </w:p>
        </w:tc>
      </w:tr>
      <w:tr w:rsidR="00CF726A" w:rsidRPr="00F11BF6" w:rsidTr="00CF726A">
        <w:trPr>
          <w:trHeight w:val="22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2340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Vršnjačka medijacija</w:t>
            </w:r>
          </w:p>
        </w:tc>
      </w:tr>
      <w:tr w:rsidR="00CF726A" w:rsidRPr="00F11BF6" w:rsidTr="00CF726A">
        <w:trPr>
          <w:trHeight w:val="210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2445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Etika medijacije</w:t>
            </w:r>
          </w:p>
        </w:tc>
      </w:tr>
      <w:tr w:rsidR="00CF726A" w:rsidRPr="00F11BF6" w:rsidTr="00CF726A">
        <w:trPr>
          <w:trHeight w:val="105"/>
        </w:trPr>
        <w:tc>
          <w:tcPr>
            <w:tcW w:w="77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892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Evaluacija kolegija</w:t>
            </w:r>
          </w:p>
        </w:tc>
      </w:tr>
      <w:tr w:rsidR="00CF726A" w:rsidRPr="00F11BF6" w:rsidTr="00CF726A">
        <w:trPr>
          <w:trHeight w:val="135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Jezik </w:t>
            </w:r>
          </w:p>
        </w:tc>
        <w:tc>
          <w:tcPr>
            <w:tcW w:w="422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Hrvatski </w:t>
            </w:r>
          </w:p>
        </w:tc>
      </w:tr>
      <w:tr w:rsidR="00CF726A" w:rsidRPr="00F11BF6" w:rsidTr="00CF726A">
        <w:trPr>
          <w:trHeight w:val="135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E-učenje</w:t>
            </w:r>
          </w:p>
        </w:tc>
        <w:tc>
          <w:tcPr>
            <w:tcW w:w="422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Mrežna stranica kolegija u sustavu za e-učenje</w:t>
            </w:r>
          </w:p>
        </w:tc>
      </w:tr>
      <w:tr w:rsidR="00CF726A" w:rsidRPr="00F11BF6" w:rsidTr="00CF726A">
        <w:trPr>
          <w:trHeight w:val="135"/>
        </w:trPr>
        <w:tc>
          <w:tcPr>
            <w:tcW w:w="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Metode poučavanja</w:t>
            </w:r>
          </w:p>
        </w:tc>
        <w:tc>
          <w:tcPr>
            <w:tcW w:w="4226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376A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Predavačke metode (predavanja, izlaganje)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Participativne i interaktivne metode</w:t>
            </w:r>
          </w:p>
        </w:tc>
      </w:tr>
      <w:tr w:rsidR="00CF726A" w:rsidRPr="00F11BF6" w:rsidTr="00CF726A">
        <w:trPr>
          <w:trHeight w:val="135"/>
        </w:trPr>
        <w:tc>
          <w:tcPr>
            <w:tcW w:w="5000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Oblici provjere znanja (označiti)</w:t>
            </w:r>
          </w:p>
        </w:tc>
      </w:tr>
      <w:tr w:rsidR="00CF726A" w:rsidRPr="00F11BF6" w:rsidTr="00CF726A">
        <w:trPr>
          <w:trHeight w:val="135"/>
        </w:trPr>
        <w:tc>
          <w:tcPr>
            <w:tcW w:w="328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Vrsta predispitne obveze</w:t>
            </w:r>
          </w:p>
        </w:tc>
        <w:tc>
          <w:tcPr>
            <w:tcW w:w="17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Vrsta ispita</w:t>
            </w:r>
          </w:p>
        </w:tc>
      </w:tr>
      <w:tr w:rsidR="00CF726A" w:rsidRPr="00F11BF6" w:rsidTr="00CF726A">
        <w:trPr>
          <w:trHeight w:val="135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B40270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0270">
              <w:rPr>
                <w:rFonts w:asciiTheme="minorHAnsi" w:hAnsiTheme="minorHAnsi" w:cstheme="minorHAnsi"/>
                <w:b/>
                <w:color w:val="000000" w:themeColor="text1"/>
              </w:rPr>
              <w:t>kolokvij</w:t>
            </w:r>
          </w:p>
        </w:tc>
        <w:tc>
          <w:tcPr>
            <w:tcW w:w="6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B40270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0270">
              <w:rPr>
                <w:rFonts w:asciiTheme="minorHAnsi" w:hAnsiTheme="minorHAnsi" w:cstheme="minorHAnsi"/>
                <w:b/>
                <w:color w:val="000000" w:themeColor="text1"/>
              </w:rPr>
              <w:t>seminarski rad</w:t>
            </w:r>
          </w:p>
        </w:tc>
        <w:tc>
          <w:tcPr>
            <w:tcW w:w="6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esej/referat</w:t>
            </w:r>
          </w:p>
        </w:tc>
        <w:tc>
          <w:tcPr>
            <w:tcW w:w="11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praktični/projektni zadatak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Ostalo</w:t>
            </w:r>
          </w:p>
        </w:tc>
        <w:tc>
          <w:tcPr>
            <w:tcW w:w="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B40270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0270">
              <w:rPr>
                <w:rFonts w:asciiTheme="minorHAnsi" w:hAnsiTheme="minorHAnsi" w:cstheme="minorHAnsi"/>
                <w:b/>
                <w:color w:val="000000" w:themeColor="text1"/>
              </w:rPr>
              <w:t>pismeni</w:t>
            </w:r>
          </w:p>
        </w:tc>
        <w:tc>
          <w:tcPr>
            <w:tcW w:w="5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usmeni</w:t>
            </w:r>
          </w:p>
        </w:tc>
        <w:tc>
          <w:tcPr>
            <w:tcW w:w="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praktični</w:t>
            </w:r>
          </w:p>
        </w:tc>
      </w:tr>
      <w:tr w:rsidR="00CF726A" w:rsidRPr="00F11BF6" w:rsidTr="00CF726A">
        <w:trPr>
          <w:trHeight w:val="251"/>
        </w:trPr>
        <w:tc>
          <w:tcPr>
            <w:tcW w:w="5000" w:type="pct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Alokacija ECTS bodova i udjela u ocjeni</w:t>
            </w:r>
          </w:p>
        </w:tc>
      </w:tr>
      <w:tr w:rsidR="00CF726A" w:rsidRPr="00F11BF6" w:rsidTr="00CF726A">
        <w:trPr>
          <w:trHeight w:val="251"/>
        </w:trPr>
        <w:tc>
          <w:tcPr>
            <w:tcW w:w="14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Obveze studenata</w:t>
            </w:r>
          </w:p>
        </w:tc>
        <w:tc>
          <w:tcPr>
            <w:tcW w:w="89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Kod ishoda učenja</w:t>
            </w:r>
          </w:p>
        </w:tc>
        <w:tc>
          <w:tcPr>
            <w:tcW w:w="97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Sati opterećenja</w:t>
            </w:r>
          </w:p>
        </w:tc>
        <w:tc>
          <w:tcPr>
            <w:tcW w:w="8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Udio u ECTS-u</w:t>
            </w:r>
          </w:p>
        </w:tc>
        <w:tc>
          <w:tcPr>
            <w:tcW w:w="8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Udio u ocjeni</w:t>
            </w:r>
          </w:p>
        </w:tc>
      </w:tr>
      <w:tr w:rsidR="00CF726A" w:rsidRPr="00F11BF6" w:rsidTr="00CF726A">
        <w:trPr>
          <w:trHeight w:val="251"/>
        </w:trPr>
        <w:tc>
          <w:tcPr>
            <w:tcW w:w="14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Pohađanje nastave i aktivno sudjelovanje</w:t>
            </w:r>
          </w:p>
        </w:tc>
        <w:tc>
          <w:tcPr>
            <w:tcW w:w="89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  <w:tc>
          <w:tcPr>
            <w:tcW w:w="97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</w:t>
            </w:r>
          </w:p>
        </w:tc>
        <w:tc>
          <w:tcPr>
            <w:tcW w:w="8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8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0%</w:t>
            </w:r>
          </w:p>
        </w:tc>
      </w:tr>
      <w:tr w:rsidR="00CF726A" w:rsidRPr="00F11BF6" w:rsidTr="00CF726A">
        <w:trPr>
          <w:trHeight w:val="237"/>
        </w:trPr>
        <w:tc>
          <w:tcPr>
            <w:tcW w:w="1417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Seminarski rad</w:t>
            </w:r>
          </w:p>
        </w:tc>
        <w:tc>
          <w:tcPr>
            <w:tcW w:w="893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FFLOB226 – 3,5</w:t>
            </w:r>
          </w:p>
        </w:tc>
        <w:tc>
          <w:tcPr>
            <w:tcW w:w="973" w:type="pct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836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0,5</w:t>
            </w:r>
          </w:p>
        </w:tc>
        <w:tc>
          <w:tcPr>
            <w:tcW w:w="881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Max. 10%</w:t>
            </w:r>
          </w:p>
        </w:tc>
      </w:tr>
      <w:tr w:rsidR="00CF726A" w:rsidRPr="00F11BF6" w:rsidTr="00CF726A">
        <w:trPr>
          <w:trHeight w:val="390"/>
        </w:trPr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Kolokvij ili završni pismeni ispit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FFLOB226 – 1,2,3,4,5</w:t>
            </w:r>
          </w:p>
        </w:tc>
        <w:tc>
          <w:tcPr>
            <w:tcW w:w="973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83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0,5</w:t>
            </w:r>
          </w:p>
        </w:tc>
        <w:tc>
          <w:tcPr>
            <w:tcW w:w="88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Max. 90%</w:t>
            </w:r>
          </w:p>
        </w:tc>
      </w:tr>
      <w:tr w:rsidR="00CF726A" w:rsidRPr="00F11BF6" w:rsidTr="00CF726A">
        <w:trPr>
          <w:trHeight w:val="251"/>
        </w:trPr>
        <w:tc>
          <w:tcPr>
            <w:tcW w:w="231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Ukupno</w:t>
            </w:r>
          </w:p>
        </w:tc>
        <w:tc>
          <w:tcPr>
            <w:tcW w:w="97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60</w:t>
            </w:r>
          </w:p>
        </w:tc>
        <w:tc>
          <w:tcPr>
            <w:tcW w:w="83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88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100%</w:t>
            </w:r>
          </w:p>
        </w:tc>
      </w:tr>
      <w:tr w:rsidR="00CF726A" w:rsidRPr="00F11BF6" w:rsidTr="00CF726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Način izračuna konačne ocjene</w:t>
            </w:r>
          </w:p>
        </w:tc>
      </w:tr>
      <w:tr w:rsidR="00CF726A" w:rsidRPr="00F11BF6" w:rsidTr="00CF726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A6D0E">
              <w:rPr>
                <w:rFonts w:asciiTheme="minorHAnsi" w:hAnsiTheme="minorHAnsi" w:cstheme="minorHAnsi"/>
                <w:b/>
                <w:color w:val="000000" w:themeColor="text1"/>
              </w:rPr>
              <w:t>Seminarski rad</w:t>
            </w: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ocjenjuje se ovako: 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0%  = Rad nije napisan 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5.5% = Rad djelomično zadovoljava formalne kriterije. 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7%  = Rad u potpunosti zadovoljava formalne kriterije, ali su uočene veći nedostaci na sadržajnom planu. 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8.5%  = Rad u potpunosti zadovoljava formalne i sadržajne kriterije, ali su uočene gramatičke i  pravopisne pogreške. 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>10%  = Rad u potpunosti zadovoljava formalne i sadržajne kriterije te je gramatički i pravopisno točan.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Kolokvij </w:t>
            </w:r>
            <w:r w:rsidRPr="00147A77">
              <w:rPr>
                <w:rFonts w:asciiTheme="minorHAnsi" w:hAnsiTheme="minorHAnsi" w:cstheme="minorHAnsi"/>
                <w:color w:val="000000" w:themeColor="text1"/>
              </w:rPr>
              <w:t>se ocjenjuje na sljedeći način (2x):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manje od 55 % točnih odgovora  =  0 %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od 55 % do 66 %   = do 24.75 %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od 67 % do 78 %   = do 31.5 %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od 79 % do 90 %   = do 38.25 %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od 91 % do 100 % = do 45 %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Pismeni ispit</w:t>
            </w: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ocjenjuje se na sljedeći način: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manje od 54 % točnih odgovora  =  0 %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od 55 % do 66 %   = do 49.5 %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od 67 % do 78 %   = do 63 %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od 79 % do 90 %   = do 76.5 %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od 91 % do 100 % = do 90 % 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</w:rPr>
              <w:t>Definiranje minimalnog udjela za prolaznu ocjenu i postotnih razreda za svaku ocjenu (Pravilnik o studiranju Sveučilišta u Mostaru):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1BF6">
              <w:rPr>
                <w:rFonts w:asciiTheme="minorHAnsi" w:hAnsiTheme="minorHAnsi" w:cstheme="minorHAnsi"/>
              </w:rPr>
              <w:t xml:space="preserve">    0 – 54% nedovoljan (1)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1BF6">
              <w:rPr>
                <w:rFonts w:asciiTheme="minorHAnsi" w:hAnsiTheme="minorHAnsi" w:cstheme="minorHAnsi"/>
              </w:rPr>
              <w:t xml:space="preserve">    55 – 66% dovoljan (2)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1BF6">
              <w:rPr>
                <w:rFonts w:asciiTheme="minorHAnsi" w:hAnsiTheme="minorHAnsi" w:cstheme="minorHAnsi"/>
              </w:rPr>
              <w:t xml:space="preserve">    67 – 78% dobar (3)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1BF6">
              <w:rPr>
                <w:rFonts w:asciiTheme="minorHAnsi" w:hAnsiTheme="minorHAnsi" w:cstheme="minorHAnsi"/>
              </w:rPr>
              <w:t xml:space="preserve">    79 – 90% vrlodobar (4)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1BF6">
              <w:rPr>
                <w:rFonts w:asciiTheme="minorHAnsi" w:hAnsiTheme="minorHAnsi" w:cstheme="minorHAnsi"/>
              </w:rPr>
              <w:t xml:space="preserve">    91 – 100% odličan (5)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F726A" w:rsidRPr="00F11BF6" w:rsidTr="00CF726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Alokacija ECTS bodova, obveze i način izračuna konačne ocjene za izvanredne studente </w:t>
            </w:r>
          </w:p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(ako ih ima):</w:t>
            </w:r>
          </w:p>
        </w:tc>
      </w:tr>
      <w:tr w:rsidR="00CF726A" w:rsidRPr="00F11BF6" w:rsidTr="00CF726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>
              <w:rPr>
                <w:rFonts w:cs="Calibri"/>
                <w:color w:val="000000"/>
                <w:shd w:val="clear" w:color="auto" w:fill="FFFFFF"/>
                <w:lang w:val="hr-BA"/>
              </w:rPr>
              <w:t xml:space="preserve">Ostale </w:t>
            </w:r>
            <w:r>
              <w:rPr>
                <w:rFonts w:cs="Calibri"/>
                <w:color w:val="000000"/>
                <w:shd w:val="clear" w:color="auto" w:fill="FFFFFF"/>
                <w:lang w:val="hr-BA"/>
              </w:rPr>
              <w:lastRenderedPageBreak/>
              <w:t>obveze su iste kao za redovite studente.</w:t>
            </w:r>
          </w:p>
        </w:tc>
      </w:tr>
      <w:tr w:rsidR="00CF726A" w:rsidRPr="00F11BF6" w:rsidTr="00CF726A">
        <w:trPr>
          <w:trHeight w:val="282"/>
        </w:trPr>
        <w:tc>
          <w:tcPr>
            <w:tcW w:w="5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lastRenderedPageBreak/>
              <w:t>Literatura</w:t>
            </w:r>
          </w:p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(označiti)</w:t>
            </w:r>
          </w:p>
        </w:tc>
        <w:tc>
          <w:tcPr>
            <w:tcW w:w="114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Naslov</w:t>
            </w:r>
          </w:p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(naziv, autor, godina)</w:t>
            </w:r>
          </w:p>
        </w:tc>
        <w:tc>
          <w:tcPr>
            <w:tcW w:w="6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Izdanje</w:t>
            </w:r>
          </w:p>
        </w:tc>
        <w:tc>
          <w:tcPr>
            <w:tcW w:w="125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Jezik</w:t>
            </w:r>
          </w:p>
        </w:tc>
        <w:tc>
          <w:tcPr>
            <w:tcW w:w="13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Vrsta djela</w:t>
            </w:r>
          </w:p>
        </w:tc>
      </w:tr>
      <w:tr w:rsidR="00CF726A" w:rsidRPr="00F11BF6" w:rsidTr="00CF726A">
        <w:trPr>
          <w:trHeight w:val="282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47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vlastito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ost.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hrv.</w:t>
            </w:r>
          </w:p>
        </w:tc>
        <w:tc>
          <w:tcPr>
            <w:tcW w:w="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engl.</w:t>
            </w: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ost.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višejez.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knjiga</w:t>
            </w:r>
          </w:p>
        </w:tc>
        <w:tc>
          <w:tcPr>
            <w:tcW w:w="3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članak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skripta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ost.</w:t>
            </w:r>
          </w:p>
        </w:tc>
      </w:tr>
      <w:tr w:rsidR="00CF726A" w:rsidRPr="00F11BF6" w:rsidTr="00CF726A">
        <w:trPr>
          <w:trHeight w:val="282"/>
        </w:trPr>
        <w:tc>
          <w:tcPr>
            <w:tcW w:w="54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Obvezna</w:t>
            </w:r>
          </w:p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1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47A77" w:rsidRDefault="00CF726A" w:rsidP="00CF726A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Etika medijacije, Babić, D., 2002.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3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726A" w:rsidRPr="00F11BF6" w:rsidTr="00CF726A">
        <w:trPr>
          <w:trHeight w:val="282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Getting to yes, Fisher, R.; Ury, W.; Patton, B. 1991.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3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726A" w:rsidRPr="00F11BF6" w:rsidTr="00CF726A">
        <w:trPr>
          <w:trHeight w:val="368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Medijacija, Peruača, B.; Teršelić, V. 2004.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3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726A" w:rsidRPr="00F11BF6" w:rsidTr="00CF726A">
        <w:trPr>
          <w:trHeight w:val="318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Obilježja obiteljske medijacije, Sladović Franz, B., 2006.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726A" w:rsidRPr="00F11BF6" w:rsidTr="00CF726A">
        <w:trPr>
          <w:trHeight w:val="135"/>
        </w:trPr>
        <w:tc>
          <w:tcPr>
            <w:tcW w:w="16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Dodatne informacije o predmetu</w:t>
            </w:r>
          </w:p>
        </w:tc>
        <w:tc>
          <w:tcPr>
            <w:tcW w:w="3305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CommentText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</w:p>
        </w:tc>
      </w:tr>
    </w:tbl>
    <w:p w:rsidR="00CF726A" w:rsidRDefault="00CF726A" w:rsidP="00CF726A"/>
    <w:p w:rsidR="00701ACA" w:rsidRDefault="00701AC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701ACA" w:rsidSect="00CF726A">
          <w:pgSz w:w="11910" w:h="16840"/>
          <w:pgMar w:top="1400" w:right="1300" w:bottom="280" w:left="1300" w:header="720" w:footer="720" w:gutter="0"/>
          <w:cols w:space="720"/>
        </w:sect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5"/>
        <w:gridCol w:w="217"/>
        <w:gridCol w:w="354"/>
        <w:gridCol w:w="587"/>
        <w:gridCol w:w="759"/>
        <w:gridCol w:w="499"/>
        <w:gridCol w:w="137"/>
        <w:gridCol w:w="187"/>
        <w:gridCol w:w="682"/>
        <w:gridCol w:w="280"/>
        <w:gridCol w:w="181"/>
        <w:gridCol w:w="464"/>
        <w:gridCol w:w="181"/>
        <w:gridCol w:w="181"/>
        <w:gridCol w:w="194"/>
        <w:gridCol w:w="229"/>
        <w:gridCol w:w="229"/>
        <w:gridCol w:w="247"/>
        <w:gridCol w:w="437"/>
        <w:gridCol w:w="248"/>
        <w:gridCol w:w="248"/>
        <w:gridCol w:w="233"/>
        <w:gridCol w:w="229"/>
        <w:gridCol w:w="310"/>
        <w:gridCol w:w="199"/>
        <w:gridCol w:w="648"/>
        <w:gridCol w:w="451"/>
      </w:tblGrid>
      <w:tr w:rsidR="00701ACA" w:rsidRPr="00E05CAF" w:rsidTr="00F14767">
        <w:tc>
          <w:tcPr>
            <w:tcW w:w="806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Studijski program</w:t>
            </w:r>
          </w:p>
        </w:tc>
        <w:tc>
          <w:tcPr>
            <w:tcW w:w="4194" w:type="pct"/>
            <w:gridSpan w:val="24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701ACA" w:rsidRPr="00E05CAF" w:rsidTr="00F14767">
        <w:tc>
          <w:tcPr>
            <w:tcW w:w="806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1140" w:type="pct"/>
            <w:gridSpan w:val="4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514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2541" w:type="pct"/>
            <w:gridSpan w:val="17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Sveučilišni </w:t>
            </w:r>
          </w:p>
        </w:tc>
      </w:tr>
      <w:tr w:rsidR="00701ACA" w:rsidRPr="00E05CAF" w:rsidTr="00F14767">
        <w:tc>
          <w:tcPr>
            <w:tcW w:w="806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1140" w:type="pct"/>
            <w:gridSpan w:val="4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/ </w:t>
            </w:r>
          </w:p>
        </w:tc>
        <w:tc>
          <w:tcPr>
            <w:tcW w:w="514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2541" w:type="pct"/>
            <w:gridSpan w:val="17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701ACA" w:rsidRPr="00E05CAF" w:rsidTr="00F14767">
        <w:trPr>
          <w:trHeight w:val="289"/>
        </w:trPr>
        <w:tc>
          <w:tcPr>
            <w:tcW w:w="806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1140" w:type="pct"/>
            <w:gridSpan w:val="4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514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2541" w:type="pct"/>
            <w:gridSpan w:val="17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</w:tr>
      <w:tr w:rsidR="00701ACA" w:rsidRPr="00E05CAF" w:rsidTr="00F14767">
        <w:tc>
          <w:tcPr>
            <w:tcW w:w="806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1140" w:type="pct"/>
            <w:gridSpan w:val="4"/>
          </w:tcPr>
          <w:p w:rsidR="00701ACA" w:rsidRPr="009F1771" w:rsidRDefault="00701ACA" w:rsidP="00F14767">
            <w:pPr>
              <w:spacing w:after="0" w:line="240" w:lineRule="auto"/>
              <w:rPr>
                <w:rFonts w:cs="Calibri"/>
                <w:b/>
              </w:rPr>
            </w:pPr>
            <w:r w:rsidRPr="009F1771"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  <w:t>UNESCO LISTA SVJETSKE BAŠTINE U BIH I HRVATSKOJ</w:t>
            </w:r>
          </w:p>
        </w:tc>
        <w:tc>
          <w:tcPr>
            <w:tcW w:w="514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2541" w:type="pct"/>
            <w:gridSpan w:val="17"/>
          </w:tcPr>
          <w:p w:rsidR="00701ACA" w:rsidRPr="001B41C3" w:rsidRDefault="00701ACA" w:rsidP="00F1476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B41C3">
              <w:rPr>
                <w:rFonts w:asciiTheme="minorHAnsi" w:hAnsiTheme="minorHAnsi"/>
                <w:sz w:val="24"/>
                <w:szCs w:val="24"/>
              </w:rPr>
              <w:t>FFZA</w:t>
            </w:r>
          </w:p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1B41C3">
              <w:rPr>
                <w:rFonts w:asciiTheme="minorHAnsi" w:hAnsiTheme="minorHAnsi"/>
                <w:sz w:val="24"/>
                <w:szCs w:val="24"/>
              </w:rPr>
              <w:t>M1</w:t>
            </w: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</w:tr>
      <w:tr w:rsidR="00701ACA" w:rsidRPr="00E05CAF" w:rsidTr="00F14767">
        <w:tc>
          <w:tcPr>
            <w:tcW w:w="806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1140" w:type="pct"/>
            <w:gridSpan w:val="4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4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2541" w:type="pct"/>
            <w:gridSpan w:val="17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 C</w:t>
            </w:r>
          </w:p>
        </w:tc>
      </w:tr>
      <w:tr w:rsidR="00701ACA" w:rsidRPr="00E05CAF" w:rsidTr="00F14767">
        <w:tc>
          <w:tcPr>
            <w:tcW w:w="2459" w:type="pct"/>
            <w:gridSpan w:val="10"/>
            <w:vMerge w:val="restart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Broj sati nastave</w:t>
            </w:r>
          </w:p>
        </w:tc>
        <w:tc>
          <w:tcPr>
            <w:tcW w:w="804" w:type="pct"/>
            <w:gridSpan w:val="6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569" w:type="pct"/>
            <w:gridSpan w:val="4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18" w:type="pct"/>
            <w:gridSpan w:val="4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651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701ACA" w:rsidRPr="00E05CAF" w:rsidTr="00F14767">
        <w:tc>
          <w:tcPr>
            <w:tcW w:w="2459" w:type="pct"/>
            <w:gridSpan w:val="10"/>
            <w:vMerge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04" w:type="pct"/>
            <w:gridSpan w:val="6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69" w:type="pct"/>
            <w:gridSpan w:val="4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8" w:type="pct"/>
            <w:gridSpan w:val="4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51" w:type="pct"/>
            <w:gridSpan w:val="3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701ACA" w:rsidRPr="00E05CAF" w:rsidTr="00F14767">
        <w:tc>
          <w:tcPr>
            <w:tcW w:w="806" w:type="pct"/>
            <w:gridSpan w:val="3"/>
            <w:shd w:val="clear" w:color="auto" w:fill="BFBFBF" w:themeFill="background1" w:themeFillShade="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Nastavnik</w:t>
            </w:r>
          </w:p>
        </w:tc>
        <w:tc>
          <w:tcPr>
            <w:tcW w:w="1654" w:type="pct"/>
            <w:gridSpan w:val="7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Tatjana Mićević Đurić, izv. prof.</w:t>
            </w:r>
          </w:p>
        </w:tc>
        <w:tc>
          <w:tcPr>
            <w:tcW w:w="804" w:type="pct"/>
            <w:gridSpan w:val="6"/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69" w:type="pct"/>
            <w:gridSpan w:val="4"/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18" w:type="pct"/>
            <w:gridSpan w:val="4"/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51" w:type="pct"/>
            <w:gridSpan w:val="3"/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701ACA" w:rsidRPr="00E05CAF" w:rsidTr="00F14767">
        <w:trPr>
          <w:trHeight w:val="282"/>
        </w:trPr>
        <w:tc>
          <w:tcPr>
            <w:tcW w:w="806" w:type="pct"/>
            <w:gridSpan w:val="3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94" w:type="pct"/>
            <w:gridSpan w:val="24"/>
          </w:tcPr>
          <w:p w:rsidR="00701ACA" w:rsidRDefault="00701ACA" w:rsidP="00F14767">
            <w:pPr>
              <w:rPr>
                <w:rFonts w:asciiTheme="minorHAnsi" w:eastAsiaTheme="minorEastAsia" w:hAnsiTheme="minorHAnsi"/>
                <w:lang w:eastAsia="en-US"/>
              </w:rPr>
            </w:pPr>
            <w:r>
              <w:t>- Upoznati studente s UNESCO-ovim konceptom svjetske baštine i kriterijima uvrštavanja na listu.</w:t>
            </w:r>
            <w:r>
              <w:br/>
              <w:t>- Razumjeti povijesni, kulturni i prirodni značaj lokaliteta u BiH i Hrvatskoj koji su upisani na Listu svjetske baštine.</w:t>
            </w:r>
            <w:r>
              <w:br/>
              <w:t>- Razviti sposobnost kritičkog promišljanja o pitanjima očuvanja, interpretacije i održivog upravljanja lokalitetima svjetske baštine.</w:t>
            </w:r>
            <w:r>
              <w:br/>
              <w:t>- Potaknuti interdisciplinarno sagledavanje kulturne i prirodne baštine kroz prizmu međunarodnih standarda.</w:t>
            </w:r>
          </w:p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 w:val="restart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00" w:type="pct"/>
            <w:gridSpan w:val="10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26" w:type="pct"/>
            <w:gridSpan w:val="7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68" w:type="pct"/>
            <w:gridSpan w:val="7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701ACA" w:rsidRPr="00E05CAF" w:rsidTr="00F14767">
        <w:trPr>
          <w:trHeight w:val="400"/>
        </w:trPr>
        <w:tc>
          <w:tcPr>
            <w:tcW w:w="806" w:type="pct"/>
            <w:gridSpan w:val="3"/>
            <w:vMerge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0" w:type="pct"/>
            <w:gridSpan w:val="10"/>
          </w:tcPr>
          <w:p w:rsidR="00701ACA" w:rsidRPr="00364ED1" w:rsidRDefault="00701ACA" w:rsidP="00F14767">
            <w:pPr>
              <w:spacing w:after="0"/>
              <w:jc w:val="both"/>
              <w:rPr>
                <w:rFonts w:cs="Calibri"/>
                <w:lang w:val="hr-BA"/>
              </w:rPr>
            </w:pPr>
            <w:r>
              <w:t>Objasniti osnovne pojmove i kriterije UNESCO-ove Liste svjetske baštine.</w:t>
            </w:r>
          </w:p>
        </w:tc>
        <w:tc>
          <w:tcPr>
            <w:tcW w:w="926" w:type="pct"/>
            <w:gridSpan w:val="7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FFZAM111-1</w:t>
            </w:r>
          </w:p>
        </w:tc>
        <w:tc>
          <w:tcPr>
            <w:tcW w:w="1168" w:type="pct"/>
            <w:gridSpan w:val="7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0" w:type="pct"/>
            <w:gridSpan w:val="10"/>
          </w:tcPr>
          <w:p w:rsidR="00701ACA" w:rsidRPr="00364ED1" w:rsidRDefault="00701ACA" w:rsidP="00F14767">
            <w:pPr>
              <w:spacing w:after="0"/>
              <w:jc w:val="both"/>
              <w:rPr>
                <w:rFonts w:cs="Calibri"/>
                <w:lang w:val="hr-BA"/>
              </w:rPr>
            </w:pPr>
            <w:r>
              <w:t>Analizirati i komparativno sagledati lokalitete u BiH i Hrvatskoj na Listi.</w:t>
            </w:r>
          </w:p>
        </w:tc>
        <w:tc>
          <w:tcPr>
            <w:tcW w:w="926" w:type="pct"/>
            <w:gridSpan w:val="7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FFZAM111-2</w:t>
            </w:r>
          </w:p>
        </w:tc>
        <w:tc>
          <w:tcPr>
            <w:tcW w:w="1168" w:type="pct"/>
            <w:gridSpan w:val="7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00" w:type="pct"/>
            <w:gridSpan w:val="10"/>
          </w:tcPr>
          <w:p w:rsidR="00701ACA" w:rsidRPr="00364ED1" w:rsidRDefault="00701ACA" w:rsidP="00F14767">
            <w:pPr>
              <w:spacing w:after="0"/>
              <w:jc w:val="both"/>
              <w:rPr>
                <w:rFonts w:cs="Calibri"/>
                <w:lang w:val="hr-BA"/>
              </w:rPr>
            </w:pPr>
            <w:r>
              <w:t>Kritički vrednovati izazove očuvanja i upravljanja baštinom.</w:t>
            </w:r>
          </w:p>
        </w:tc>
        <w:tc>
          <w:tcPr>
            <w:tcW w:w="926" w:type="pct"/>
            <w:gridSpan w:val="7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FFZAM111-3</w:t>
            </w:r>
          </w:p>
        </w:tc>
        <w:tc>
          <w:tcPr>
            <w:tcW w:w="1168" w:type="pct"/>
            <w:gridSpan w:val="7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94" w:type="pct"/>
            <w:gridSpan w:val="24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nema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 w:val="restart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473" w:type="pct"/>
            <w:gridSpan w:val="6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 / turnus</w:t>
            </w:r>
          </w:p>
        </w:tc>
        <w:tc>
          <w:tcPr>
            <w:tcW w:w="2722" w:type="pct"/>
            <w:gridSpan w:val="18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Uvod u predmet – UNESCO, Konvencija o svjetskoj baštini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rPr>
                <w:rFonts w:cs="Calibri"/>
                <w:lang w:val="hr-BA"/>
              </w:rPr>
            </w:pPr>
            <w:r>
              <w:t>Kriteriji za uvrštavanje na Listu svjetske baštine – kulturni i prirodni; Proces nominacije, zaštite i monitoringa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Kulturna baština BiH na Listi: Mostarski Stari most i Stara gradska jezgra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Kulturna baština BiH na Listi: Most Mehmed-paše Sokolovića u Višegradu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Stećci – srednjovjekovni nadgrobni spomenici (transnacionalni upis)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Prirodna baština BiH na Listi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7. </w:t>
            </w:r>
          </w:p>
        </w:tc>
        <w:tc>
          <w:tcPr>
            <w:tcW w:w="2722" w:type="pct"/>
            <w:gridSpan w:val="18"/>
          </w:tcPr>
          <w:p w:rsidR="00701ACA" w:rsidRDefault="00701ACA" w:rsidP="00F14767">
            <w:pPr>
              <w:spacing w:after="0" w:line="240" w:lineRule="auto"/>
              <w:jc w:val="both"/>
            </w:pPr>
            <w:r>
              <w:rPr>
                <w:rFonts w:cs="Calibri"/>
                <w:lang w:val="hr-BA"/>
              </w:rPr>
              <w:t>Nematerijalna baština BiH na Listi</w:t>
            </w:r>
          </w:p>
        </w:tc>
      </w:tr>
      <w:tr w:rsidR="00701ACA" w:rsidRPr="00E05CAF" w:rsidTr="00F14767">
        <w:trPr>
          <w:trHeight w:val="260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Kulturna baština Hrvatske na Listi: Dubrovačke gradske zidine i povijesna jezgra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Kulturna baština Hrvatske na Listi: Povijesni kompleks Splita s Dioklecijanovom palačom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2722" w:type="pct"/>
            <w:gridSpan w:val="18"/>
          </w:tcPr>
          <w:p w:rsidR="00701ACA" w:rsidRPr="00746767" w:rsidRDefault="00701ACA" w:rsidP="00F14767">
            <w:pPr>
              <w:spacing w:after="0" w:line="240" w:lineRule="auto"/>
              <w:jc w:val="both"/>
              <w:rPr>
                <w:color w:val="000000" w:themeColor="text1"/>
                <w:lang w:val="hr-BA"/>
              </w:rPr>
            </w:pPr>
            <w:r>
              <w:t>Kulturna baština Hrvatske na Listi: Episkopalni kompleks Eufrazijane u povijesnom središtu Poreča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Kulturna baština Hrvatske na Listi: Povijesni grad Trogir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Kulturna baština Hrvatske na Listi: Katedrala sv. Jakova u Šibeniku; Venecijanska obrambena arhitektura između Stato da Terra – Stato da Mar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 xml:space="preserve">Kulturna baština Hrvatske na Listi: Ravna polja na otoku Hvaru; Prirodna baština Hrvatske na Listi 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Nematerijalna baština Republike Hrvatske na Listi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473" w:type="pct"/>
            <w:gridSpan w:val="6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722" w:type="pct"/>
            <w:gridSpan w:val="18"/>
          </w:tcPr>
          <w:p w:rsidR="00701ACA" w:rsidRPr="00E05CAF" w:rsidRDefault="00701ACA" w:rsidP="00F14767">
            <w:pPr>
              <w:pStyle w:val="NormalWeb"/>
              <w:rPr>
                <w:rFonts w:cs="Calibri"/>
                <w:lang w:val="hr-BA"/>
              </w:rPr>
            </w:pPr>
            <w:r w:rsidRPr="009124DB">
              <w:rPr>
                <w:rStyle w:val="Strong"/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  <w:t>Završno ponavljanje i evaluacija predmeta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194" w:type="pct"/>
            <w:gridSpan w:val="24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194" w:type="pct"/>
            <w:gridSpan w:val="24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Mrežna stranica predmeta na sustavu za e-učenje.</w:t>
            </w:r>
          </w:p>
        </w:tc>
      </w:tr>
      <w:tr w:rsidR="00701ACA" w:rsidRPr="00E05CAF" w:rsidTr="00F14767">
        <w:trPr>
          <w:trHeight w:val="135"/>
        </w:trPr>
        <w:tc>
          <w:tcPr>
            <w:tcW w:w="806" w:type="pct"/>
            <w:gridSpan w:val="3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94" w:type="pct"/>
            <w:gridSpan w:val="24"/>
          </w:tcPr>
          <w:p w:rsidR="00701ACA" w:rsidRPr="00D7434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7434A">
              <w:rPr>
                <w:rFonts w:cs="Calibri"/>
                <w:lang w:val="hr-BA"/>
              </w:rPr>
              <w:t>- predavačke metode (predavanje, izlaganje, demonstracija)</w:t>
            </w:r>
          </w:p>
          <w:p w:rsidR="00701ACA" w:rsidRPr="00D7434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7434A">
              <w:rPr>
                <w:rFonts w:cs="Calibri"/>
                <w:lang w:val="hr-BA"/>
              </w:rPr>
              <w:t>- participativne i interaktivne metode (slobodni i vođeni razgovor, dijalog,</w:t>
            </w:r>
          </w:p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7434A">
              <w:rPr>
                <w:rFonts w:cs="Calibri"/>
                <w:lang w:val="hr-BA"/>
              </w:rPr>
              <w:t>rasprava)</w:t>
            </w:r>
          </w:p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 analiza primjera</w:t>
            </w:r>
          </w:p>
        </w:tc>
      </w:tr>
      <w:tr w:rsidR="00701ACA" w:rsidRPr="00E05CAF" w:rsidTr="00F14767">
        <w:trPr>
          <w:trHeight w:val="135"/>
        </w:trPr>
        <w:tc>
          <w:tcPr>
            <w:tcW w:w="5000" w:type="pct"/>
            <w:gridSpan w:val="27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701ACA" w:rsidRPr="00E05CAF" w:rsidTr="00F14767">
        <w:trPr>
          <w:trHeight w:val="135"/>
        </w:trPr>
        <w:tc>
          <w:tcPr>
            <w:tcW w:w="3501" w:type="pct"/>
            <w:gridSpan w:val="18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499" w:type="pct"/>
            <w:gridSpan w:val="9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701ACA" w:rsidRPr="00E05CAF" w:rsidTr="00F14767">
        <w:trPr>
          <w:trHeight w:val="135"/>
        </w:trPr>
        <w:tc>
          <w:tcPr>
            <w:tcW w:w="491" w:type="pct"/>
          </w:tcPr>
          <w:p w:rsidR="00701ACA" w:rsidRPr="009124DB" w:rsidRDefault="00701ACA" w:rsidP="00F14767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9124DB">
              <w:rPr>
                <w:rFonts w:cs="Calibri"/>
                <w:b/>
                <w:bCs/>
                <w:lang w:val="hr-BA"/>
              </w:rPr>
              <w:t>kolokvij</w:t>
            </w:r>
          </w:p>
        </w:tc>
        <w:tc>
          <w:tcPr>
            <w:tcW w:w="641" w:type="pct"/>
            <w:gridSpan w:val="3"/>
          </w:tcPr>
          <w:p w:rsidR="00701ACA" w:rsidRPr="001B5927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1B5927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95" w:type="pct"/>
            <w:gridSpan w:val="2"/>
          </w:tcPr>
          <w:p w:rsidR="00701ACA" w:rsidRPr="008677E5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8677E5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98" w:type="pct"/>
            <w:gridSpan w:val="8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77" w:type="pct"/>
            <w:gridSpan w:val="4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ostalo</w:t>
            </w:r>
          </w:p>
        </w:tc>
        <w:tc>
          <w:tcPr>
            <w:tcW w:w="450" w:type="pct"/>
            <w:gridSpan w:val="3"/>
          </w:tcPr>
          <w:p w:rsidR="00701ACA" w:rsidRPr="0023578B" w:rsidRDefault="00701ACA" w:rsidP="00F14767">
            <w:pPr>
              <w:spacing w:after="0" w:line="240" w:lineRule="auto"/>
              <w:jc w:val="center"/>
              <w:rPr>
                <w:rFonts w:cs="Calibri"/>
                <w:b/>
                <w:bCs/>
                <w:u w:val="single"/>
                <w:lang w:val="hr-BA"/>
              </w:rPr>
            </w:pPr>
            <w:r w:rsidRPr="0023578B">
              <w:rPr>
                <w:rFonts w:cs="Calibri"/>
                <w:b/>
                <w:bCs/>
                <w:u w:val="single"/>
                <w:lang w:val="hr-BA"/>
              </w:rPr>
              <w:t>pismeni</w:t>
            </w:r>
          </w:p>
        </w:tc>
        <w:tc>
          <w:tcPr>
            <w:tcW w:w="518" w:type="pct"/>
            <w:gridSpan w:val="4"/>
          </w:tcPr>
          <w:p w:rsidR="00701ACA" w:rsidRPr="008677E5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8677E5">
              <w:rPr>
                <w:rFonts w:cs="Calibri"/>
                <w:lang w:val="hr-BA"/>
              </w:rPr>
              <w:t>usmeni</w:t>
            </w:r>
          </w:p>
        </w:tc>
        <w:tc>
          <w:tcPr>
            <w:tcW w:w="531" w:type="pct"/>
            <w:gridSpan w:val="2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701ACA" w:rsidRPr="00E05CAF" w:rsidTr="00F14767">
        <w:trPr>
          <w:trHeight w:val="251"/>
        </w:trPr>
        <w:tc>
          <w:tcPr>
            <w:tcW w:w="5000" w:type="pct"/>
            <w:gridSpan w:val="27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701ACA" w:rsidRPr="00E05CAF" w:rsidTr="00F14767">
        <w:trPr>
          <w:trHeight w:val="251"/>
        </w:trPr>
        <w:tc>
          <w:tcPr>
            <w:tcW w:w="1552" w:type="pct"/>
            <w:gridSpan w:val="5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08" w:type="pct"/>
            <w:gridSpan w:val="5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1042" w:type="pct"/>
            <w:gridSpan w:val="8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688" w:type="pct"/>
            <w:gridSpan w:val="5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811" w:type="pct"/>
            <w:gridSpan w:val="4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701ACA" w:rsidRPr="00E05CAF" w:rsidTr="00F14767">
        <w:trPr>
          <w:trHeight w:val="251"/>
        </w:trPr>
        <w:tc>
          <w:tcPr>
            <w:tcW w:w="1552" w:type="pct"/>
            <w:gridSpan w:val="5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908" w:type="pct"/>
            <w:gridSpan w:val="5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1042" w:type="pct"/>
            <w:gridSpan w:val="8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688" w:type="pct"/>
            <w:gridSpan w:val="5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11" w:type="pct"/>
            <w:gridSpan w:val="4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701ACA" w:rsidRPr="00E05CAF" w:rsidTr="00F14767">
        <w:trPr>
          <w:trHeight w:val="806"/>
        </w:trPr>
        <w:tc>
          <w:tcPr>
            <w:tcW w:w="1552" w:type="pct"/>
            <w:gridSpan w:val="5"/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Kolokviji ili Završni iispit</w:t>
            </w:r>
          </w:p>
        </w:tc>
        <w:tc>
          <w:tcPr>
            <w:tcW w:w="908" w:type="pct"/>
            <w:gridSpan w:val="5"/>
            <w:shd w:val="clear" w:color="auto" w:fill="FFFFFF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>
              <w:rPr>
                <w:rFonts w:cs="Calibri"/>
              </w:rPr>
              <w:t xml:space="preserve"> FFZAM111-1, 2, 3</w:t>
            </w:r>
          </w:p>
        </w:tc>
        <w:tc>
          <w:tcPr>
            <w:tcW w:w="1042" w:type="pct"/>
            <w:gridSpan w:val="8"/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688" w:type="pct"/>
            <w:gridSpan w:val="5"/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811" w:type="pct"/>
            <w:gridSpan w:val="4"/>
            <w:shd w:val="clear" w:color="auto" w:fill="FFFFFF"/>
          </w:tcPr>
          <w:p w:rsidR="00701ACA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701ACA" w:rsidRPr="00E05CAF" w:rsidTr="00F14767">
        <w:trPr>
          <w:trHeight w:val="251"/>
        </w:trPr>
        <w:tc>
          <w:tcPr>
            <w:tcW w:w="2459" w:type="pct"/>
            <w:gridSpan w:val="10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1042" w:type="pct"/>
            <w:gridSpan w:val="8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688" w:type="pct"/>
            <w:gridSpan w:val="5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811" w:type="pct"/>
            <w:gridSpan w:val="4"/>
            <w:shd w:val="clear" w:color="auto" w:fill="BFBFBF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701ACA" w:rsidRPr="00E05CAF" w:rsidTr="00F14767">
        <w:trPr>
          <w:trHeight w:val="115"/>
        </w:trPr>
        <w:tc>
          <w:tcPr>
            <w:tcW w:w="5000" w:type="pct"/>
            <w:gridSpan w:val="27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701ACA" w:rsidRPr="00E05CAF" w:rsidTr="00F14767">
        <w:trPr>
          <w:trHeight w:val="115"/>
        </w:trPr>
        <w:tc>
          <w:tcPr>
            <w:tcW w:w="5000" w:type="pct"/>
            <w:gridSpan w:val="27"/>
          </w:tcPr>
          <w:p w:rsidR="00701ACA" w:rsidRPr="00E06F0C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Prema Pravilniku o studiranju konačna se ocjena dobiva na sljedeći način:</w:t>
            </w:r>
          </w:p>
          <w:p w:rsidR="00701ACA" w:rsidRPr="00E06F0C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0 – 54% nedovoljan (1)</w:t>
            </w:r>
          </w:p>
          <w:p w:rsidR="00701ACA" w:rsidRPr="00E06F0C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55 – 66% dovoljan (2)</w:t>
            </w:r>
          </w:p>
          <w:p w:rsidR="00701ACA" w:rsidRPr="00E06F0C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67 – 78% dobar (3)</w:t>
            </w:r>
          </w:p>
          <w:p w:rsidR="00701ACA" w:rsidRPr="00E06F0C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79 – 90% vrlo</w:t>
            </w:r>
            <w:r>
              <w:rPr>
                <w:rFonts w:cs="Calibri"/>
                <w:lang w:val="hr-BA"/>
              </w:rPr>
              <w:t xml:space="preserve"> </w:t>
            </w:r>
            <w:r w:rsidRPr="00E06F0C">
              <w:rPr>
                <w:rFonts w:cs="Calibri"/>
                <w:lang w:val="hr-BA"/>
              </w:rPr>
              <w:t>dobar (4)</w:t>
            </w:r>
          </w:p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91 – 100% odličan (5)</w:t>
            </w:r>
          </w:p>
        </w:tc>
      </w:tr>
      <w:tr w:rsidR="00701ACA" w:rsidRPr="00E05CAF" w:rsidTr="00F14767">
        <w:trPr>
          <w:trHeight w:val="115"/>
        </w:trPr>
        <w:tc>
          <w:tcPr>
            <w:tcW w:w="5000" w:type="pct"/>
            <w:gridSpan w:val="27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701ACA" w:rsidRPr="00E05CAF" w:rsidTr="00F14767">
        <w:trPr>
          <w:trHeight w:val="115"/>
        </w:trPr>
        <w:tc>
          <w:tcPr>
            <w:tcW w:w="5000" w:type="pct"/>
            <w:gridSpan w:val="27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Izvanredni studenti kao alternativu pohađanju nastave imaju ob</w:t>
            </w:r>
            <w:r>
              <w:rPr>
                <w:rFonts w:cs="Calibri"/>
                <w:lang w:val="hr-BA"/>
              </w:rPr>
              <w:t xml:space="preserve">vezu predati samostane zadatke, </w:t>
            </w:r>
            <w:r w:rsidRPr="00E06F0C">
              <w:rPr>
                <w:rFonts w:cs="Calibri"/>
                <w:lang w:val="hr-BA"/>
              </w:rPr>
              <w:t>koji se odnose na izradu seminarskog rada. Ostale obveze su</w:t>
            </w:r>
            <w:r>
              <w:rPr>
                <w:rFonts w:cs="Calibri"/>
                <w:lang w:val="hr-BA"/>
              </w:rPr>
              <w:t xml:space="preserve"> iste kao za redovite studente. </w:t>
            </w:r>
            <w:r w:rsidRPr="00E06F0C">
              <w:rPr>
                <w:rFonts w:cs="Calibri"/>
                <w:lang w:val="hr-BA"/>
              </w:rPr>
              <w:t>Samostalni zadatci nemaju udio u ocjeni.</w:t>
            </w:r>
          </w:p>
        </w:tc>
      </w:tr>
      <w:tr w:rsidR="00701ACA" w:rsidRPr="00E05CAF" w:rsidTr="00F14767">
        <w:trPr>
          <w:trHeight w:val="282"/>
        </w:trPr>
        <w:tc>
          <w:tcPr>
            <w:tcW w:w="610" w:type="pct"/>
            <w:gridSpan w:val="2"/>
            <w:vMerge w:val="restart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455" w:type="pct"/>
            <w:gridSpan w:val="6"/>
            <w:vMerge w:val="restart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514" w:type="pct"/>
            <w:gridSpan w:val="3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134" w:type="pct"/>
            <w:gridSpan w:val="8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287" w:type="pct"/>
            <w:gridSpan w:val="8"/>
          </w:tcPr>
          <w:p w:rsidR="00701ACA" w:rsidRPr="00E05CAF" w:rsidRDefault="00701ACA" w:rsidP="00F14767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701ACA" w:rsidRPr="00E05CAF" w:rsidTr="00F14767">
        <w:trPr>
          <w:trHeight w:val="282"/>
        </w:trPr>
        <w:tc>
          <w:tcPr>
            <w:tcW w:w="610" w:type="pct"/>
            <w:gridSpan w:val="2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pct"/>
            <w:gridSpan w:val="6"/>
            <w:vMerge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4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300" w:type="pct"/>
            <w:gridSpan w:val="2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08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358" w:type="pct"/>
            <w:gridSpan w:val="3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238" w:type="pct"/>
            <w:gridSpan w:val="2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31" w:type="pct"/>
            <w:gridSpan w:val="2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58" w:type="pct"/>
            <w:gridSpan w:val="3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98" w:type="pct"/>
            <w:gridSpan w:val="3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282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49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701ACA" w:rsidRPr="00E05CAF" w:rsidTr="00F14767">
        <w:trPr>
          <w:trHeight w:val="282"/>
        </w:trPr>
        <w:tc>
          <w:tcPr>
            <w:tcW w:w="610" w:type="pct"/>
            <w:gridSpan w:val="2"/>
            <w:vMerge w:val="restart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455" w:type="pct"/>
            <w:gridSpan w:val="6"/>
          </w:tcPr>
          <w:p w:rsidR="00701ACA" w:rsidRPr="009124DB" w:rsidRDefault="00701ACA" w:rsidP="00F14767">
            <w:pPr>
              <w:spacing w:after="0" w:line="240" w:lineRule="auto"/>
              <w:ind w:hanging="30"/>
              <w:jc w:val="both"/>
              <w:rPr>
                <w:rFonts w:cs="Calibri"/>
              </w:rPr>
            </w:pPr>
            <w:r w:rsidRPr="009124DB">
              <w:t xml:space="preserve">UNESCO World Heritage Centre. </w:t>
            </w:r>
            <w:r w:rsidRPr="009124DB">
              <w:rPr>
                <w:rStyle w:val="Emphasis"/>
              </w:rPr>
              <w:t>Operational Guidelines for the Implementation of the World Heritage Convention, posljednje izdanje</w:t>
            </w:r>
          </w:p>
        </w:tc>
        <w:tc>
          <w:tcPr>
            <w:tcW w:w="214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 w:rsidRPr="009124DB">
              <w:rPr>
                <w:rFonts w:cs="Calibri"/>
              </w:rPr>
              <w:t>X</w:t>
            </w:r>
          </w:p>
        </w:tc>
        <w:tc>
          <w:tcPr>
            <w:tcW w:w="208" w:type="pct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 w:rsidRPr="009124DB">
              <w:rPr>
                <w:rFonts w:cs="Calibri"/>
              </w:rPr>
              <w:t>X</w:t>
            </w:r>
          </w:p>
        </w:tc>
        <w:tc>
          <w:tcPr>
            <w:tcW w:w="238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1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9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2" w:type="pct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9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</w:tr>
      <w:tr w:rsidR="00701ACA" w:rsidRPr="00E05CAF" w:rsidTr="00F14767">
        <w:trPr>
          <w:trHeight w:val="282"/>
        </w:trPr>
        <w:tc>
          <w:tcPr>
            <w:tcW w:w="610" w:type="pct"/>
            <w:gridSpan w:val="2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pct"/>
            <w:gridSpan w:val="6"/>
          </w:tcPr>
          <w:p w:rsidR="00701ACA" w:rsidRPr="009124DB" w:rsidRDefault="00701ACA" w:rsidP="00F14767">
            <w:pPr>
              <w:spacing w:after="0" w:line="240" w:lineRule="auto"/>
              <w:ind w:hanging="30"/>
              <w:rPr>
                <w:rFonts w:cs="Calibri"/>
              </w:rPr>
            </w:pPr>
            <w:r w:rsidRPr="009124DB">
              <w:rPr>
                <w:rStyle w:val="Emphasis"/>
              </w:rPr>
              <w:t>Kulturna baština Hrvatske i UNESCO,</w:t>
            </w:r>
            <w:r w:rsidRPr="009124DB">
              <w:t xml:space="preserve"> Jukić, Ivan, 2010.</w:t>
            </w:r>
          </w:p>
        </w:tc>
        <w:tc>
          <w:tcPr>
            <w:tcW w:w="214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 w:rsidRPr="009124DB">
              <w:rPr>
                <w:rFonts w:cs="Calibri"/>
              </w:rPr>
              <w:t>X</w:t>
            </w:r>
          </w:p>
        </w:tc>
        <w:tc>
          <w:tcPr>
            <w:tcW w:w="208" w:type="pct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 w:rsidRPr="009124DB">
              <w:rPr>
                <w:rFonts w:cs="Calibri"/>
              </w:rPr>
              <w:t>X</w:t>
            </w:r>
          </w:p>
        </w:tc>
        <w:tc>
          <w:tcPr>
            <w:tcW w:w="35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1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 w:rsidRPr="009124DB">
              <w:rPr>
                <w:rFonts w:cs="Calibri"/>
              </w:rPr>
              <w:t>X</w:t>
            </w:r>
          </w:p>
        </w:tc>
        <w:tc>
          <w:tcPr>
            <w:tcW w:w="39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2" w:type="pct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9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701ACA" w:rsidRPr="00E05CAF" w:rsidTr="00F14767">
        <w:trPr>
          <w:trHeight w:val="282"/>
        </w:trPr>
        <w:tc>
          <w:tcPr>
            <w:tcW w:w="610" w:type="pct"/>
            <w:gridSpan w:val="2"/>
            <w:vMerge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pct"/>
            <w:gridSpan w:val="6"/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>
              <w:t xml:space="preserve">UNESCO. </w:t>
            </w:r>
            <w:r>
              <w:rPr>
                <w:rStyle w:val="Emphasis"/>
              </w:rPr>
              <w:t xml:space="preserve">World Heritage List: Bosnia and </w:t>
            </w:r>
            <w:r>
              <w:rPr>
                <w:rStyle w:val="Emphasis"/>
              </w:rPr>
              <w:lastRenderedPageBreak/>
              <w:t>Herzegovina, Croatia.</w:t>
            </w:r>
            <w:r>
              <w:t xml:space="preserve"> mrežni izvori</w:t>
            </w:r>
          </w:p>
        </w:tc>
        <w:tc>
          <w:tcPr>
            <w:tcW w:w="214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 w:rsidRPr="009124DB">
              <w:rPr>
                <w:rFonts w:cs="Calibri"/>
              </w:rPr>
              <w:t>X</w:t>
            </w:r>
          </w:p>
        </w:tc>
        <w:tc>
          <w:tcPr>
            <w:tcW w:w="208" w:type="pct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 w:rsidRPr="009124DB">
              <w:rPr>
                <w:rFonts w:cs="Calibri"/>
              </w:rPr>
              <w:t>X</w:t>
            </w:r>
          </w:p>
        </w:tc>
        <w:tc>
          <w:tcPr>
            <w:tcW w:w="238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1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9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2" w:type="pct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249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701ACA" w:rsidRPr="00E05CAF" w:rsidTr="00F14767">
        <w:trPr>
          <w:trHeight w:val="282"/>
        </w:trPr>
        <w:tc>
          <w:tcPr>
            <w:tcW w:w="610" w:type="pct"/>
            <w:gridSpan w:val="2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Dopunska</w:t>
            </w:r>
          </w:p>
        </w:tc>
        <w:tc>
          <w:tcPr>
            <w:tcW w:w="1455" w:type="pct"/>
            <w:gridSpan w:val="6"/>
          </w:tcPr>
          <w:p w:rsidR="00701ACA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4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8" w:type="pct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1" w:type="pct"/>
            <w:gridSpan w:val="2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98" w:type="pct"/>
            <w:gridSpan w:val="3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2" w:type="pct"/>
          </w:tcPr>
          <w:p w:rsidR="00701ACA" w:rsidRPr="009124DB" w:rsidRDefault="00701ACA" w:rsidP="00F1476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9" w:type="pct"/>
          </w:tcPr>
          <w:p w:rsidR="00701ACA" w:rsidRPr="00E05CAF" w:rsidRDefault="00701ACA" w:rsidP="00F14767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701ACA" w:rsidRPr="00E05CAF" w:rsidTr="00F14767">
        <w:trPr>
          <w:trHeight w:val="135"/>
        </w:trPr>
        <w:tc>
          <w:tcPr>
            <w:tcW w:w="2065" w:type="pct"/>
            <w:gridSpan w:val="8"/>
            <w:shd w:val="clear" w:color="auto" w:fill="D9D9D9"/>
          </w:tcPr>
          <w:p w:rsidR="00701ACA" w:rsidRPr="00E05CAF" w:rsidRDefault="00701ACA" w:rsidP="00F14767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2935" w:type="pct"/>
            <w:gridSpan w:val="19"/>
          </w:tcPr>
          <w:p w:rsidR="00701ACA" w:rsidRPr="00E05CAF" w:rsidRDefault="00701ACA" w:rsidP="00F14767">
            <w:pPr>
              <w:spacing w:after="0" w:line="240" w:lineRule="auto"/>
              <w:contextualSpacing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</w:tbl>
    <w:p w:rsidR="00701ACA" w:rsidRDefault="00701AC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701ACA" w:rsidRDefault="00701AC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701ACA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Layout w:type="fixed"/>
        <w:tblLook w:val="0400"/>
      </w:tblPr>
      <w:tblGrid>
        <w:gridCol w:w="1073"/>
        <w:gridCol w:w="129"/>
        <w:gridCol w:w="259"/>
        <w:gridCol w:w="883"/>
        <w:gridCol w:w="52"/>
        <w:gridCol w:w="662"/>
        <w:gridCol w:w="530"/>
        <w:gridCol w:w="118"/>
        <w:gridCol w:w="55"/>
        <w:gridCol w:w="574"/>
        <w:gridCol w:w="19"/>
        <w:gridCol w:w="118"/>
        <w:gridCol w:w="309"/>
        <w:gridCol w:w="221"/>
        <w:gridCol w:w="42"/>
        <w:gridCol w:w="607"/>
        <w:gridCol w:w="322"/>
        <w:gridCol w:w="32"/>
        <w:gridCol w:w="294"/>
        <w:gridCol w:w="55"/>
        <w:gridCol w:w="668"/>
        <w:gridCol w:w="42"/>
        <w:gridCol w:w="103"/>
        <w:gridCol w:w="431"/>
        <w:gridCol w:w="252"/>
        <w:gridCol w:w="364"/>
        <w:gridCol w:w="32"/>
        <w:gridCol w:w="113"/>
        <w:gridCol w:w="536"/>
        <w:gridCol w:w="645"/>
      </w:tblGrid>
      <w:tr w:rsidR="00CF726A" w:rsidRPr="003C07E9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lastRenderedPageBreak/>
              <w:t>Studijski program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Zajednički predmet</w:t>
            </w:r>
          </w:p>
        </w:tc>
      </w:tr>
      <w:tr w:rsidR="00CF726A" w:rsidRPr="003C07E9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Ciklus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Vrsta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sveučilišni</w:t>
            </w:r>
          </w:p>
        </w:tc>
      </w:tr>
      <w:tr w:rsidR="00CF726A" w:rsidRPr="003C07E9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Smjer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Modul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/</w:t>
            </w:r>
          </w:p>
        </w:tc>
      </w:tr>
      <w:tr w:rsidR="00CF726A" w:rsidRPr="003C07E9" w:rsidTr="00CF726A">
        <w:trPr>
          <w:trHeight w:val="289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Godina studija 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Semestar 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eastAsia="Times New Roman" w:hAnsiTheme="minorHAnsi" w:cstheme="minorHAnsi"/>
              </w:rPr>
              <w:t>1.</w:t>
            </w:r>
          </w:p>
        </w:tc>
      </w:tr>
      <w:tr w:rsidR="00CF726A" w:rsidRPr="003C07E9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Naziv predmeta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OBRAZOVANJE ZA DEMOKRATSKU KULTURU </w:t>
            </w:r>
            <w:r w:rsidRPr="003C07E9">
              <w:rPr>
                <w:rFonts w:asciiTheme="minorHAnsi" w:eastAsia="Times New Roman" w:hAnsiTheme="minorHAnsi" w:cstheme="minorHAnsi"/>
                <w:b/>
              </w:rPr>
              <w:t>I LJUDSKA PRAVA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Kod predmeta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eastAsia="Times New Roman" w:hAnsiTheme="minorHAnsi" w:cstheme="minorHAnsi"/>
              </w:rPr>
              <w:t>FFPLM155</w:t>
            </w:r>
          </w:p>
        </w:tc>
      </w:tr>
      <w:tr w:rsidR="00CF726A" w:rsidRPr="003C07E9" w:rsidTr="00CF726A"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ECTS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Status</w:t>
            </w:r>
          </w:p>
        </w:tc>
        <w:tc>
          <w:tcPr>
            <w:tcW w:w="185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izborni</w:t>
            </w:r>
          </w:p>
        </w:tc>
      </w:tr>
      <w:tr w:rsidR="00CF726A" w:rsidRPr="003C07E9" w:rsidTr="00CF726A">
        <w:tc>
          <w:tcPr>
            <w:tcW w:w="2343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Broj sati</w:t>
            </w:r>
          </w:p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 xml:space="preserve"> nastave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Predavanja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Vježbe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Seminari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Praksa</w:t>
            </w:r>
          </w:p>
        </w:tc>
      </w:tr>
      <w:tr w:rsidR="00CF726A" w:rsidRPr="003C07E9" w:rsidTr="00CF726A">
        <w:tc>
          <w:tcPr>
            <w:tcW w:w="2343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CF726A" w:rsidRPr="003C07E9" w:rsidTr="00CF726A"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eastAsia="Times New Roman" w:hAnsiTheme="minorHAnsi" w:cstheme="minorHAnsi"/>
              </w:rPr>
              <w:t>Nastavnici</w:t>
            </w: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dr. sc. Ana-Mari Bošnjak, doc.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CF726A" w:rsidRPr="003C07E9" w:rsidTr="00CF726A">
        <w:tc>
          <w:tcPr>
            <w:tcW w:w="76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/</w:t>
            </w:r>
          </w:p>
        </w:tc>
        <w:tc>
          <w:tcPr>
            <w:tcW w:w="8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6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/</w:t>
            </w:r>
          </w:p>
        </w:tc>
      </w:tr>
      <w:tr w:rsidR="00CF726A" w:rsidRPr="003C07E9" w:rsidTr="00CF726A">
        <w:trPr>
          <w:trHeight w:val="282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Ciljevi predmeta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Postići kod studenata razumijevanje temeljnih pojmova unutar područja obrazovanja za demokratsku kulturu i ljudska prava.</w:t>
            </w:r>
          </w:p>
          <w:p w:rsidR="00CF726A" w:rsidRPr="003C07E9" w:rsidRDefault="00CF726A" w:rsidP="00CF7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Osposobiti studente za istraživanje vrsta demokracije, političke kulture i ljudskih prava.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Ishodi učenja predmeta</w:t>
            </w: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Ishod učenja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Kod ishoda učenja predmeta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Kod ishoda učenja na razini studijskoga programa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12D12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12D12">
              <w:rPr>
                <w:rFonts w:asciiTheme="minorHAnsi" w:eastAsia="Times New Roman" w:hAnsiTheme="minorHAnsi" w:cstheme="minorHAnsi"/>
              </w:rPr>
              <w:t>Nabraja i klasificira tipove demokracije, tipove političke kulture te temeljna ljudska prava i prava djece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D3208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D3208">
              <w:rPr>
                <w:rFonts w:asciiTheme="minorHAnsi" w:eastAsia="Times New Roman" w:hAnsiTheme="minorHAnsi" w:cstheme="minorHAnsi"/>
              </w:rPr>
              <w:t>IU-FFPLM155-1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D3208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Raspravlja o</w:t>
            </w:r>
            <w:r w:rsidRPr="00AD3208">
              <w:rPr>
                <w:rFonts w:asciiTheme="minorHAnsi" w:eastAsia="Times New Roman" w:hAnsiTheme="minorHAnsi" w:cstheme="minorHAnsi"/>
              </w:rPr>
              <w:t xml:space="preserve"> ljudsko</w:t>
            </w:r>
            <w:r>
              <w:rPr>
                <w:rFonts w:asciiTheme="minorHAnsi" w:eastAsia="Times New Roman" w:hAnsiTheme="minorHAnsi" w:cstheme="minorHAnsi"/>
              </w:rPr>
              <w:t>m</w:t>
            </w:r>
            <w:r w:rsidRPr="00AD3208">
              <w:rPr>
                <w:rFonts w:asciiTheme="minorHAnsi" w:eastAsia="Times New Roman" w:hAnsiTheme="minorHAnsi" w:cstheme="minorHAnsi"/>
              </w:rPr>
              <w:t xml:space="preserve">  dostojanstv</w:t>
            </w:r>
            <w:r>
              <w:rPr>
                <w:rFonts w:asciiTheme="minorHAnsi" w:eastAsia="Times New Roman" w:hAnsiTheme="minorHAnsi" w:cstheme="minorHAnsi"/>
              </w:rPr>
              <w:t xml:space="preserve">u </w:t>
            </w:r>
            <w:r w:rsidRPr="00AD3208">
              <w:rPr>
                <w:rFonts w:asciiTheme="minorHAnsi" w:eastAsia="Times New Roman" w:hAnsiTheme="minorHAnsi" w:cstheme="minorHAnsi"/>
              </w:rPr>
              <w:t>i ljudsk</w:t>
            </w:r>
            <w:r>
              <w:rPr>
                <w:rFonts w:asciiTheme="minorHAnsi" w:eastAsia="Times New Roman" w:hAnsiTheme="minorHAnsi" w:cstheme="minorHAnsi"/>
              </w:rPr>
              <w:t>im</w:t>
            </w:r>
            <w:r w:rsidRPr="00AD3208">
              <w:rPr>
                <w:rFonts w:asciiTheme="minorHAnsi" w:eastAsia="Times New Roman" w:hAnsiTheme="minorHAnsi" w:cstheme="minorHAnsi"/>
              </w:rPr>
              <w:t xml:space="preserve"> prav</w:t>
            </w:r>
            <w:r>
              <w:rPr>
                <w:rFonts w:asciiTheme="minorHAnsi" w:eastAsia="Times New Roman" w:hAnsiTheme="minorHAnsi" w:cstheme="minorHAnsi"/>
              </w:rPr>
              <w:t>ima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D3208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D3208">
              <w:rPr>
                <w:rFonts w:asciiTheme="minorHAnsi" w:eastAsia="Times New Roman" w:hAnsiTheme="minorHAnsi" w:cstheme="minorHAnsi"/>
              </w:rPr>
              <w:t>IU-FFPLM155-2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D3208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D3208">
              <w:rPr>
                <w:rFonts w:asciiTheme="minorHAnsi" w:eastAsia="Times New Roman" w:hAnsiTheme="minorHAnsi" w:cstheme="minorHAnsi"/>
              </w:rPr>
              <w:t>Analizira kulturnu raznolikost i vladavinu zakona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AD3208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D3208">
              <w:rPr>
                <w:rFonts w:asciiTheme="minorHAnsi" w:eastAsia="Times New Roman" w:hAnsiTheme="minorHAnsi" w:cstheme="minorHAnsi"/>
              </w:rPr>
              <w:t>IU-FFPLM155-3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rPr>
                <w:rFonts w:asciiTheme="minorHAnsi" w:hAnsiTheme="minorHAnsi" w:cstheme="minorHAnsi"/>
              </w:rPr>
            </w:pPr>
            <w:r w:rsidRPr="003C07E9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7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8194D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Koristi vještine empatij</w:t>
            </w:r>
            <w:r>
              <w:rPr>
                <w:rFonts w:asciiTheme="minorHAnsi" w:eastAsia="Times New Roman" w:hAnsiTheme="minorHAnsi" w:cstheme="minorHAnsi"/>
              </w:rPr>
              <w:t>e</w:t>
            </w:r>
            <w:r w:rsidRPr="0058194D">
              <w:rPr>
                <w:rFonts w:asciiTheme="minorHAnsi" w:eastAsia="Times New Roman" w:hAnsiTheme="minorHAnsi" w:cstheme="minorHAnsi"/>
              </w:rPr>
              <w:t>, suradnje i rješavanja sukoba</w:t>
            </w:r>
          </w:p>
        </w:tc>
        <w:tc>
          <w:tcPr>
            <w:tcW w:w="10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8194D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IU-FFPLM155-4</w:t>
            </w:r>
          </w:p>
        </w:tc>
        <w:tc>
          <w:tcPr>
            <w:tcW w:w="12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rPr>
                <w:rFonts w:asciiTheme="minorHAnsi" w:hAnsiTheme="minorHAnsi" w:cstheme="minorHAnsi"/>
              </w:rPr>
            </w:pPr>
            <w:r w:rsidRPr="003C07E9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Preduvjeti za upis predmeta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07E9">
              <w:rPr>
                <w:rFonts w:asciiTheme="minorHAnsi" w:hAnsiTheme="minorHAnsi" w:cstheme="minorHAnsi"/>
              </w:rPr>
              <w:t>/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Sadržaj predmeta</w:t>
            </w: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Tjedan/turnus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Tema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Uvod u kolegij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Teorije i modeli demokracije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Tri dimenzije obrazovanja za demokratsku kulturu i ljudska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58194D">
              <w:rPr>
                <w:rFonts w:asciiTheme="minorHAnsi" w:eastAsia="Times New Roman" w:hAnsiTheme="minorHAnsi" w:cstheme="minorHAnsi"/>
              </w:rPr>
              <w:t>prava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Demokratsko sudjelovanje i zajedničko dobro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Procjene u obrazovanju za demokratsku kulturu i ljudska prava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Obrazovanje za demokratsku kulturu i ljudska prava u praksi: posjet školi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Poučavanje kontroverznih tema u obrazovanju za demokratsku kulturu i ljudska prava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Interkulturalno razumijevanje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Marginalne skupine u društvu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Ljudska prava s naglaskom na prava djece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Obrazovanje za demokratsku kulturu i ljudska prava u praksi: posjet školi 2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12.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Zaštita ljudskih prava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13.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Medijska pismenost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14.</w:t>
            </w:r>
          </w:p>
        </w:tc>
        <w:tc>
          <w:tcPr>
            <w:tcW w:w="303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Obrazovanje za demokratsku kulturu i ljudska prava u praksi: posjet školi 3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Jezik 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Hrvatski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lastRenderedPageBreak/>
              <w:t>E-učenje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Mrežna stranica predmeta na sustavu za e-učenje.</w:t>
            </w:r>
          </w:p>
        </w:tc>
      </w:tr>
      <w:tr w:rsidR="00CF726A" w:rsidRPr="003C07E9" w:rsidTr="00CF726A">
        <w:trPr>
          <w:trHeight w:val="135"/>
        </w:trPr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Metode poučavanja</w:t>
            </w:r>
          </w:p>
        </w:tc>
        <w:tc>
          <w:tcPr>
            <w:tcW w:w="4236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 xml:space="preserve">predavačke metode (predavanje, izlaganje, demonstracija) </w:t>
            </w:r>
          </w:p>
          <w:p w:rsidR="00CF726A" w:rsidRPr="003C07E9" w:rsidRDefault="00CF726A" w:rsidP="00CF72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participativne i interaktivne metode (slobodni i vođeni razgovori, dijalog, rasprava)</w:t>
            </w:r>
          </w:p>
        </w:tc>
      </w:tr>
      <w:tr w:rsidR="00CF726A" w:rsidRPr="003C07E9" w:rsidTr="00CF726A">
        <w:trPr>
          <w:trHeight w:val="13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Oblici provjere znanja (označiti)</w:t>
            </w:r>
          </w:p>
        </w:tc>
      </w:tr>
      <w:tr w:rsidR="00CF726A" w:rsidRPr="003C07E9" w:rsidTr="00CF726A">
        <w:trPr>
          <w:trHeight w:val="135"/>
        </w:trPr>
        <w:tc>
          <w:tcPr>
            <w:tcW w:w="31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Vrsta predispitne obveze</w:t>
            </w:r>
          </w:p>
        </w:tc>
        <w:tc>
          <w:tcPr>
            <w:tcW w:w="187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Vrsta ispita</w:t>
            </w:r>
          </w:p>
        </w:tc>
      </w:tr>
      <w:tr w:rsidR="00CF726A" w:rsidRPr="003C07E9" w:rsidTr="00CF726A">
        <w:trPr>
          <w:trHeight w:val="135"/>
        </w:trPr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8194D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8194D">
              <w:rPr>
                <w:rFonts w:asciiTheme="minorHAnsi" w:hAnsiTheme="minorHAnsi" w:cstheme="minorHAnsi"/>
                <w:b/>
                <w:bCs/>
                <w:color w:val="000000"/>
              </w:rPr>
              <w:t>kolokvij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seminarski rad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esej/referat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8194D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8194D">
              <w:rPr>
                <w:rFonts w:asciiTheme="minorHAnsi" w:hAnsiTheme="minorHAnsi" w:cstheme="minorHAnsi"/>
                <w:b/>
                <w:bCs/>
                <w:color w:val="000000"/>
              </w:rPr>
              <w:t>praktični/projektni zadatak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ostalo</w:t>
            </w:r>
          </w:p>
        </w:tc>
        <w:tc>
          <w:tcPr>
            <w:tcW w:w="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8194D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8194D">
              <w:rPr>
                <w:rFonts w:asciiTheme="minorHAnsi" w:hAnsiTheme="minorHAnsi" w:cstheme="minorHAnsi"/>
                <w:b/>
                <w:bCs/>
                <w:color w:val="000000"/>
              </w:rPr>
              <w:t>pismeni</w:t>
            </w:r>
          </w:p>
        </w:tc>
        <w:tc>
          <w:tcPr>
            <w:tcW w:w="6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usmeni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praktični</w:t>
            </w:r>
          </w:p>
        </w:tc>
      </w:tr>
      <w:tr w:rsidR="00CF726A" w:rsidRPr="003C07E9" w:rsidTr="00CF726A">
        <w:trPr>
          <w:trHeight w:val="251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Alokacija ECTS bodova i udjela u ocjeni</w:t>
            </w:r>
          </w:p>
        </w:tc>
      </w:tr>
      <w:tr w:rsidR="00CF726A" w:rsidRPr="003C07E9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Obveze studenata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Kod ishoda učenja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Sati opterećenja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Udio u ECTS-u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Udio u ocjeni</w:t>
            </w:r>
          </w:p>
        </w:tc>
      </w:tr>
      <w:tr w:rsidR="00CF726A" w:rsidRPr="003C07E9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Pohađanje nastave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/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eastAsia="Times New Roman" w:hAnsiTheme="minorHAnsi" w:cstheme="minorHAnsi"/>
              </w:rPr>
              <w:t>0%</w:t>
            </w:r>
          </w:p>
        </w:tc>
      </w:tr>
      <w:tr w:rsidR="00CF726A" w:rsidRPr="003C07E9" w:rsidTr="00CF726A">
        <w:trPr>
          <w:trHeight w:val="251"/>
        </w:trPr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Kontinuirana provjera znanja (kolokviji) ili pismeni ispit</w:t>
            </w:r>
          </w:p>
        </w:tc>
        <w:tc>
          <w:tcPr>
            <w:tcW w:w="11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58194D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IU-FFPLM155-1</w:t>
            </w:r>
          </w:p>
          <w:p w:rsidR="00CF726A" w:rsidRPr="0058194D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IU-FFPLM155-2</w:t>
            </w:r>
          </w:p>
          <w:p w:rsidR="00CF726A" w:rsidRPr="0058194D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IU-FFPLM155-3</w:t>
            </w:r>
          </w:p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8194D">
              <w:rPr>
                <w:rFonts w:asciiTheme="minorHAnsi" w:eastAsia="Times New Roman" w:hAnsiTheme="minorHAnsi" w:cstheme="minorHAnsi"/>
              </w:rPr>
              <w:t>IU-FFPLM155-4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</w:tr>
      <w:tr w:rsidR="00CF726A" w:rsidRPr="003C07E9" w:rsidTr="00CF726A">
        <w:trPr>
          <w:trHeight w:val="251"/>
        </w:trPr>
        <w:tc>
          <w:tcPr>
            <w:tcW w:w="234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Ukupno</w:t>
            </w:r>
          </w:p>
        </w:tc>
        <w:tc>
          <w:tcPr>
            <w:tcW w:w="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60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</w:tr>
      <w:tr w:rsidR="00CF726A" w:rsidRPr="003C07E9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Način izračuna konačne ocjene</w:t>
            </w:r>
          </w:p>
        </w:tc>
      </w:tr>
      <w:tr w:rsidR="00CF726A" w:rsidRPr="003C07E9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>Svaki kolokvij: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 xml:space="preserve">manje od 55% točnih odgovora  =  0% ocjene 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 xml:space="preserve">od 55% do 66% točnih odgovora  = 27.5% ocjene 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 xml:space="preserve">od 67% do 78% točnih odgovora  = 35% ocjene 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 xml:space="preserve">od 79% do 90% točnih odgovora  = 42.5% ocjene 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>od 91% do 100% točnih odgovora = 50% ocjene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>Završni pismeni ispit: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 xml:space="preserve">manje od 55% točnih odgovora  =  0% ocjene 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 xml:space="preserve">od 55% do 66% točnih odgovora  = 55% ocjene 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 xml:space="preserve">od 67% do 78% točnih odgovora  = 70% ocjene 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 xml:space="preserve">od 79% do 90% točnih odgovora  = 85% ocjene </w:t>
            </w:r>
          </w:p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C07E9">
              <w:rPr>
                <w:rFonts w:asciiTheme="minorHAnsi" w:hAnsiTheme="minorHAnsi" w:cstheme="minorHAnsi"/>
                <w:lang w:val="hr-BA"/>
              </w:rPr>
              <w:t>od 91% do 100% točnih odgovora = 100% ocjene</w:t>
            </w:r>
          </w:p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BA"/>
              </w:rPr>
            </w:pPr>
          </w:p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Prema Pravilniku o studiranju konačna se ocjena dobiva na sljedeći način</w:t>
            </w:r>
            <w:r w:rsidRPr="003C07E9">
              <w:rPr>
                <w:rFonts w:asciiTheme="minorHAnsi" w:hAnsiTheme="minorHAnsi" w:cstheme="minorHAnsi"/>
                <w:color w:val="000000"/>
                <w:u w:val="single"/>
              </w:rPr>
              <w:t>:</w:t>
            </w:r>
          </w:p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0 – 54% nedovoljan (1)</w:t>
            </w:r>
          </w:p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55 – 66% dovoljan (2)</w:t>
            </w:r>
          </w:p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67 – 78% dobar (3)</w:t>
            </w:r>
          </w:p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79 – 90% vrlo dobar (4)</w:t>
            </w:r>
          </w:p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91 – 100% odličan (5) </w:t>
            </w:r>
          </w:p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CF726A" w:rsidRPr="003C07E9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Alokacija ECTS bodova, obveze i način izračuna konačne ocjene za izvanredne studente </w:t>
            </w:r>
          </w:p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(ako ih ima):</w:t>
            </w:r>
          </w:p>
        </w:tc>
      </w:tr>
      <w:tr w:rsidR="00CF726A" w:rsidRPr="003C07E9" w:rsidTr="00CF726A">
        <w:trPr>
          <w:trHeight w:val="115"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C07E9">
              <w:rPr>
                <w:rFonts w:asciiTheme="minorHAnsi" w:hAnsiTheme="minorHAnsi" w:cstheme="minorHAns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 w:rsidRPr="003C07E9">
              <w:rPr>
                <w:rFonts w:asciiTheme="minorHAnsi" w:hAnsiTheme="minorHAnsi" w:cstheme="minorHAns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RPr="003C07E9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Literatura</w:t>
            </w:r>
          </w:p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(označiti)</w:t>
            </w:r>
          </w:p>
        </w:tc>
        <w:tc>
          <w:tcPr>
            <w:tcW w:w="103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Naslov</w:t>
            </w:r>
          </w:p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(naziv, autor, godina)</w:t>
            </w:r>
          </w:p>
        </w:tc>
        <w:tc>
          <w:tcPr>
            <w:tcW w:w="6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Izdanje</w:t>
            </w:r>
          </w:p>
        </w:tc>
        <w:tc>
          <w:tcPr>
            <w:tcW w:w="140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Jezik</w:t>
            </w:r>
          </w:p>
        </w:tc>
        <w:tc>
          <w:tcPr>
            <w:tcW w:w="132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Vrsta djela</w:t>
            </w:r>
          </w:p>
        </w:tc>
      </w:tr>
      <w:tr w:rsidR="00CF726A" w:rsidRPr="003C07E9" w:rsidTr="00CF726A">
        <w:trPr>
          <w:trHeight w:val="282"/>
        </w:trPr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vlastito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ost.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hrv.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engl.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ost.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višejez.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članak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skripta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ost.</w:t>
            </w:r>
          </w:p>
        </w:tc>
      </w:tr>
      <w:tr w:rsidR="00CF726A" w:rsidRPr="003C07E9" w:rsidTr="00CF726A">
        <w:trPr>
          <w:trHeight w:val="282"/>
        </w:trPr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Obvezna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119DE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 w:rsidRPr="00B119DE">
              <w:rPr>
                <w:rFonts w:asciiTheme="minorHAnsi" w:eastAsia="Times New Roman" w:hAnsiTheme="minorHAnsi" w:cstheme="minorHAnsi"/>
                <w:iCs/>
              </w:rPr>
              <w:t>Obrazovanjem do demokracije, Gollob, R. i sur., 2013.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3C07E9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119DE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 w:rsidRPr="00B119DE">
              <w:rPr>
                <w:rFonts w:asciiTheme="minorHAnsi" w:eastAsia="Times New Roman" w:hAnsiTheme="minorHAnsi" w:cstheme="minorHAnsi"/>
                <w:iCs/>
              </w:rPr>
              <w:t xml:space="preserve">Odrastanje u demokraciji, Gollob, R., </w:t>
            </w:r>
            <w:r w:rsidRPr="00B119DE">
              <w:rPr>
                <w:rFonts w:asciiTheme="minorHAnsi" w:eastAsia="Times New Roman" w:hAnsiTheme="minorHAnsi" w:cstheme="minorHAnsi"/>
                <w:iCs/>
              </w:rPr>
              <w:lastRenderedPageBreak/>
              <w:t>Weidinger, W., 2013.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3C07E9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119DE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Živjeti u </w:t>
            </w:r>
            <w:r w:rsidRPr="00B119DE">
              <w:rPr>
                <w:rFonts w:asciiTheme="minorHAnsi" w:eastAsia="Times New Roman" w:hAnsiTheme="minorHAnsi" w:cstheme="minorHAnsi"/>
                <w:iCs/>
              </w:rPr>
              <w:t>demokracij</w:t>
            </w:r>
            <w:r>
              <w:rPr>
                <w:rFonts w:asciiTheme="minorHAnsi" w:eastAsia="Times New Roman" w:hAnsiTheme="minorHAnsi" w:cstheme="minorHAnsi"/>
                <w:iCs/>
              </w:rPr>
              <w:t>i</w:t>
            </w:r>
            <w:r w:rsidRPr="00B119DE">
              <w:rPr>
                <w:rFonts w:asciiTheme="minorHAnsi" w:eastAsia="Times New Roman" w:hAnsiTheme="minorHAnsi" w:cstheme="minorHAnsi"/>
                <w:iCs/>
              </w:rPr>
              <w:t>, Gollob, R. i sur., 2013.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3C07E9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119DE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Sudjelovanje u demokraciji, Krapf, P., 2013.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3C07E9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B119DE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Istraživanje dječjih prava, Gollob, R., Krapf, P., 2013.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3C07E9" w:rsidTr="00CF726A">
        <w:trPr>
          <w:trHeight w:val="282"/>
        </w:trPr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Proučavajući demokraciju</w:t>
            </w:r>
            <w:r w:rsidRPr="00F953CD">
              <w:rPr>
                <w:rFonts w:asciiTheme="minorHAnsi" w:eastAsia="Times New Roman" w:hAnsiTheme="minorHAnsi" w:cstheme="minorHAnsi"/>
              </w:rPr>
              <w:t>, Gollob, R., Krapf, P., 2013.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F726A" w:rsidRPr="003C07E9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Dopunska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953CD">
              <w:rPr>
                <w:rFonts w:asciiTheme="minorHAnsi" w:eastAsia="Times New Roman" w:hAnsiTheme="minorHAnsi" w:cstheme="minorHAnsi"/>
                <w:i/>
              </w:rPr>
              <w:t>Teaching controversial issues: Training Pack for Teachers</w:t>
            </w:r>
            <w:r w:rsidRPr="00F953CD">
              <w:rPr>
                <w:rFonts w:asciiTheme="minorHAnsi" w:eastAsia="Times New Roman" w:hAnsiTheme="minorHAnsi" w:cstheme="minorHAnsi"/>
              </w:rPr>
              <w:t>, Council of Europe, 2015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F953CD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953CD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F953CD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953CD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F953CD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F953CD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F953CD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F953CD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953CD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F953CD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CF726A" w:rsidRPr="003C07E9" w:rsidTr="00CF726A">
        <w:trPr>
          <w:trHeight w:val="282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F953CD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</w:rPr>
            </w:pPr>
            <w:r w:rsidRPr="00F953CD">
              <w:rPr>
                <w:rFonts w:asciiTheme="minorHAnsi" w:eastAsia="Times New Roman" w:hAnsiTheme="minorHAnsi" w:cstheme="minorHAnsi"/>
                <w:i/>
              </w:rPr>
              <w:t>Reference Framework of Competences for Democratic Culture, sv. 1. – 3., Council of Europe, 2013.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CF726A" w:rsidRPr="003C07E9" w:rsidTr="00CF726A">
        <w:trPr>
          <w:trHeight w:val="135"/>
        </w:trPr>
        <w:tc>
          <w:tcPr>
            <w:tcW w:w="16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C07E9">
              <w:rPr>
                <w:rFonts w:asciiTheme="minorHAnsi" w:hAnsiTheme="minorHAnsi" w:cstheme="minorHAnsi"/>
                <w:color w:val="000000"/>
              </w:rPr>
              <w:t>Dodatne informacije o predmetu</w:t>
            </w:r>
          </w:p>
        </w:tc>
        <w:tc>
          <w:tcPr>
            <w:tcW w:w="33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07E9" w:rsidRDefault="00CF726A" w:rsidP="00CF72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07E9">
              <w:rPr>
                <w:rFonts w:asciiTheme="minorHAnsi" w:hAnsiTheme="minorHAnsi" w:cstheme="minorHAnsi"/>
              </w:rPr>
              <w:t>/</w:t>
            </w:r>
          </w:p>
        </w:tc>
      </w:tr>
    </w:tbl>
    <w:p w:rsidR="00C86D82" w:rsidRDefault="00C86D82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86D82" w:rsidRDefault="00C86D82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86D82" w:rsidRDefault="00C86D82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C86D82" w:rsidSect="00CF726A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274"/>
        <w:gridCol w:w="462"/>
        <w:gridCol w:w="322"/>
        <w:gridCol w:w="470"/>
        <w:gridCol w:w="361"/>
        <w:gridCol w:w="285"/>
        <w:gridCol w:w="143"/>
        <w:gridCol w:w="703"/>
        <w:gridCol w:w="280"/>
        <w:gridCol w:w="239"/>
        <w:gridCol w:w="475"/>
        <w:gridCol w:w="215"/>
        <w:gridCol w:w="216"/>
        <w:gridCol w:w="220"/>
        <w:gridCol w:w="244"/>
        <w:gridCol w:w="275"/>
        <w:gridCol w:w="293"/>
        <w:gridCol w:w="462"/>
        <w:gridCol w:w="229"/>
        <w:gridCol w:w="231"/>
        <w:gridCol w:w="260"/>
        <w:gridCol w:w="225"/>
        <w:gridCol w:w="295"/>
        <w:gridCol w:w="232"/>
        <w:gridCol w:w="667"/>
        <w:gridCol w:w="462"/>
      </w:tblGrid>
      <w:tr w:rsidR="00CF726A" w:rsidRPr="00F11BF6" w:rsidTr="00701ACA"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lastRenderedPageBreak/>
              <w:t>Studijski program</w:t>
            </w:r>
          </w:p>
        </w:tc>
        <w:tc>
          <w:tcPr>
            <w:tcW w:w="41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A70A48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Zajednički predmet</w:t>
            </w:r>
          </w:p>
        </w:tc>
      </w:tr>
      <w:tr w:rsidR="00CF726A" w:rsidRPr="00F11BF6" w:rsidTr="00701ACA"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Ciklus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0D520B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0D520B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7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Vrsta</w:t>
            </w:r>
          </w:p>
        </w:tc>
        <w:tc>
          <w:tcPr>
            <w:tcW w:w="281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sveučilišni</w:t>
            </w:r>
          </w:p>
        </w:tc>
      </w:tr>
      <w:tr w:rsidR="00CF726A" w:rsidRPr="00F11BF6" w:rsidTr="00701ACA"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Smjer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  <w:tc>
          <w:tcPr>
            <w:tcW w:w="7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Modul</w:t>
            </w:r>
          </w:p>
        </w:tc>
        <w:tc>
          <w:tcPr>
            <w:tcW w:w="281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</w:tr>
      <w:tr w:rsidR="00CF726A" w:rsidRPr="00F11BF6" w:rsidTr="00701ACA">
        <w:trPr>
          <w:trHeight w:val="289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Godina studija 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7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Semestar </w:t>
            </w:r>
          </w:p>
        </w:tc>
        <w:tc>
          <w:tcPr>
            <w:tcW w:w="281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</w:tr>
      <w:tr w:rsidR="00CF726A" w:rsidRPr="00F11BF6" w:rsidTr="00701ACA"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Naziv predmeta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6A" w:rsidRPr="00A70A48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CIVILNO DRUŠTVO</w:t>
            </w:r>
          </w:p>
        </w:tc>
        <w:tc>
          <w:tcPr>
            <w:tcW w:w="7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381410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81410">
              <w:rPr>
                <w:rFonts w:asciiTheme="minorHAnsi" w:hAnsiTheme="minorHAnsi" w:cstheme="minorHAnsi"/>
                <w:color w:val="000000" w:themeColor="text1"/>
              </w:rPr>
              <w:t>Kod predmeta</w:t>
            </w:r>
          </w:p>
        </w:tc>
        <w:tc>
          <w:tcPr>
            <w:tcW w:w="281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FFSRM216</w:t>
            </w:r>
          </w:p>
        </w:tc>
      </w:tr>
      <w:tr w:rsidR="00CF726A" w:rsidRPr="00F11BF6" w:rsidTr="00701ACA"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ECTS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7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Status</w:t>
            </w:r>
          </w:p>
        </w:tc>
        <w:tc>
          <w:tcPr>
            <w:tcW w:w="281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Izborni C</w:t>
            </w:r>
          </w:p>
        </w:tc>
      </w:tr>
      <w:tr w:rsidR="00CF726A" w:rsidRPr="00F11BF6" w:rsidTr="00701ACA">
        <w:tc>
          <w:tcPr>
            <w:tcW w:w="2186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Broj sati nastave</w:t>
            </w:r>
          </w:p>
        </w:tc>
        <w:tc>
          <w:tcPr>
            <w:tcW w:w="8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Predavanja</w:t>
            </w:r>
          </w:p>
        </w:tc>
        <w:tc>
          <w:tcPr>
            <w:tcW w:w="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Vježbe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Seminari</w:t>
            </w:r>
          </w:p>
        </w:tc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Praksa</w:t>
            </w:r>
          </w:p>
        </w:tc>
      </w:tr>
      <w:tr w:rsidR="00CF726A" w:rsidRPr="00F11BF6" w:rsidTr="00701ACA">
        <w:tc>
          <w:tcPr>
            <w:tcW w:w="2186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CF726A" w:rsidRPr="0077154D" w:rsidTr="00701ACA">
        <w:tc>
          <w:tcPr>
            <w:tcW w:w="8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77154D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Nastavnici </w:t>
            </w:r>
          </w:p>
        </w:tc>
        <w:tc>
          <w:tcPr>
            <w:tcW w:w="1385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Pr="0077154D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sc. Davorka Topić Stipić, izv. prof.  </w:t>
            </w:r>
          </w:p>
        </w:tc>
        <w:tc>
          <w:tcPr>
            <w:tcW w:w="8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CF726A" w:rsidRPr="0077154D" w:rsidTr="00701ACA">
        <w:trPr>
          <w:trHeight w:val="503"/>
        </w:trPr>
        <w:tc>
          <w:tcPr>
            <w:tcW w:w="8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85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Pr="0077154D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Marijan Tustonja, asist.</w:t>
            </w:r>
          </w:p>
        </w:tc>
        <w:tc>
          <w:tcPr>
            <w:tcW w:w="8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CF726A" w:rsidRPr="00F11BF6" w:rsidTr="00701ACA">
        <w:trPr>
          <w:trHeight w:val="935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Ciljevi predmeta</w:t>
            </w:r>
          </w:p>
        </w:tc>
        <w:tc>
          <w:tcPr>
            <w:tcW w:w="41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Proširiti znanja studenata</w:t>
            </w:r>
            <w:r w:rsidRPr="00A66613">
              <w:rPr>
                <w:rFonts w:cstheme="minorHAnsi"/>
              </w:rPr>
              <w:t xml:space="preserve"> o osnovnim </w:t>
            </w:r>
            <w:r>
              <w:rPr>
                <w:rFonts w:cstheme="minorHAnsi"/>
              </w:rPr>
              <w:t>pojmovima civilnog društva i organiziranja neprofitnih organizacija</w:t>
            </w:r>
            <w:r w:rsidRPr="00A66613">
              <w:rPr>
                <w:rFonts w:cstheme="minorHAnsi"/>
              </w:rPr>
              <w:t xml:space="preserve"> </w:t>
            </w:r>
          </w:p>
          <w:p w:rsidR="00CF726A" w:rsidRPr="00A66613" w:rsidRDefault="00CF726A" w:rsidP="00CF726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Postići kod studenata razumijevanje termina, teorije i prakse u različitim društvima polazeći od pozicije i uloge civilnog društva.</w:t>
            </w:r>
          </w:p>
        </w:tc>
      </w:tr>
      <w:tr w:rsidR="00CF726A" w:rsidRPr="00F11BF6" w:rsidTr="00701ACA">
        <w:trPr>
          <w:trHeight w:val="135"/>
        </w:trPr>
        <w:tc>
          <w:tcPr>
            <w:tcW w:w="80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Ishodi učenja predmeta</w:t>
            </w:r>
          </w:p>
        </w:tc>
        <w:tc>
          <w:tcPr>
            <w:tcW w:w="188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Ishod učenja</w:t>
            </w: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Kod ishoda učenja predmeta</w:t>
            </w:r>
          </w:p>
        </w:tc>
        <w:tc>
          <w:tcPr>
            <w:tcW w:w="12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Kod ishoda učenja na razini studijskoga programa</w:t>
            </w:r>
          </w:p>
        </w:tc>
      </w:tr>
      <w:tr w:rsidR="00CF726A" w:rsidRPr="00F11BF6" w:rsidTr="00701ACA">
        <w:trPr>
          <w:trHeight w:val="13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8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Style30"/>
              <w:widowControl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Definira osnovne pojmove vezane uz kontekst civilnog društva</w:t>
            </w: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FFSRM216- 1</w:t>
            </w:r>
          </w:p>
        </w:tc>
        <w:tc>
          <w:tcPr>
            <w:tcW w:w="12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</w:tr>
      <w:tr w:rsidR="00CF726A" w:rsidRPr="00F11BF6" w:rsidTr="00701ACA">
        <w:trPr>
          <w:trHeight w:val="272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8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Style30"/>
              <w:widowControl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Klasificira neprofitne organizacije premanjihovoj svrsi</w:t>
            </w:r>
            <w:r w:rsidRPr="005A7293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FFSRM216- 2</w:t>
            </w:r>
          </w:p>
        </w:tc>
        <w:tc>
          <w:tcPr>
            <w:tcW w:w="12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</w:tr>
      <w:tr w:rsidR="00CF726A" w:rsidRPr="00F11BF6" w:rsidTr="00701ACA">
        <w:trPr>
          <w:trHeight w:val="531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8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Style30"/>
              <w:widowControl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hr-BA"/>
              </w:rPr>
              <w:t xml:space="preserve">Klasificira različite razine organizacija civilnog društva </w:t>
            </w: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FFSRM216– 3</w:t>
            </w:r>
          </w:p>
        </w:tc>
        <w:tc>
          <w:tcPr>
            <w:tcW w:w="12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</w:tr>
      <w:tr w:rsidR="00CF726A" w:rsidRPr="00F11BF6" w:rsidTr="00701ACA">
        <w:trPr>
          <w:trHeight w:val="527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8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lang w:val="hr-BA"/>
              </w:rPr>
              <w:t>Analizira procese i funkcioniranje posebnih dijelova društva koji su dio civilnog društva</w:t>
            </w: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FFSRM216– 4</w:t>
            </w:r>
          </w:p>
        </w:tc>
        <w:tc>
          <w:tcPr>
            <w:tcW w:w="12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</w:tr>
      <w:tr w:rsidR="00CF726A" w:rsidRPr="00F11BF6" w:rsidTr="00701ACA">
        <w:trPr>
          <w:trHeight w:val="436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8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lang w:val="hr-BA"/>
              </w:rPr>
              <w:t>Argumentira potrebu i mjesto organizacija civilnog društva i neprofitnih organizacija u specifičnim društvenim kontekstima</w:t>
            </w: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FFSRM216- 5</w:t>
            </w:r>
          </w:p>
        </w:tc>
        <w:tc>
          <w:tcPr>
            <w:tcW w:w="12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66016" w:rsidRDefault="00CF726A" w:rsidP="00CF72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CF726A" w:rsidRPr="00F11BF6" w:rsidTr="00701ACA">
        <w:trPr>
          <w:trHeight w:val="135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Preduvjeti za upis predmeta</w:t>
            </w:r>
          </w:p>
        </w:tc>
        <w:tc>
          <w:tcPr>
            <w:tcW w:w="41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Nema </w:t>
            </w:r>
          </w:p>
        </w:tc>
      </w:tr>
      <w:tr w:rsidR="00CF726A" w:rsidRPr="00F11BF6" w:rsidTr="00701ACA">
        <w:trPr>
          <w:trHeight w:val="135"/>
        </w:trPr>
        <w:tc>
          <w:tcPr>
            <w:tcW w:w="80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Sadržaj predmeta</w:t>
            </w: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Tjedan / turnus</w:t>
            </w:r>
          </w:p>
        </w:tc>
        <w:tc>
          <w:tcPr>
            <w:tcW w:w="29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Tema</w:t>
            </w:r>
          </w:p>
        </w:tc>
      </w:tr>
      <w:tr w:rsidR="00CF726A" w:rsidRPr="00F11BF6" w:rsidTr="00701ACA">
        <w:trPr>
          <w:trHeight w:val="308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Što je civilno društvo</w:t>
            </w:r>
          </w:p>
        </w:tc>
      </w:tr>
      <w:tr w:rsidR="00CF726A" w:rsidRPr="00F11BF6" w:rsidTr="00701ACA">
        <w:trPr>
          <w:trHeight w:val="330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4230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Povijest civilnog društva</w:t>
            </w:r>
          </w:p>
        </w:tc>
      </w:tr>
      <w:tr w:rsidR="00CF726A" w:rsidRPr="00F11BF6" w:rsidTr="00701ACA">
        <w:trPr>
          <w:trHeight w:val="270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2220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Razvoj civilnog društva</w:t>
            </w:r>
          </w:p>
        </w:tc>
      </w:tr>
      <w:tr w:rsidR="00CF726A" w:rsidRPr="00F11BF6" w:rsidTr="00701ACA">
        <w:trPr>
          <w:trHeight w:val="31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 xml:space="preserve">Uloga civilnog društva </w:t>
            </w:r>
          </w:p>
        </w:tc>
      </w:tr>
      <w:tr w:rsidR="00CF726A" w:rsidRPr="00F11BF6" w:rsidTr="00701ACA">
        <w:trPr>
          <w:trHeight w:val="300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3765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Organizacija političkog sustava</w:t>
            </w:r>
          </w:p>
        </w:tc>
      </w:tr>
      <w:tr w:rsidR="00CF726A" w:rsidRPr="00F11BF6" w:rsidTr="00701ACA">
        <w:trPr>
          <w:trHeight w:val="25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right" w:pos="5880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Organizacija državnog uređenja</w:t>
            </w:r>
          </w:p>
        </w:tc>
      </w:tr>
      <w:tr w:rsidR="00CF726A" w:rsidRPr="00F11BF6" w:rsidTr="00701ACA">
        <w:trPr>
          <w:trHeight w:val="28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right" w:pos="5880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Zakladništvo</w:t>
            </w:r>
          </w:p>
        </w:tc>
      </w:tr>
      <w:tr w:rsidR="00CF726A" w:rsidRPr="00F11BF6" w:rsidTr="00701ACA">
        <w:trPr>
          <w:trHeight w:val="31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Supsidijarnost</w:t>
            </w:r>
          </w:p>
        </w:tc>
      </w:tr>
      <w:tr w:rsidR="00CF726A" w:rsidRPr="00F11BF6" w:rsidTr="00701ACA">
        <w:trPr>
          <w:trHeight w:val="270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3285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Solidarnost</w:t>
            </w:r>
          </w:p>
        </w:tc>
      </w:tr>
      <w:tr w:rsidR="00CF726A" w:rsidRPr="00F11BF6" w:rsidTr="00701ACA">
        <w:trPr>
          <w:trHeight w:val="270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Socijalni kapital</w:t>
            </w:r>
          </w:p>
        </w:tc>
      </w:tr>
      <w:tr w:rsidR="00CF726A" w:rsidRPr="00F11BF6" w:rsidTr="00701ACA">
        <w:trPr>
          <w:trHeight w:val="25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3435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Amoralni familizam</w:t>
            </w:r>
          </w:p>
        </w:tc>
      </w:tr>
      <w:tr w:rsidR="00CF726A" w:rsidRPr="00F11BF6" w:rsidTr="00701ACA">
        <w:trPr>
          <w:trHeight w:val="25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Socijalno poduzetništvo</w:t>
            </w:r>
          </w:p>
        </w:tc>
      </w:tr>
      <w:tr w:rsidR="00CF726A" w:rsidRPr="00F11BF6" w:rsidTr="00701ACA">
        <w:trPr>
          <w:trHeight w:val="22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2340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Politika trećeg puta i uloga civilnog društva</w:t>
            </w:r>
          </w:p>
        </w:tc>
      </w:tr>
      <w:tr w:rsidR="00CF726A" w:rsidRPr="00F11BF6" w:rsidTr="00701ACA">
        <w:trPr>
          <w:trHeight w:val="210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tabs>
                <w:tab w:val="left" w:pos="2445"/>
              </w:tabs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 xml:space="preserve">Civilno društvo i kriza socijalne države </w:t>
            </w:r>
          </w:p>
        </w:tc>
      </w:tr>
      <w:tr w:rsidR="00CF726A" w:rsidRPr="00F11BF6" w:rsidTr="00701ACA">
        <w:trPr>
          <w:trHeight w:val="105"/>
        </w:trPr>
        <w:tc>
          <w:tcPr>
            <w:tcW w:w="8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68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A7293" w:rsidRDefault="00CF726A" w:rsidP="00CF726A">
            <w:pPr>
              <w:pStyle w:val="ListParagraph"/>
              <w:spacing w:after="0" w:line="240" w:lineRule="auto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>Uloga medija i odnosa s javnošću u kreiranju kampanja</w:t>
            </w:r>
          </w:p>
        </w:tc>
      </w:tr>
      <w:tr w:rsidR="00CF726A" w:rsidRPr="00F11BF6" w:rsidTr="00701ACA">
        <w:trPr>
          <w:trHeight w:val="135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Jezik </w:t>
            </w:r>
          </w:p>
        </w:tc>
        <w:tc>
          <w:tcPr>
            <w:tcW w:w="41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Hrvatski </w:t>
            </w:r>
          </w:p>
        </w:tc>
      </w:tr>
      <w:tr w:rsidR="00CF726A" w:rsidRPr="00F11BF6" w:rsidTr="00701ACA">
        <w:trPr>
          <w:trHeight w:val="135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E-učenje</w:t>
            </w:r>
          </w:p>
        </w:tc>
        <w:tc>
          <w:tcPr>
            <w:tcW w:w="41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Mrežna stranica kolegija u sustavu za e-učenje</w:t>
            </w:r>
          </w:p>
        </w:tc>
      </w:tr>
      <w:tr w:rsidR="00CF726A" w:rsidRPr="00F11BF6" w:rsidTr="00701ACA">
        <w:trPr>
          <w:trHeight w:val="135"/>
        </w:trPr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Metode poučavanja</w:t>
            </w:r>
          </w:p>
        </w:tc>
        <w:tc>
          <w:tcPr>
            <w:tcW w:w="419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C376A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Predavačke metode (predavanja, izlaganje)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Participativne i interaktivne metode</w:t>
            </w:r>
          </w:p>
        </w:tc>
      </w:tr>
      <w:tr w:rsidR="00CF726A" w:rsidRPr="00F11BF6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Oblici provjere znanja (označiti)</w:t>
            </w:r>
          </w:p>
        </w:tc>
      </w:tr>
      <w:tr w:rsidR="00CF726A" w:rsidRPr="00F11BF6" w:rsidTr="00701ACA">
        <w:trPr>
          <w:trHeight w:val="135"/>
        </w:trPr>
        <w:tc>
          <w:tcPr>
            <w:tcW w:w="334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Vrsta predispitne obveze</w:t>
            </w:r>
          </w:p>
        </w:tc>
        <w:tc>
          <w:tcPr>
            <w:tcW w:w="165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Vrsta ispita</w:t>
            </w:r>
          </w:p>
        </w:tc>
      </w:tr>
      <w:tr w:rsidR="00CF726A" w:rsidRPr="00F11BF6" w:rsidTr="00701ACA">
        <w:trPr>
          <w:trHeight w:val="135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B40270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0270">
              <w:rPr>
                <w:rFonts w:asciiTheme="minorHAnsi" w:hAnsiTheme="minorHAnsi" w:cstheme="minorHAnsi"/>
                <w:b/>
                <w:color w:val="000000" w:themeColor="text1"/>
              </w:rPr>
              <w:t>kolokvij</w:t>
            </w:r>
          </w:p>
        </w:tc>
        <w:tc>
          <w:tcPr>
            <w:tcW w:w="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B40270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0270">
              <w:rPr>
                <w:rFonts w:asciiTheme="minorHAnsi" w:hAnsiTheme="minorHAnsi" w:cstheme="minorHAnsi"/>
                <w:b/>
                <w:color w:val="000000" w:themeColor="text1"/>
              </w:rPr>
              <w:t>seminarski rad</w:t>
            </w:r>
          </w:p>
        </w:tc>
        <w:tc>
          <w:tcPr>
            <w:tcW w:w="6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esej/referat</w:t>
            </w:r>
          </w:p>
        </w:tc>
        <w:tc>
          <w:tcPr>
            <w:tcW w:w="12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praktični/projektni zadatak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Ostalo</w:t>
            </w:r>
          </w:p>
        </w:tc>
        <w:tc>
          <w:tcPr>
            <w:tcW w:w="5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B40270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0270">
              <w:rPr>
                <w:rFonts w:asciiTheme="minorHAnsi" w:hAnsiTheme="minorHAnsi" w:cstheme="minorHAnsi"/>
                <w:b/>
                <w:color w:val="000000" w:themeColor="text1"/>
              </w:rPr>
              <w:t>pismeni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usmeni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praktični</w:t>
            </w:r>
          </w:p>
        </w:tc>
      </w:tr>
      <w:tr w:rsidR="00CF726A" w:rsidRPr="00F11BF6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Alokacija ECTS bodova i udjela u ocjeni</w:t>
            </w:r>
          </w:p>
        </w:tc>
      </w:tr>
      <w:tr w:rsidR="00CF726A" w:rsidRPr="00F11BF6" w:rsidTr="00701ACA">
        <w:trPr>
          <w:trHeight w:val="251"/>
        </w:trPr>
        <w:tc>
          <w:tcPr>
            <w:tcW w:w="12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Obveze studenata</w:t>
            </w:r>
          </w:p>
        </w:tc>
        <w:tc>
          <w:tcPr>
            <w:tcW w:w="95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Kod ishoda učenja</w:t>
            </w:r>
          </w:p>
        </w:tc>
        <w:tc>
          <w:tcPr>
            <w:tcW w:w="116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Sati opterećenja</w:t>
            </w:r>
          </w:p>
        </w:tc>
        <w:tc>
          <w:tcPr>
            <w:tcW w:w="76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Udio u ECTS-u</w:t>
            </w:r>
          </w:p>
        </w:tc>
        <w:tc>
          <w:tcPr>
            <w:tcW w:w="89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Udio u ocjeni</w:t>
            </w:r>
          </w:p>
        </w:tc>
      </w:tr>
      <w:tr w:rsidR="00CF726A" w:rsidRPr="00F11BF6" w:rsidTr="00701ACA">
        <w:trPr>
          <w:trHeight w:val="251"/>
        </w:trPr>
        <w:tc>
          <w:tcPr>
            <w:tcW w:w="12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Pohađanje nastave i aktivno sudjelovanje</w:t>
            </w:r>
          </w:p>
        </w:tc>
        <w:tc>
          <w:tcPr>
            <w:tcW w:w="95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/</w:t>
            </w:r>
          </w:p>
        </w:tc>
        <w:tc>
          <w:tcPr>
            <w:tcW w:w="116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</w:t>
            </w:r>
          </w:p>
        </w:tc>
        <w:tc>
          <w:tcPr>
            <w:tcW w:w="76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89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0%</w:t>
            </w:r>
          </w:p>
        </w:tc>
      </w:tr>
      <w:tr w:rsidR="00CF726A" w:rsidRPr="00F11BF6" w:rsidTr="00701ACA">
        <w:trPr>
          <w:trHeight w:val="237"/>
        </w:trPr>
        <w:tc>
          <w:tcPr>
            <w:tcW w:w="1233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Seminarski rad</w:t>
            </w:r>
          </w:p>
        </w:tc>
        <w:tc>
          <w:tcPr>
            <w:tcW w:w="952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FFLOB226 – 3,5</w:t>
            </w:r>
          </w:p>
        </w:tc>
        <w:tc>
          <w:tcPr>
            <w:tcW w:w="1160" w:type="pct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761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0,5</w:t>
            </w:r>
          </w:p>
        </w:tc>
        <w:tc>
          <w:tcPr>
            <w:tcW w:w="893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Max. 10%</w:t>
            </w:r>
          </w:p>
        </w:tc>
      </w:tr>
      <w:tr w:rsidR="00CF726A" w:rsidRPr="00F11BF6" w:rsidTr="00701ACA">
        <w:trPr>
          <w:trHeight w:val="390"/>
        </w:trPr>
        <w:tc>
          <w:tcPr>
            <w:tcW w:w="12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Kolokvij ili završni pismeni ispit</w:t>
            </w:r>
          </w:p>
        </w:tc>
        <w:tc>
          <w:tcPr>
            <w:tcW w:w="9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IU – FFLOB226 – 1,2,3,4,5</w:t>
            </w:r>
          </w:p>
        </w:tc>
        <w:tc>
          <w:tcPr>
            <w:tcW w:w="116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0,5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C376A">
              <w:rPr>
                <w:rFonts w:asciiTheme="minorHAnsi" w:hAnsiTheme="minorHAnsi" w:cstheme="minorHAnsi"/>
                <w:color w:val="000000" w:themeColor="text1"/>
              </w:rPr>
              <w:t>Max. 90%</w:t>
            </w:r>
          </w:p>
        </w:tc>
      </w:tr>
      <w:tr w:rsidR="00CF726A" w:rsidRPr="00F11BF6" w:rsidTr="00701ACA">
        <w:trPr>
          <w:trHeight w:val="251"/>
        </w:trPr>
        <w:tc>
          <w:tcPr>
            <w:tcW w:w="2186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Ukupno</w:t>
            </w:r>
          </w:p>
        </w:tc>
        <w:tc>
          <w:tcPr>
            <w:tcW w:w="116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90</w:t>
            </w:r>
          </w:p>
        </w:tc>
        <w:tc>
          <w:tcPr>
            <w:tcW w:w="76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89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100%</w:t>
            </w:r>
          </w:p>
        </w:tc>
      </w:tr>
      <w:tr w:rsidR="00CF726A" w:rsidRPr="00F11BF6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Način izračuna konačne ocjene</w:t>
            </w:r>
          </w:p>
        </w:tc>
      </w:tr>
      <w:tr w:rsidR="00CF726A" w:rsidRPr="00F11BF6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A6D0E">
              <w:rPr>
                <w:rFonts w:asciiTheme="minorHAnsi" w:hAnsiTheme="minorHAnsi" w:cstheme="minorHAnsi"/>
                <w:b/>
                <w:color w:val="000000" w:themeColor="text1"/>
              </w:rPr>
              <w:t>Seminarski rad</w:t>
            </w: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ocjenjuje se ovako: 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0%  = Rad nije napisan 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5.5% = Rad djelomično zadovoljava formalne kriterije. 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7%  = Rad u potpunosti zadovoljava formalne kriterije, ali su uočene veći nedostaci na sadržajnom planu. 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8.5%  = Rad u potpunosti zadovoljava formalne i sadržajne kriterije, ali su uočene gramatičke i  pravopisne pogreške. 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>10%  = Rad u potpunosti zadovoljava formalne i sadržajne kriterije te je gramatički i pravopisno točan.</w:t>
            </w:r>
          </w:p>
          <w:p w:rsidR="00CF726A" w:rsidRPr="00147A77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Kolokvij </w:t>
            </w:r>
            <w:r w:rsidRPr="00147A77">
              <w:rPr>
                <w:rFonts w:asciiTheme="minorHAnsi" w:hAnsiTheme="minorHAnsi" w:cstheme="minorHAnsi"/>
                <w:color w:val="000000" w:themeColor="text1"/>
              </w:rPr>
              <w:t>se ocjenjuje na sljedeći način (2x):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manje od 55 % točnih odgovora  =  0 %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od 55 % do 66 %   = do 24.75 %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od 67 % do 78 %   = do 31.5 %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od 79 % do 90 %   = do 38.25 %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od 91 % do 100 % = do 45 %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Pismeni ispit</w:t>
            </w: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 ocjenjuje se na sljedeći način: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manje od 54 % točnih odgovora  =  0 %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od 55 % do 66 %   = do 49.5 %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od 67 % do 78 %   = do 63 %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od 79 % do 90 %   = do 76.5 % ocjene </w:t>
            </w:r>
          </w:p>
          <w:p w:rsidR="00CF726A" w:rsidRPr="00147A77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7A77">
              <w:rPr>
                <w:rFonts w:asciiTheme="minorHAnsi" w:hAnsiTheme="minorHAnsi" w:cstheme="minorHAnsi"/>
                <w:color w:val="000000" w:themeColor="text1"/>
              </w:rPr>
              <w:t xml:space="preserve">od 91 % do 100 % = do 90 % 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</w:rPr>
              <w:t>Definiranje minimalnog udjela za prolaznu ocjenu i postotnih razreda za svaku ocjenu (Pravilnik o studiranju Sveučilišta u Mostaru):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1BF6">
              <w:rPr>
                <w:rFonts w:asciiTheme="minorHAnsi" w:hAnsiTheme="minorHAnsi" w:cstheme="minorHAnsi"/>
              </w:rPr>
              <w:lastRenderedPageBreak/>
              <w:t xml:space="preserve">    0 – 54% nedovoljan (1)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1BF6">
              <w:rPr>
                <w:rFonts w:asciiTheme="minorHAnsi" w:hAnsiTheme="minorHAnsi" w:cstheme="minorHAnsi"/>
              </w:rPr>
              <w:t xml:space="preserve">    55 – 66% dovoljan (2)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1BF6">
              <w:rPr>
                <w:rFonts w:asciiTheme="minorHAnsi" w:hAnsiTheme="minorHAnsi" w:cstheme="minorHAnsi"/>
              </w:rPr>
              <w:t xml:space="preserve">    67 – 78% dobar (3)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1BF6">
              <w:rPr>
                <w:rFonts w:asciiTheme="minorHAnsi" w:hAnsiTheme="minorHAnsi" w:cstheme="minorHAnsi"/>
              </w:rPr>
              <w:t xml:space="preserve">    79 – 90% vrlodobar (4)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1BF6">
              <w:rPr>
                <w:rFonts w:asciiTheme="minorHAnsi" w:hAnsiTheme="minorHAnsi" w:cstheme="minorHAnsi"/>
              </w:rPr>
              <w:t xml:space="preserve">    91 – 100% odličan (5)</w:t>
            </w:r>
          </w:p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F726A" w:rsidRPr="00F11BF6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Alokacija ECTS bodova, obveze i način izračuna konačne ocjene za izvanredne studente </w:t>
            </w:r>
          </w:p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(ako ih ima):</w:t>
            </w:r>
          </w:p>
        </w:tc>
      </w:tr>
      <w:tr w:rsidR="00CF726A" w:rsidRPr="00F11BF6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cs="Calibri"/>
                <w:color w:val="000000"/>
                <w:lang w:val="hr-BA"/>
              </w:rPr>
              <w:t xml:space="preserve">Izvanredni studenti kao alternativu pohađanju nastave imaju obvezu uraditi samostalne zadatke koje će dobiti u komunikaciji sa predmetnim nastavnikom. Samostalni zadaci nemaju udio u ocjeni. </w:t>
            </w:r>
            <w:r>
              <w:rPr>
                <w:rFonts w:cs="Calibri"/>
                <w:color w:val="000000"/>
                <w:shd w:val="clear" w:color="auto" w:fill="FFFFFF"/>
                <w:lang w:val="hr-BA"/>
              </w:rPr>
              <w:t>Ostale obveze su iste kao za redovite studente.</w:t>
            </w:r>
          </w:p>
        </w:tc>
      </w:tr>
      <w:tr w:rsidR="00CF726A" w:rsidRPr="00F11BF6" w:rsidTr="00701ACA">
        <w:trPr>
          <w:trHeight w:val="282"/>
        </w:trPr>
        <w:tc>
          <w:tcPr>
            <w:tcW w:w="5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Literatura</w:t>
            </w:r>
          </w:p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(označiti)</w:t>
            </w:r>
          </w:p>
        </w:tc>
        <w:tc>
          <w:tcPr>
            <w:tcW w:w="111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Naslov</w:t>
            </w:r>
          </w:p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(naziv, autor, godina)</w:t>
            </w:r>
          </w:p>
        </w:tc>
        <w:tc>
          <w:tcPr>
            <w:tcW w:w="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Izdanje</w:t>
            </w:r>
          </w:p>
        </w:tc>
        <w:tc>
          <w:tcPr>
            <w:tcW w:w="12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Jezik</w:t>
            </w:r>
          </w:p>
        </w:tc>
        <w:tc>
          <w:tcPr>
            <w:tcW w:w="13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Vrsta djela</w:t>
            </w:r>
          </w:p>
        </w:tc>
      </w:tr>
      <w:tr w:rsidR="00CF726A" w:rsidRPr="00F11BF6" w:rsidTr="00701ACA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1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vlastito</w:t>
            </w: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ost.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hrv.</w:t>
            </w: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engl.</w:t>
            </w: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ost.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višejez.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knjiga</w:t>
            </w:r>
          </w:p>
        </w:tc>
        <w:tc>
          <w:tcPr>
            <w:tcW w:w="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članak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skripta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ost.</w:t>
            </w:r>
          </w:p>
        </w:tc>
      </w:tr>
      <w:tr w:rsidR="00CF726A" w:rsidRPr="00F11BF6" w:rsidTr="00701ACA">
        <w:trPr>
          <w:trHeight w:val="282"/>
        </w:trPr>
        <w:tc>
          <w:tcPr>
            <w:tcW w:w="5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Obvezna</w:t>
            </w:r>
          </w:p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11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47A77" w:rsidRDefault="00CF726A" w:rsidP="00CF726A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Civilno društvo – perspektive i prepoznatljivost, Topić Stipić D., i Karabatič, S., 2020. 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726A" w:rsidRPr="00F11BF6" w:rsidTr="00701ACA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1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Civilno društvo i pozitivne promjene, Bežovan, G., i Matančević, J., 2017.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726A" w:rsidRPr="00F11BF6" w:rsidTr="00701ACA">
        <w:trPr>
          <w:trHeight w:val="368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13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B035F4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 w:rsidRPr="00B035F4">
              <w:rPr>
                <w:rFonts w:asciiTheme="minorHAnsi" w:hAnsiTheme="minorHAnsi" w:cstheme="minorHAnsi"/>
                <w:color w:val="000000" w:themeColor="text1"/>
              </w:rPr>
              <w:t>Internationa</w:t>
            </w:r>
          </w:p>
          <w:p w:rsidR="00CF726A" w:rsidRPr="00B035F4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 w:rsidRPr="00B035F4">
              <w:rPr>
                <w:rFonts w:asciiTheme="minorHAnsi" w:hAnsiTheme="minorHAnsi" w:cstheme="minorHAnsi"/>
                <w:color w:val="000000" w:themeColor="text1"/>
              </w:rPr>
              <w:t>Encyclopedia of Civil</w:t>
            </w:r>
          </w:p>
          <w:p w:rsidR="00CF726A" w:rsidRPr="00B035F4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 w:rsidRPr="00B035F4">
              <w:rPr>
                <w:rFonts w:asciiTheme="minorHAnsi" w:hAnsiTheme="minorHAnsi" w:cstheme="minorHAnsi"/>
                <w:color w:val="000000" w:themeColor="text1"/>
              </w:rPr>
              <w:t>Society, Anheier, H.,</w:t>
            </w:r>
          </w:p>
          <w:p w:rsidR="00CF726A" w:rsidRPr="00B035F4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 w:rsidRPr="00B035F4">
              <w:rPr>
                <w:rFonts w:asciiTheme="minorHAnsi" w:hAnsiTheme="minorHAnsi" w:cstheme="minorHAnsi"/>
                <w:color w:val="000000" w:themeColor="text1"/>
              </w:rPr>
              <w:t>Toepler, S., List, R.,</w:t>
            </w:r>
          </w:p>
          <w:p w:rsidR="00CF726A" w:rsidRPr="00F11BF6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 w:rsidRPr="00B035F4">
              <w:rPr>
                <w:rFonts w:asciiTheme="minorHAnsi" w:hAnsiTheme="minorHAnsi" w:cstheme="minorHAnsi"/>
                <w:color w:val="000000" w:themeColor="text1"/>
              </w:rPr>
              <w:t>2010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726A" w:rsidRPr="00F11BF6" w:rsidTr="00701ACA">
        <w:trPr>
          <w:trHeight w:val="318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1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B035F4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 w:rsidRPr="00B035F4">
              <w:rPr>
                <w:rFonts w:asciiTheme="minorHAnsi" w:hAnsiTheme="minorHAnsi" w:cstheme="minorHAnsi"/>
                <w:color w:val="000000" w:themeColor="text1"/>
              </w:rPr>
              <w:t>The Oxford</w:t>
            </w:r>
          </w:p>
          <w:p w:rsidR="00CF726A" w:rsidRPr="00B035F4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 w:rsidRPr="00B035F4">
              <w:rPr>
                <w:rFonts w:asciiTheme="minorHAnsi" w:hAnsiTheme="minorHAnsi" w:cstheme="minorHAnsi"/>
                <w:color w:val="000000" w:themeColor="text1"/>
              </w:rPr>
              <w:t>Handbook of Civil</w:t>
            </w:r>
          </w:p>
          <w:p w:rsidR="00CF726A" w:rsidRPr="00B035F4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 w:rsidRPr="00B035F4">
              <w:rPr>
                <w:rFonts w:asciiTheme="minorHAnsi" w:hAnsiTheme="minorHAnsi" w:cstheme="minorHAnsi"/>
                <w:color w:val="000000" w:themeColor="text1"/>
              </w:rPr>
              <w:t>Society, Edwards,</w:t>
            </w:r>
          </w:p>
          <w:p w:rsidR="00CF726A" w:rsidRPr="00F11BF6" w:rsidRDefault="00CF726A" w:rsidP="00CF726A">
            <w:pPr>
              <w:spacing w:after="0" w:line="240" w:lineRule="auto"/>
              <w:ind w:left="338"/>
              <w:rPr>
                <w:rFonts w:asciiTheme="minorHAnsi" w:hAnsiTheme="minorHAnsi" w:cstheme="minorHAnsi"/>
                <w:color w:val="000000" w:themeColor="text1"/>
              </w:rPr>
            </w:pPr>
            <w:r w:rsidRPr="00B035F4">
              <w:rPr>
                <w:rFonts w:asciiTheme="minorHAnsi" w:hAnsiTheme="minorHAnsi" w:cstheme="minorHAnsi"/>
                <w:color w:val="000000" w:themeColor="text1"/>
              </w:rPr>
              <w:t>M., 2011.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726A" w:rsidRPr="00F11BF6" w:rsidTr="00701ACA">
        <w:trPr>
          <w:trHeight w:val="135"/>
        </w:trPr>
        <w:tc>
          <w:tcPr>
            <w:tcW w:w="1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F11BF6" w:rsidRDefault="00CF726A" w:rsidP="00CF72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1BF6">
              <w:rPr>
                <w:rFonts w:asciiTheme="minorHAnsi" w:hAnsiTheme="minorHAnsi" w:cstheme="minorHAnsi"/>
                <w:color w:val="000000" w:themeColor="text1"/>
              </w:rPr>
              <w:t>Dodatne informacije o predmetu</w:t>
            </w:r>
          </w:p>
        </w:tc>
        <w:tc>
          <w:tcPr>
            <w:tcW w:w="3345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11BF6" w:rsidRDefault="00CF726A" w:rsidP="00CF726A">
            <w:pPr>
              <w:pStyle w:val="CommentText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</w:p>
        </w:tc>
      </w:tr>
    </w:tbl>
    <w:p w:rsidR="00CF726A" w:rsidRDefault="00CF726A" w:rsidP="00CF726A"/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CF726A" w:rsidSect="00CF726A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200"/>
        <w:gridCol w:w="324"/>
        <w:gridCol w:w="528"/>
        <w:gridCol w:w="182"/>
        <w:gridCol w:w="468"/>
        <w:gridCol w:w="366"/>
        <w:gridCol w:w="129"/>
        <w:gridCol w:w="298"/>
        <w:gridCol w:w="660"/>
        <w:gridCol w:w="351"/>
        <w:gridCol w:w="160"/>
        <w:gridCol w:w="190"/>
        <w:gridCol w:w="332"/>
        <w:gridCol w:w="312"/>
        <w:gridCol w:w="269"/>
        <w:gridCol w:w="147"/>
        <w:gridCol w:w="364"/>
        <w:gridCol w:w="175"/>
        <w:gridCol w:w="346"/>
        <w:gridCol w:w="276"/>
        <w:gridCol w:w="146"/>
        <w:gridCol w:w="257"/>
        <w:gridCol w:w="311"/>
        <w:gridCol w:w="284"/>
        <w:gridCol w:w="340"/>
        <w:gridCol w:w="117"/>
        <w:gridCol w:w="627"/>
        <w:gridCol w:w="441"/>
      </w:tblGrid>
      <w:tr w:rsidR="00CF726A" w:rsidRPr="00255CF6" w:rsidTr="00CF726A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Studijski program</w:t>
            </w:r>
          </w:p>
        </w:tc>
        <w:tc>
          <w:tcPr>
            <w:tcW w:w="4203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ZAJEDNIČKI PREDMET </w:t>
            </w:r>
          </w:p>
        </w:tc>
      </w:tr>
      <w:tr w:rsidR="00CF726A" w:rsidRPr="00255CF6" w:rsidTr="00CF726A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Ciklus</w:t>
            </w:r>
          </w:p>
        </w:tc>
        <w:tc>
          <w:tcPr>
            <w:tcW w:w="10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 xml:space="preserve">II. </w:t>
            </w: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Vrsta</w:t>
            </w:r>
          </w:p>
        </w:tc>
        <w:tc>
          <w:tcPr>
            <w:tcW w:w="23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Sveučilišni</w:t>
            </w:r>
          </w:p>
        </w:tc>
      </w:tr>
      <w:tr w:rsidR="00CF726A" w:rsidRPr="00255CF6" w:rsidTr="00CF726A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Smjer</w:t>
            </w:r>
          </w:p>
        </w:tc>
        <w:tc>
          <w:tcPr>
            <w:tcW w:w="10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Modul</w:t>
            </w:r>
          </w:p>
        </w:tc>
        <w:tc>
          <w:tcPr>
            <w:tcW w:w="23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726A" w:rsidRPr="00255CF6" w:rsidTr="00CF726A">
        <w:trPr>
          <w:trHeight w:val="289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 xml:space="preserve">Godina studija </w:t>
            </w:r>
          </w:p>
        </w:tc>
        <w:tc>
          <w:tcPr>
            <w:tcW w:w="10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I.</w:t>
            </w: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 xml:space="preserve">Semestar </w:t>
            </w:r>
          </w:p>
        </w:tc>
        <w:tc>
          <w:tcPr>
            <w:tcW w:w="23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II.</w:t>
            </w:r>
          </w:p>
        </w:tc>
      </w:tr>
      <w:tr w:rsidR="00CF726A" w:rsidRPr="00255CF6" w:rsidTr="00CF726A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Naziv predmeta</w:t>
            </w:r>
          </w:p>
        </w:tc>
        <w:tc>
          <w:tcPr>
            <w:tcW w:w="10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046C96" w:rsidRDefault="00CF726A" w:rsidP="00CF726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46C96">
              <w:rPr>
                <w:rFonts w:asciiTheme="minorHAnsi" w:hAnsiTheme="minorHAnsi"/>
                <w:b/>
              </w:rPr>
              <w:t>STVARANJE I ŠIRENJE OSMANSKE KULTURE</w:t>
            </w: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Kod predmeta</w:t>
            </w:r>
          </w:p>
        </w:tc>
        <w:tc>
          <w:tcPr>
            <w:tcW w:w="23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  <w:bCs/>
              </w:rPr>
              <w:t>FFPVM209</w:t>
            </w:r>
          </w:p>
        </w:tc>
      </w:tr>
      <w:tr w:rsidR="00CF726A" w:rsidRPr="00255CF6" w:rsidTr="00CF726A"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ECTS</w:t>
            </w:r>
          </w:p>
        </w:tc>
        <w:tc>
          <w:tcPr>
            <w:tcW w:w="10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2</w:t>
            </w: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Status</w:t>
            </w:r>
          </w:p>
        </w:tc>
        <w:tc>
          <w:tcPr>
            <w:tcW w:w="238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izborni (B2/C)</w:t>
            </w:r>
          </w:p>
        </w:tc>
      </w:tr>
      <w:tr w:rsidR="00CF726A" w:rsidRPr="00255CF6" w:rsidTr="00CF726A">
        <w:tc>
          <w:tcPr>
            <w:tcW w:w="2611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Broj sati nastave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Predavanja</w:t>
            </w:r>
          </w:p>
        </w:tc>
        <w:tc>
          <w:tcPr>
            <w:tcW w:w="6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Vježbe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Seminari</w:t>
            </w:r>
          </w:p>
        </w:tc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Praksa</w:t>
            </w:r>
          </w:p>
        </w:tc>
      </w:tr>
      <w:tr w:rsidR="00CF726A" w:rsidRPr="00255CF6" w:rsidTr="00CF726A">
        <w:tc>
          <w:tcPr>
            <w:tcW w:w="2611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30</w:t>
            </w:r>
          </w:p>
        </w:tc>
        <w:tc>
          <w:tcPr>
            <w:tcW w:w="6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CF726A" w:rsidRPr="00255CF6" w:rsidTr="00CF726A">
        <w:trPr>
          <w:trHeight w:val="282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Ciljevi predmeta</w:t>
            </w:r>
          </w:p>
        </w:tc>
        <w:tc>
          <w:tcPr>
            <w:tcW w:w="4203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Osnovni ciljevi kolegija su:</w:t>
            </w:r>
          </w:p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</w:rPr>
              <w:t>- upoznati studente s okolnostima koje su dovele do stvaranja Osmanske države, s posebnim naglaskom na razvoj i širenje osmanske kulture</w:t>
            </w:r>
            <w:r w:rsidRPr="00255CF6">
              <w:rPr>
                <w:rFonts w:asciiTheme="minorHAnsi" w:hAnsiTheme="minorHAnsi"/>
                <w:color w:val="000000"/>
              </w:rPr>
              <w:t>;</w:t>
            </w:r>
          </w:p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  <w:color w:val="000000"/>
              </w:rPr>
              <w:t>-</w:t>
            </w:r>
            <w:r w:rsidRPr="00255CF6">
              <w:rPr>
                <w:rFonts w:asciiTheme="minorHAnsi" w:hAnsiTheme="minorHAnsi"/>
              </w:rPr>
              <w:t xml:space="preserve"> prikazati svakodnevicu Osmanskoga Carstva te utjecaj osmanske kulture na druge narode koji su se nalazili u sklopu Carstva;</w:t>
            </w:r>
          </w:p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- osposobiti studente za diskutiranje o stručnim povijesnim temama;</w:t>
            </w:r>
          </w:p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</w:rPr>
              <w:t>- praćenje i elaboriranje stečenih znanja sa stručnih predavanja.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Ishodi učenja predmeta</w:t>
            </w:r>
          </w:p>
        </w:tc>
        <w:tc>
          <w:tcPr>
            <w:tcW w:w="19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Ishod učenja</w:t>
            </w: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Kod ishoda učenja predmeta</w:t>
            </w: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Kod ishoda učenja na razini studijskoga programa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9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definira temeljne pojmove vezane uz povijest Osmanskog Carstva;</w:t>
            </w: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bCs/>
              </w:rPr>
              <w:t>FFPVM209</w:t>
            </w:r>
            <w:r w:rsidRPr="00255CF6">
              <w:rPr>
                <w:rFonts w:asciiTheme="minorHAnsi" w:hAnsiTheme="minorHAnsi"/>
              </w:rPr>
              <w:t>-IU-1</w:t>
            </w: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FFPVB-IU-1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9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opisuje najvažnije povijesne događaje u navedenom razdoblju;</w:t>
            </w: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bCs/>
              </w:rPr>
              <w:t>FFPVM209</w:t>
            </w:r>
            <w:r w:rsidRPr="00255CF6">
              <w:rPr>
                <w:rFonts w:asciiTheme="minorHAnsi" w:hAnsiTheme="minorHAnsi"/>
              </w:rPr>
              <w:t>-IU-2</w:t>
            </w: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FFPVB-IU-1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FFPVB-IU-3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FFPVB-IU-10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9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analizira najznačajnije povijesne događaje i procese;</w:t>
            </w: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bCs/>
              </w:rPr>
              <w:t>FFPVM209</w:t>
            </w:r>
            <w:r w:rsidRPr="00255CF6">
              <w:rPr>
                <w:rFonts w:asciiTheme="minorHAnsi" w:hAnsiTheme="minorHAnsi"/>
              </w:rPr>
              <w:t>-IU-3</w:t>
            </w: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FFPVB-IU-3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FFPVB-IU-7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9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  <w:lang w:val="hr-BA"/>
              </w:rPr>
              <w:t>u</w:t>
            </w:r>
            <w:r w:rsidRPr="00255CF6">
              <w:rPr>
                <w:rFonts w:asciiTheme="minorHAnsi" w:hAnsiTheme="minorHAnsi"/>
              </w:rPr>
              <w:t>spoređuje određene povijesne događaje i procese u Osmanskom Carstvu s onima u drugim europskim zemljama;</w:t>
            </w: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bCs/>
              </w:rPr>
              <w:t>FFPVM209</w:t>
            </w:r>
            <w:r w:rsidRPr="00255CF6">
              <w:rPr>
                <w:rFonts w:asciiTheme="minorHAnsi" w:hAnsiTheme="minorHAnsi"/>
              </w:rPr>
              <w:t>-IU-4</w:t>
            </w: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FFPVB-IU-2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FFPVB-IU-5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FFPVB-IU-9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9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 xml:space="preserve">prosuđuje o najvažnijim pitanjima te povezuje više pojedinačnih događaja u uzročno-posljedični niz; </w:t>
            </w: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bCs/>
              </w:rPr>
              <w:t>FFPVM209</w:t>
            </w:r>
            <w:r w:rsidRPr="00255CF6">
              <w:rPr>
                <w:rFonts w:asciiTheme="minorHAnsi" w:hAnsiTheme="minorHAnsi"/>
              </w:rPr>
              <w:t>-IU-5</w:t>
            </w: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FFPVB-IU-7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FFPVB-IU-9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9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 xml:space="preserve"> prepoznaje značenje i strukturu povijesnih procesa;</w:t>
            </w: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  <w:bCs/>
              </w:rPr>
              <w:t>FFPVM209-</w:t>
            </w:r>
            <w:r w:rsidRPr="00255CF6">
              <w:rPr>
                <w:rFonts w:asciiTheme="minorHAnsi" w:hAnsiTheme="minorHAnsi"/>
              </w:rPr>
              <w:t xml:space="preserve"> IU-6</w:t>
            </w: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</w:rPr>
              <w:t>FFPVB-IU-4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9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shd w:val="clear" w:color="auto" w:fill="FFFFFF"/>
                <w:lang w:val="hr-BA"/>
              </w:rPr>
              <w:t>a</w:t>
            </w:r>
            <w:r w:rsidRPr="00255CF6">
              <w:rPr>
                <w:rFonts w:asciiTheme="minorHAnsi" w:hAnsiTheme="minorHAnsi"/>
                <w:shd w:val="clear" w:color="auto" w:fill="FFFFFF"/>
              </w:rPr>
              <w:t>nalizira i prezentira određene historiografske postavke vezane uz bitne povijesne procese.</w:t>
            </w: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bCs/>
              </w:rPr>
              <w:t>FFPVM209-</w:t>
            </w:r>
            <w:r w:rsidRPr="00255CF6">
              <w:rPr>
                <w:rFonts w:asciiTheme="minorHAnsi" w:hAnsiTheme="minorHAnsi"/>
              </w:rPr>
              <w:t>IU-7</w:t>
            </w: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color w:val="000000"/>
              </w:rPr>
              <w:t>FFPVB-IU-2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Preduvjeti za upis predmeta</w:t>
            </w:r>
          </w:p>
        </w:tc>
        <w:tc>
          <w:tcPr>
            <w:tcW w:w="4203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/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Sadržaj predmeta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Tjedan / turn</w:t>
            </w:r>
            <w:r w:rsidRPr="00255CF6">
              <w:rPr>
                <w:rFonts w:asciiTheme="minorHAnsi" w:hAnsiTheme="minorHAnsi"/>
                <w:lang w:val="hr-BA"/>
              </w:rPr>
              <w:lastRenderedPageBreak/>
              <w:t>us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lastRenderedPageBreak/>
              <w:t>Tema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I.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color w:val="000000"/>
              </w:rPr>
              <w:t xml:space="preserve">Uvodno predavanje: izlaganje načina rada, uvođenje u sadržaj </w:t>
            </w:r>
            <w:r w:rsidRPr="00255CF6">
              <w:rPr>
                <w:rStyle w:val="Strong"/>
                <w:rFonts w:asciiTheme="minorHAnsi" w:eastAsia="ヒラギノ角ゴ Pro W3" w:hAnsiTheme="minorHAnsi"/>
              </w:rPr>
              <w:t>kolegij</w:t>
            </w:r>
            <w:r w:rsidRPr="00255CF6">
              <w:rPr>
                <w:rFonts w:asciiTheme="minorHAnsi" w:hAnsiTheme="minorHAnsi"/>
                <w:color w:val="000000"/>
              </w:rPr>
              <w:t>a i koncepcija predavanja.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II.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Pregled osmanske povijesti - I. dio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III.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Pregled osmanske povijesti - II. dio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IV.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Državno uređenje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V.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Organizacija vojske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VI.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Gospodarski i društveni život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VII.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Osmanski gradovi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VIII.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Seoski život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IX.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Religija osmanske države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Različite kulture i suživot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XI.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Kultura žena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XII.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Obredi i svečanosti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XIII.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Prehrana i društvenost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XIV.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Kulturna promjena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XV.</w:t>
            </w:r>
          </w:p>
        </w:tc>
        <w:tc>
          <w:tcPr>
            <w:tcW w:w="371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color w:val="000000"/>
              </w:rPr>
              <w:t>Predispitni rok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 xml:space="preserve">Jezik </w:t>
            </w:r>
          </w:p>
        </w:tc>
        <w:tc>
          <w:tcPr>
            <w:tcW w:w="4203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</w:rPr>
              <w:t>Hrvatski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</w:rPr>
              <w:t>E-učenje</w:t>
            </w:r>
          </w:p>
        </w:tc>
        <w:tc>
          <w:tcPr>
            <w:tcW w:w="4203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/</w:t>
            </w:r>
          </w:p>
        </w:tc>
      </w:tr>
      <w:tr w:rsidR="00CF726A" w:rsidRPr="00255CF6" w:rsidTr="00CF726A">
        <w:trPr>
          <w:trHeight w:val="135"/>
        </w:trPr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Metode poučavanja</w:t>
            </w:r>
          </w:p>
        </w:tc>
        <w:tc>
          <w:tcPr>
            <w:tcW w:w="4203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predavačke metode (predavanje, izlaganje, demonstracija)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</w:rPr>
              <w:t>participativne i interaktivne metode (slobodni i vođeni razgovor, dijalog, rasprava)</w:t>
            </w:r>
          </w:p>
        </w:tc>
      </w:tr>
      <w:tr w:rsidR="00CF726A" w:rsidRPr="00255CF6" w:rsidTr="00CF726A">
        <w:trPr>
          <w:trHeight w:val="135"/>
        </w:trPr>
        <w:tc>
          <w:tcPr>
            <w:tcW w:w="5000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Oblici provjere znanja (označiti)</w:t>
            </w:r>
          </w:p>
        </w:tc>
      </w:tr>
      <w:tr w:rsidR="00CF726A" w:rsidRPr="00255CF6" w:rsidTr="00CF726A">
        <w:trPr>
          <w:trHeight w:val="135"/>
        </w:trPr>
        <w:tc>
          <w:tcPr>
            <w:tcW w:w="347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Vrsta predispitne obveze</w:t>
            </w:r>
          </w:p>
        </w:tc>
        <w:tc>
          <w:tcPr>
            <w:tcW w:w="152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Vrsta ispita</w:t>
            </w:r>
          </w:p>
        </w:tc>
      </w:tr>
      <w:tr w:rsidR="00CF726A" w:rsidRPr="00255CF6" w:rsidTr="00CF726A">
        <w:trPr>
          <w:trHeight w:val="135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kolokvij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seminarski rad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esej/referat</w:t>
            </w:r>
          </w:p>
        </w:tc>
        <w:tc>
          <w:tcPr>
            <w:tcW w:w="11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praktični/projektni zadatak</w:t>
            </w:r>
          </w:p>
        </w:tc>
        <w:tc>
          <w:tcPr>
            <w:tcW w:w="4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ostalo</w:t>
            </w:r>
          </w:p>
        </w:tc>
        <w:tc>
          <w:tcPr>
            <w:tcW w:w="4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pismeni</w:t>
            </w:r>
          </w:p>
        </w:tc>
        <w:tc>
          <w:tcPr>
            <w:tcW w:w="5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hr-BA"/>
              </w:rPr>
            </w:pPr>
            <w:r w:rsidRPr="00255CF6">
              <w:rPr>
                <w:rFonts w:asciiTheme="minorHAnsi" w:hAnsiTheme="minorHAnsi"/>
                <w:b/>
                <w:lang w:val="hr-BA"/>
              </w:rPr>
              <w:t>usmeni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praktični</w:t>
            </w:r>
          </w:p>
        </w:tc>
      </w:tr>
      <w:tr w:rsidR="00CF726A" w:rsidRPr="00255CF6" w:rsidTr="00CF726A">
        <w:trPr>
          <w:trHeight w:val="251"/>
        </w:trPr>
        <w:tc>
          <w:tcPr>
            <w:tcW w:w="5000" w:type="pct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Alokacija ECTS bodova i udjela u ocjeni</w:t>
            </w:r>
          </w:p>
        </w:tc>
      </w:tr>
      <w:tr w:rsidR="00CF726A" w:rsidRPr="00255CF6" w:rsidTr="00CF726A">
        <w:trPr>
          <w:trHeight w:val="251"/>
        </w:trPr>
        <w:tc>
          <w:tcPr>
            <w:tcW w:w="16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Obveze studenata</w:t>
            </w:r>
          </w:p>
        </w:tc>
        <w:tc>
          <w:tcPr>
            <w:tcW w:w="10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Kod ishoda učenja</w:t>
            </w:r>
          </w:p>
        </w:tc>
        <w:tc>
          <w:tcPr>
            <w:tcW w:w="86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Sati opterećenja</w:t>
            </w:r>
          </w:p>
        </w:tc>
        <w:tc>
          <w:tcPr>
            <w:tcW w:w="7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Udio u ECTS-u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Udio u ocjeni</w:t>
            </w:r>
          </w:p>
        </w:tc>
      </w:tr>
      <w:tr w:rsidR="00CF726A" w:rsidRPr="00255CF6" w:rsidTr="00CF726A">
        <w:trPr>
          <w:trHeight w:val="251"/>
        </w:trPr>
        <w:tc>
          <w:tcPr>
            <w:tcW w:w="16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Pohađati nastavu i sudjelovati u nastavnome procesu.</w:t>
            </w:r>
          </w:p>
        </w:tc>
        <w:tc>
          <w:tcPr>
            <w:tcW w:w="10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6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30</w:t>
            </w:r>
          </w:p>
        </w:tc>
        <w:tc>
          <w:tcPr>
            <w:tcW w:w="7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0,5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Max 15%</w:t>
            </w:r>
          </w:p>
        </w:tc>
      </w:tr>
      <w:tr w:rsidR="00CF726A" w:rsidRPr="00255CF6" w:rsidTr="00CF726A">
        <w:trPr>
          <w:trHeight w:val="251"/>
        </w:trPr>
        <w:tc>
          <w:tcPr>
            <w:tcW w:w="16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Predrok/Završni ispit.</w:t>
            </w:r>
          </w:p>
        </w:tc>
        <w:tc>
          <w:tcPr>
            <w:tcW w:w="10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color w:val="000000"/>
              </w:rPr>
              <w:t>FFPVM209-IU-1, 2, 3, 4, 5, 6.</w:t>
            </w:r>
          </w:p>
        </w:tc>
        <w:tc>
          <w:tcPr>
            <w:tcW w:w="86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60</w:t>
            </w:r>
          </w:p>
        </w:tc>
        <w:tc>
          <w:tcPr>
            <w:tcW w:w="7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1,5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Max 85%</w:t>
            </w:r>
          </w:p>
        </w:tc>
      </w:tr>
      <w:tr w:rsidR="00CF726A" w:rsidRPr="00255CF6" w:rsidTr="00CF726A">
        <w:trPr>
          <w:trHeight w:val="251"/>
        </w:trPr>
        <w:tc>
          <w:tcPr>
            <w:tcW w:w="2611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Ukupno</w:t>
            </w:r>
          </w:p>
        </w:tc>
        <w:tc>
          <w:tcPr>
            <w:tcW w:w="86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90</w:t>
            </w:r>
          </w:p>
        </w:tc>
        <w:tc>
          <w:tcPr>
            <w:tcW w:w="75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2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Max 100%</w:t>
            </w:r>
          </w:p>
        </w:tc>
      </w:tr>
      <w:tr w:rsidR="00CF726A" w:rsidRPr="00255CF6" w:rsidTr="00CF726A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Način izračuna konačne ocjene</w:t>
            </w:r>
          </w:p>
        </w:tc>
      </w:tr>
      <w:tr w:rsidR="00CF726A" w:rsidRPr="00255CF6" w:rsidTr="00CF726A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55CF6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Pohađanje nastave i aktivnost u nastavi ocjenjuje se na sljedeći način (maksimalno 15%):</w:t>
            </w:r>
          </w:p>
          <w:p w:rsidR="00CF726A" w:rsidRPr="00255CF6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- neredoviti dolasci  (manje od 80%) = 0% ocjene</w:t>
            </w:r>
          </w:p>
          <w:p w:rsidR="00CF726A" w:rsidRPr="00255CF6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- redoviti dolasci bez aktivnosti = 8.25% ocjene</w:t>
            </w:r>
          </w:p>
          <w:p w:rsidR="00CF726A" w:rsidRPr="00255CF6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- aktivnost samo na poticaj nastavnika = 10,5% ocjene</w:t>
            </w:r>
          </w:p>
          <w:p w:rsidR="00CF726A" w:rsidRPr="00255CF6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- samoinicijativna aktivnost = 12,75% ocjene</w:t>
            </w:r>
          </w:p>
          <w:p w:rsidR="00CF726A" w:rsidRPr="00255CF6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- samoinicijativna aktivnost s kvalitetnom raspravom = 15% ocjene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Završni usmeni ispit ocjenjuje na sljedeći način: (maksimalno 85%)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- manje od 55% točnih odgovora = 0% ocjene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od 55% do 66% točnih odgovora = 46,75% ocjene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od 67% do 78% točnih odgovora = 59,5% ocjene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od 79% do 90% točnih odgovora = 72,25% ocjene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255CF6">
              <w:rPr>
                <w:rFonts w:asciiTheme="minorHAnsi" w:eastAsia="Times New Roman" w:hAnsiTheme="minorHAnsi"/>
                <w:color w:val="000000"/>
              </w:rPr>
              <w:t>od 91% do 100% točnih odgovora = 85% ocjene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 w:rsidRPr="00255CF6">
              <w:rPr>
                <w:rFonts w:asciiTheme="minorHAnsi" w:eastAsia="Times New Roman" w:hAnsiTheme="minorHAnsi"/>
              </w:rPr>
              <w:t>Prema Pravilniku o studiranju konačna se ocjena dobiva zbrajanjem</w:t>
            </w:r>
            <w:r w:rsidRPr="00255CF6">
              <w:rPr>
                <w:rFonts w:asciiTheme="minorHAnsi" w:hAnsiTheme="minorHAnsi"/>
              </w:rPr>
              <w:t xml:space="preserve"> </w:t>
            </w:r>
            <w:r w:rsidRPr="00255CF6">
              <w:rPr>
                <w:rFonts w:asciiTheme="minorHAnsi" w:eastAsia="Times New Roman" w:hAnsiTheme="minorHAnsi"/>
              </w:rPr>
              <w:t xml:space="preserve">ostvarenih postotaka za svaku obvezu definiranu na predmetu, prema sljedećim razrezima: 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</w:rPr>
            </w:pPr>
            <w:r w:rsidRPr="00255CF6">
              <w:rPr>
                <w:rFonts w:asciiTheme="minorHAnsi" w:eastAsia="Times New Roman" w:hAnsiTheme="minorHAnsi"/>
                <w:bCs/>
              </w:rPr>
              <w:lastRenderedPageBreak/>
              <w:t xml:space="preserve">0 – 54% </w:t>
            </w:r>
            <w:r w:rsidRPr="00255CF6">
              <w:rPr>
                <w:rFonts w:asciiTheme="minorHAnsi" w:eastAsia="Times New Roman" w:hAnsiTheme="minorHAnsi"/>
                <w:bCs/>
                <w:lang w:val="en-US"/>
              </w:rPr>
              <w:t>nedovoljan</w:t>
            </w:r>
            <w:r w:rsidRPr="00255CF6">
              <w:rPr>
                <w:rFonts w:asciiTheme="minorHAnsi" w:eastAsia="Times New Roman" w:hAnsiTheme="minorHAnsi"/>
                <w:bCs/>
              </w:rPr>
              <w:t xml:space="preserve"> (1)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</w:rPr>
            </w:pPr>
            <w:r w:rsidRPr="00255CF6">
              <w:rPr>
                <w:rFonts w:asciiTheme="minorHAnsi" w:eastAsia="Times New Roman" w:hAnsiTheme="minorHAnsi"/>
                <w:bCs/>
              </w:rPr>
              <w:t xml:space="preserve">55 – 66% </w:t>
            </w:r>
            <w:r w:rsidRPr="00255CF6">
              <w:rPr>
                <w:rFonts w:asciiTheme="minorHAnsi" w:eastAsia="Times New Roman" w:hAnsiTheme="minorHAnsi"/>
                <w:bCs/>
                <w:lang w:val="en-US"/>
              </w:rPr>
              <w:t>dovoljan</w:t>
            </w:r>
            <w:r w:rsidRPr="00255CF6">
              <w:rPr>
                <w:rFonts w:asciiTheme="minorHAnsi" w:eastAsia="Times New Roman" w:hAnsiTheme="minorHAnsi"/>
                <w:bCs/>
              </w:rPr>
              <w:t xml:space="preserve"> (2)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</w:rPr>
            </w:pPr>
            <w:r w:rsidRPr="00255CF6">
              <w:rPr>
                <w:rFonts w:asciiTheme="minorHAnsi" w:eastAsia="Times New Roman" w:hAnsiTheme="minorHAnsi"/>
                <w:bCs/>
              </w:rPr>
              <w:t xml:space="preserve">67 – 78% </w:t>
            </w:r>
            <w:r w:rsidRPr="00255CF6">
              <w:rPr>
                <w:rFonts w:asciiTheme="minorHAnsi" w:eastAsia="Times New Roman" w:hAnsiTheme="minorHAnsi"/>
                <w:bCs/>
                <w:lang w:val="en-US"/>
              </w:rPr>
              <w:t>dobar</w:t>
            </w:r>
            <w:r w:rsidRPr="00255CF6">
              <w:rPr>
                <w:rFonts w:asciiTheme="minorHAnsi" w:eastAsia="Times New Roman" w:hAnsiTheme="minorHAnsi"/>
                <w:bCs/>
              </w:rPr>
              <w:t xml:space="preserve"> (3)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</w:rPr>
            </w:pPr>
            <w:r w:rsidRPr="00255CF6">
              <w:rPr>
                <w:rFonts w:asciiTheme="minorHAnsi" w:eastAsia="Times New Roman" w:hAnsiTheme="minorHAnsi"/>
                <w:bCs/>
              </w:rPr>
              <w:t xml:space="preserve">79 – 90% </w:t>
            </w:r>
            <w:r w:rsidRPr="00255CF6">
              <w:rPr>
                <w:rFonts w:asciiTheme="minorHAnsi" w:eastAsia="Times New Roman" w:hAnsiTheme="minorHAnsi"/>
                <w:bCs/>
                <w:lang w:val="en-US"/>
              </w:rPr>
              <w:t>vrlodobar</w:t>
            </w:r>
            <w:r w:rsidRPr="00255CF6">
              <w:rPr>
                <w:rFonts w:asciiTheme="minorHAnsi" w:eastAsia="Times New Roman" w:hAnsiTheme="minorHAnsi"/>
                <w:bCs/>
              </w:rPr>
              <w:t xml:space="preserve"> (4)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FF0000"/>
              </w:rPr>
            </w:pPr>
            <w:r w:rsidRPr="00255CF6">
              <w:rPr>
                <w:rFonts w:asciiTheme="minorHAnsi" w:eastAsia="Times New Roman" w:hAnsiTheme="minorHAnsi"/>
                <w:bCs/>
              </w:rPr>
              <w:t xml:space="preserve">91 – 100% </w:t>
            </w:r>
            <w:r w:rsidRPr="00255CF6">
              <w:rPr>
                <w:rFonts w:asciiTheme="minorHAnsi" w:eastAsia="Times New Roman" w:hAnsiTheme="minorHAnsi"/>
                <w:bCs/>
                <w:lang w:val="en-US"/>
              </w:rPr>
              <w:t>odli</w:t>
            </w:r>
            <w:r w:rsidRPr="00255CF6">
              <w:rPr>
                <w:rFonts w:asciiTheme="minorHAnsi" w:eastAsia="Times New Roman" w:hAnsiTheme="minorHAnsi"/>
                <w:bCs/>
              </w:rPr>
              <w:t>č</w:t>
            </w:r>
            <w:r w:rsidRPr="00255CF6">
              <w:rPr>
                <w:rFonts w:asciiTheme="minorHAnsi" w:eastAsia="Times New Roman" w:hAnsiTheme="minorHAnsi"/>
                <w:bCs/>
                <w:lang w:val="en-US"/>
              </w:rPr>
              <w:t>an</w:t>
            </w:r>
            <w:r w:rsidRPr="00255CF6">
              <w:rPr>
                <w:rFonts w:asciiTheme="minorHAnsi" w:eastAsia="Times New Roman" w:hAnsiTheme="minorHAnsi"/>
                <w:bCs/>
              </w:rPr>
              <w:t xml:space="preserve"> (5)</w:t>
            </w:r>
            <w:r w:rsidRPr="00255CF6">
              <w:rPr>
                <w:rFonts w:asciiTheme="minorHAnsi" w:hAnsiTheme="minorHAnsi"/>
                <w:color w:val="FF0000"/>
              </w:rPr>
              <w:t xml:space="preserve"> 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Napomena: Student na svakoj obvezi mora ostvariti prolazni razred, da bi mogao imati prolaznu ocjenu.</w:t>
            </w:r>
          </w:p>
        </w:tc>
      </w:tr>
      <w:tr w:rsidR="00CF726A" w:rsidRPr="00255CF6" w:rsidTr="00CF726A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  <w:lang w:val="hr-BA"/>
              </w:rPr>
              <w:t>(ako ih ima):</w:t>
            </w:r>
          </w:p>
        </w:tc>
      </w:tr>
      <w:tr w:rsidR="00CF726A" w:rsidRPr="00255CF6" w:rsidTr="00CF726A">
        <w:trPr>
          <w:trHeight w:val="115"/>
        </w:trPr>
        <w:tc>
          <w:tcPr>
            <w:tcW w:w="5000" w:type="pct"/>
            <w:gridSpan w:val="2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</w:rPr>
              <w:t xml:space="preserve">Kao alternativu obvezi pohađanja nastave, izvanredni studenti tijekom nastavnoga procesa imaju obvezu napisati esej, što je i preduvjet za pristup završnom usmenom ispitu. </w:t>
            </w:r>
            <w:r w:rsidRPr="00255CF6">
              <w:rPr>
                <w:rFonts w:asciiTheme="minorHAnsi" w:hAnsiTheme="minorHAnsi"/>
                <w:color w:val="000000"/>
              </w:rPr>
              <w:t>Temu eseja izvanredni studenti trebaju definirati s nositeljem kolegija na početku semestra.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Esej se ocjenjuje na sljedeći način (maksimalno 15%):</w:t>
            </w:r>
          </w:p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 xml:space="preserve">- Rad nije napisan = 0 % </w:t>
            </w:r>
          </w:p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 xml:space="preserve">- Rad djelomično zadovoljava formalne kriterije = 8,25 % </w:t>
            </w:r>
          </w:p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- Rad u potpunosti zadovoljava formalne kriterije, ali su uočeni veći nedostatci na sadržajnom planu = 10,5 %</w:t>
            </w:r>
          </w:p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- Rad u potpunosti zadovoljava formalne i sadržajne kriterije, ali su uočene gramatičke i  pravopisne pogreške = 12,75 %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  <w:lang w:val="hr-BA"/>
              </w:rPr>
            </w:pPr>
            <w:r w:rsidRPr="00255CF6">
              <w:rPr>
                <w:rFonts w:asciiTheme="minorHAnsi" w:hAnsiTheme="minorHAnsi"/>
              </w:rPr>
              <w:t xml:space="preserve">- Rad u potpunosti zadovoljava formalne i sadržajne kriterije te je gramatički i pravopisno točan = 15 %  </w:t>
            </w:r>
          </w:p>
        </w:tc>
      </w:tr>
      <w:tr w:rsidR="00CF726A" w:rsidRPr="00255CF6" w:rsidTr="00CF726A">
        <w:trPr>
          <w:trHeight w:val="282"/>
        </w:trPr>
        <w:tc>
          <w:tcPr>
            <w:tcW w:w="5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Literatura</w:t>
            </w:r>
          </w:p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(označiti)</w:t>
            </w:r>
          </w:p>
        </w:tc>
        <w:tc>
          <w:tcPr>
            <w:tcW w:w="1566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Naslov</w:t>
            </w:r>
          </w:p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(naziv, autor, godina)</w:t>
            </w:r>
          </w:p>
        </w:tc>
        <w:tc>
          <w:tcPr>
            <w:tcW w:w="5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Izdanje</w:t>
            </w:r>
          </w:p>
        </w:tc>
        <w:tc>
          <w:tcPr>
            <w:tcW w:w="11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Jezik</w:t>
            </w:r>
          </w:p>
        </w:tc>
        <w:tc>
          <w:tcPr>
            <w:tcW w:w="12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Vrsta djela</w:t>
            </w:r>
          </w:p>
        </w:tc>
      </w:tr>
      <w:tr w:rsidR="00CF726A" w:rsidRPr="00255CF6" w:rsidTr="00CF726A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6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vlastito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ost.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hrv.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ost.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višejez.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knjiga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članak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skripta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ost.</w:t>
            </w:r>
          </w:p>
        </w:tc>
      </w:tr>
      <w:tr w:rsidR="00CF726A" w:rsidRPr="00255CF6" w:rsidTr="00CF726A">
        <w:trPr>
          <w:trHeight w:val="282"/>
        </w:trPr>
        <w:tc>
          <w:tcPr>
            <w:tcW w:w="5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Obvezna</w:t>
            </w:r>
          </w:p>
        </w:tc>
        <w:tc>
          <w:tcPr>
            <w:tcW w:w="156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  <w:color w:val="000000"/>
              </w:rPr>
            </w:pPr>
            <w:r w:rsidRPr="00255CF6">
              <w:rPr>
                <w:rFonts w:asciiTheme="minorHAnsi" w:hAnsiTheme="minorHAnsi"/>
                <w:color w:val="000000"/>
              </w:rPr>
              <w:t xml:space="preserve">Faroqhi, s., </w:t>
            </w:r>
            <w:r w:rsidRPr="00255CF6">
              <w:rPr>
                <w:rFonts w:asciiTheme="minorHAnsi" w:hAnsiTheme="minorHAnsi"/>
                <w:i/>
                <w:color w:val="000000"/>
              </w:rPr>
              <w:t>Sultanovi podanici. Kultura i svakodnevnica u Osmanskom Carstvu</w:t>
            </w:r>
            <w:r w:rsidRPr="00255CF6">
              <w:rPr>
                <w:rFonts w:asciiTheme="minorHAnsi" w:hAnsiTheme="minorHAnsi"/>
                <w:color w:val="000000"/>
              </w:rPr>
              <w:t>, Golden marketing, Zagreb, 2009.</w:t>
            </w:r>
          </w:p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  <w:color w:val="000000"/>
              </w:rPr>
              <w:t>- bilješke s predavanja.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255CF6" w:rsidTr="00CF726A">
        <w:trPr>
          <w:trHeight w:val="282"/>
        </w:trPr>
        <w:tc>
          <w:tcPr>
            <w:tcW w:w="56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Dopunska</w:t>
            </w:r>
          </w:p>
        </w:tc>
        <w:tc>
          <w:tcPr>
            <w:tcW w:w="156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  <w:color w:val="000000"/>
              </w:rPr>
              <w:t>Cravetto, e.</w:t>
            </w:r>
            <w:r w:rsidRPr="00255CF6">
              <w:rPr>
                <w:rFonts w:asciiTheme="minorHAnsi" w:hAnsiTheme="minorHAnsi"/>
                <w:iCs/>
                <w:color w:val="000000"/>
              </w:rPr>
              <w:t xml:space="preserve"> (</w:t>
            </w:r>
            <w:r w:rsidRPr="00255CF6">
              <w:rPr>
                <w:rFonts w:asciiTheme="minorHAnsi" w:hAnsiTheme="minorHAnsi"/>
                <w:color w:val="000000"/>
              </w:rPr>
              <w:t xml:space="preserve">ur.), </w:t>
            </w:r>
            <w:r w:rsidRPr="00255CF6">
              <w:rPr>
                <w:rFonts w:asciiTheme="minorHAnsi" w:hAnsiTheme="minorHAnsi"/>
                <w:i/>
                <w:iCs/>
                <w:color w:val="000000"/>
              </w:rPr>
              <w:t>Povijest. Doba prosvjetiteljstva (18. Stoljeće)</w:t>
            </w:r>
            <w:r w:rsidRPr="00255CF6">
              <w:rPr>
                <w:rFonts w:asciiTheme="minorHAnsi" w:hAnsiTheme="minorHAnsi"/>
                <w:iCs/>
                <w:color w:val="000000"/>
              </w:rPr>
              <w:t>, 11., Europapress holding, Zagreb, 2008.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255CF6" w:rsidTr="00CF726A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contextualSpacing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  <w:color w:val="000000"/>
              </w:rPr>
              <w:t>Cravetto, e.</w:t>
            </w:r>
            <w:r w:rsidRPr="00255CF6">
              <w:rPr>
                <w:rFonts w:asciiTheme="minorHAnsi" w:hAnsiTheme="minorHAnsi"/>
                <w:iCs/>
                <w:color w:val="000000"/>
              </w:rPr>
              <w:t xml:space="preserve"> (</w:t>
            </w:r>
            <w:r w:rsidRPr="00255CF6">
              <w:rPr>
                <w:rFonts w:asciiTheme="minorHAnsi" w:hAnsiTheme="minorHAnsi"/>
                <w:color w:val="000000"/>
              </w:rPr>
              <w:t xml:space="preserve">ur.), </w:t>
            </w:r>
            <w:r w:rsidRPr="00255CF6">
              <w:rPr>
                <w:rFonts w:asciiTheme="minorHAnsi" w:hAnsiTheme="minorHAnsi"/>
                <w:i/>
                <w:iCs/>
                <w:color w:val="000000"/>
              </w:rPr>
              <w:t>Povijest. Humanizam i renesansa, doba otkrića</w:t>
            </w:r>
            <w:r w:rsidRPr="00255CF6">
              <w:rPr>
                <w:rFonts w:asciiTheme="minorHAnsi" w:hAnsiTheme="minorHAnsi"/>
                <w:iCs/>
                <w:color w:val="000000"/>
              </w:rPr>
              <w:t>, 8., Europapress holding, Zagreb, 2008.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255CF6" w:rsidTr="00CF726A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contextualSpacing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  <w:color w:val="000000"/>
              </w:rPr>
              <w:t>Cravetto, e.</w:t>
            </w:r>
            <w:r w:rsidRPr="00255CF6">
              <w:rPr>
                <w:rFonts w:asciiTheme="minorHAnsi" w:hAnsiTheme="minorHAnsi"/>
                <w:iCs/>
                <w:color w:val="000000"/>
              </w:rPr>
              <w:t xml:space="preserve"> (</w:t>
            </w:r>
            <w:r w:rsidRPr="00255CF6">
              <w:rPr>
                <w:rFonts w:asciiTheme="minorHAnsi" w:hAnsiTheme="minorHAnsi"/>
                <w:color w:val="000000"/>
              </w:rPr>
              <w:t xml:space="preserve">ur.), </w:t>
            </w:r>
            <w:r w:rsidRPr="00255CF6">
              <w:rPr>
                <w:rFonts w:asciiTheme="minorHAnsi" w:hAnsiTheme="minorHAnsi"/>
                <w:i/>
                <w:iCs/>
                <w:color w:val="000000"/>
              </w:rPr>
              <w:t>Povijest. Počeci novoga doba (16. Stoljeće)</w:t>
            </w:r>
            <w:r w:rsidRPr="00255CF6">
              <w:rPr>
                <w:rFonts w:asciiTheme="minorHAnsi" w:hAnsiTheme="minorHAnsi"/>
                <w:iCs/>
                <w:color w:val="000000"/>
              </w:rPr>
              <w:t>, 9., Europapress holding, Zagreb, 2008.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255CF6" w:rsidTr="00CF726A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 xml:space="preserve">İhsanoğlu, e., (ur.), </w:t>
            </w:r>
            <w:r w:rsidRPr="00255CF6">
              <w:rPr>
                <w:rFonts w:asciiTheme="minorHAnsi" w:hAnsiTheme="minorHAnsi"/>
                <w:i/>
              </w:rPr>
              <w:t>Historija Osmanske države i civilizacije</w:t>
            </w:r>
            <w:r w:rsidRPr="00255CF6">
              <w:rPr>
                <w:rFonts w:asciiTheme="minorHAnsi" w:hAnsiTheme="minorHAnsi"/>
              </w:rPr>
              <w:t>, IRCICA, Orijentalni institut u Sarajevu, Posebna izdanja XXVI, Sarajevo, 2004. (odabrani dijelovi)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255CF6" w:rsidTr="00CF726A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  <w:color w:val="000000"/>
              </w:rPr>
              <w:t xml:space="preserve">Inalcik, H., </w:t>
            </w:r>
            <w:r w:rsidRPr="00255CF6">
              <w:rPr>
                <w:rFonts w:asciiTheme="minorHAnsi" w:hAnsiTheme="minorHAnsi"/>
                <w:i/>
                <w:color w:val="000000"/>
              </w:rPr>
              <w:t>Osmansko Carstvo. Klasično doba 1300.-1600</w:t>
            </w:r>
            <w:r w:rsidRPr="00255CF6">
              <w:rPr>
                <w:rFonts w:asciiTheme="minorHAnsi" w:hAnsiTheme="minorHAnsi"/>
                <w:color w:val="000000"/>
              </w:rPr>
              <w:t>., Srednja Europa, Zagreb, 2002.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255CF6" w:rsidTr="00CF726A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contextualSpacing/>
              <w:jc w:val="both"/>
              <w:rPr>
                <w:rFonts w:asciiTheme="minorHAnsi" w:hAnsiTheme="minorHAnsi"/>
                <w:smallCaps/>
                <w:color w:val="000000"/>
              </w:rPr>
            </w:pPr>
            <w:r w:rsidRPr="00255CF6">
              <w:rPr>
                <w:rFonts w:asciiTheme="minorHAnsi" w:hAnsiTheme="minorHAnsi"/>
              </w:rPr>
              <w:t xml:space="preserve">Matuz, J., </w:t>
            </w:r>
            <w:r w:rsidRPr="00255CF6">
              <w:rPr>
                <w:rFonts w:asciiTheme="minorHAnsi" w:hAnsiTheme="minorHAnsi"/>
                <w:i/>
                <w:iCs/>
              </w:rPr>
              <w:t>Osmansko Carstvo</w:t>
            </w:r>
            <w:r w:rsidRPr="00255CF6">
              <w:rPr>
                <w:rFonts w:asciiTheme="minorHAnsi" w:hAnsiTheme="minorHAnsi"/>
              </w:rPr>
              <w:t>, Školska knjiga, Zagreb, 1992. i po naputku profesora.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X</w:t>
            </w:r>
          </w:p>
        </w:tc>
        <w:tc>
          <w:tcPr>
            <w:tcW w:w="3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CF726A" w:rsidRPr="00255CF6" w:rsidTr="00CF726A">
        <w:trPr>
          <w:trHeight w:val="135"/>
        </w:trPr>
        <w:tc>
          <w:tcPr>
            <w:tcW w:w="212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255CF6" w:rsidRDefault="00CF726A" w:rsidP="00CF726A">
            <w:pPr>
              <w:spacing w:after="0" w:line="240" w:lineRule="auto"/>
              <w:rPr>
                <w:rFonts w:asciiTheme="minorHAnsi" w:hAnsiTheme="minorHAnsi"/>
              </w:rPr>
            </w:pPr>
            <w:r w:rsidRPr="00255CF6">
              <w:rPr>
                <w:rFonts w:asciiTheme="minorHAnsi" w:hAnsiTheme="minorHAnsi"/>
              </w:rPr>
              <w:t>Dodatne informacije o predmetu</w:t>
            </w:r>
          </w:p>
        </w:tc>
        <w:tc>
          <w:tcPr>
            <w:tcW w:w="287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5CF6" w:rsidRDefault="00CF726A" w:rsidP="00CF726A">
            <w:pPr>
              <w:contextualSpacing/>
              <w:jc w:val="both"/>
              <w:rPr>
                <w:rFonts w:asciiTheme="minorHAnsi" w:hAnsiTheme="minorHAnsi"/>
                <w:color w:val="000000"/>
                <w:lang w:val="hr-BA"/>
              </w:rPr>
            </w:pPr>
            <w:r w:rsidRPr="00255CF6">
              <w:rPr>
                <w:rFonts w:asciiTheme="minorHAnsi" w:hAnsiTheme="minorHAnsi"/>
                <w:color w:val="000000"/>
                <w:lang w:val="hr-BA"/>
              </w:rPr>
              <w:t>Sve informacije za upoznavanje s pravima i obvezama studenata prema kolegiju studenti će dobiti na prvom predavanju.</w:t>
            </w:r>
          </w:p>
          <w:p w:rsidR="00CF726A" w:rsidRPr="00255CF6" w:rsidRDefault="00CF726A" w:rsidP="00CF726A">
            <w:pPr>
              <w:contextualSpacing/>
              <w:jc w:val="both"/>
              <w:rPr>
                <w:rFonts w:asciiTheme="minorHAnsi" w:eastAsia="Times New Roman" w:hAnsiTheme="minorHAnsi"/>
                <w:lang w:val="hr-BA"/>
              </w:rPr>
            </w:pPr>
            <w:r w:rsidRPr="00255CF6">
              <w:rPr>
                <w:rFonts w:asciiTheme="minorHAnsi" w:eastAsia="Times New Roman" w:hAnsiTheme="minorHAnsi"/>
                <w:lang w:val="hr-BA"/>
              </w:rPr>
              <w:t>Studenti su obvezni redovito pohađati i aktivno sudjelovati u svim oblicima nastave, odnosno mogu opravdano izostati do granice propisane pravilnicima i drugima aktima ustrojbene jedinice.</w:t>
            </w:r>
          </w:p>
          <w:p w:rsidR="00CF726A" w:rsidRPr="00255CF6" w:rsidRDefault="00CF726A" w:rsidP="00CF726A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/>
              </w:rPr>
            </w:pPr>
            <w:r w:rsidRPr="00255CF6">
              <w:rPr>
                <w:rFonts w:asciiTheme="minorHAnsi" w:hAnsiTheme="minorHAnsi"/>
                <w:lang w:val="hr-BA"/>
              </w:rPr>
              <w:t>Studenti (redoviti i izvanredni) ispunjavaju svoje obveze isključivo u vrijeme održavanja nastave u ljetnome semestru.</w:t>
            </w:r>
          </w:p>
        </w:tc>
      </w:tr>
    </w:tbl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CF726A" w:rsidRDefault="00CF726A" w:rsidP="00CF726A">
      <w:pPr>
        <w:spacing w:after="0" w:line="240" w:lineRule="auto"/>
        <w:rPr>
          <w:rFonts w:asciiTheme="minorHAnsi" w:hAnsiTheme="minorHAnsi"/>
          <w:b/>
          <w:sz w:val="24"/>
          <w:szCs w:val="24"/>
        </w:rPr>
        <w:sectPr w:rsidR="00CF726A" w:rsidSect="00CF726A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"/>
        <w:gridCol w:w="230"/>
        <w:gridCol w:w="230"/>
        <w:gridCol w:w="563"/>
        <w:gridCol w:w="522"/>
        <w:gridCol w:w="495"/>
        <w:gridCol w:w="279"/>
        <w:gridCol w:w="230"/>
        <w:gridCol w:w="670"/>
        <w:gridCol w:w="230"/>
        <w:gridCol w:w="230"/>
        <w:gridCol w:w="230"/>
        <w:gridCol w:w="752"/>
        <w:gridCol w:w="259"/>
        <w:gridCol w:w="259"/>
        <w:gridCol w:w="230"/>
        <w:gridCol w:w="237"/>
        <w:gridCol w:w="311"/>
        <w:gridCol w:w="328"/>
        <w:gridCol w:w="292"/>
        <w:gridCol w:w="246"/>
        <w:gridCol w:w="273"/>
        <w:gridCol w:w="297"/>
        <w:gridCol w:w="288"/>
        <w:gridCol w:w="230"/>
        <w:gridCol w:w="372"/>
        <w:gridCol w:w="391"/>
      </w:tblGrid>
      <w:tr w:rsidR="00CF726A" w:rsidRPr="00104950" w:rsidTr="00701ACA"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" w:name="_Hlk165386668"/>
            <w:r w:rsidRPr="00104950">
              <w:rPr>
                <w:rFonts w:eastAsia="Times New Roman" w:cs="Calibri"/>
                <w:color w:val="000000"/>
              </w:rPr>
              <w:lastRenderedPageBreak/>
              <w:t>Studijski program</w:t>
            </w:r>
          </w:p>
        </w:tc>
        <w:tc>
          <w:tcPr>
            <w:tcW w:w="82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AD0C67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AD0C67">
              <w:rPr>
                <w:rFonts w:cstheme="minorHAnsi"/>
                <w:bCs/>
                <w:iCs/>
                <w:lang w:val="en-CA" w:eastAsia="en-CA"/>
              </w:rPr>
              <w:t>Zajednički predmet</w:t>
            </w:r>
          </w:p>
        </w:tc>
      </w:tr>
      <w:tr w:rsidR="00CF726A" w:rsidRPr="00104950" w:rsidTr="00701ACA"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Ciklus</w:t>
            </w:r>
          </w:p>
        </w:tc>
        <w:tc>
          <w:tcPr>
            <w:tcW w:w="1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2.</w:t>
            </w: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  <w:color w:val="000000"/>
              </w:rPr>
              <w:t>Vrsta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sveučilišni</w:t>
            </w:r>
          </w:p>
        </w:tc>
      </w:tr>
      <w:tr w:rsidR="00CF726A" w:rsidRPr="00104950" w:rsidTr="00701ACA"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Smjer</w:t>
            </w:r>
          </w:p>
        </w:tc>
        <w:tc>
          <w:tcPr>
            <w:tcW w:w="1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  <w:color w:val="000000"/>
              </w:rPr>
              <w:t>Modul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F726A" w:rsidRPr="00104950" w:rsidTr="00701ACA">
        <w:trPr>
          <w:trHeight w:val="289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Godina studija </w:t>
            </w:r>
          </w:p>
        </w:tc>
        <w:tc>
          <w:tcPr>
            <w:tcW w:w="1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2.</w:t>
            </w: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  <w:color w:val="000000"/>
              </w:rPr>
              <w:t>Semestar 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3.</w:t>
            </w:r>
          </w:p>
        </w:tc>
      </w:tr>
      <w:tr w:rsidR="00CF726A" w:rsidRPr="00104950" w:rsidTr="00701ACA"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Naziv predmeta</w:t>
            </w:r>
          </w:p>
        </w:tc>
        <w:tc>
          <w:tcPr>
            <w:tcW w:w="1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EA7">
              <w:rPr>
                <w:b/>
                <w:bCs/>
                <w:iCs/>
                <w:lang w:val="en-CA" w:eastAsia="en-CA"/>
              </w:rPr>
              <w:t>HRVATSKI JEZIK U B</w:t>
            </w:r>
            <w:r>
              <w:rPr>
                <w:b/>
                <w:bCs/>
                <w:iCs/>
                <w:lang w:val="en-CA" w:eastAsia="en-CA"/>
              </w:rPr>
              <w:t xml:space="preserve">OSNI </w:t>
            </w:r>
            <w:r w:rsidRPr="00D14EA7">
              <w:rPr>
                <w:b/>
                <w:bCs/>
                <w:iCs/>
                <w:lang w:val="en-CA" w:eastAsia="en-CA"/>
              </w:rPr>
              <w:t>I</w:t>
            </w:r>
            <w:r>
              <w:rPr>
                <w:b/>
                <w:bCs/>
                <w:iCs/>
                <w:lang w:val="en-CA" w:eastAsia="en-CA"/>
              </w:rPr>
              <w:t xml:space="preserve"> </w:t>
            </w:r>
            <w:r w:rsidRPr="00D14EA7">
              <w:rPr>
                <w:b/>
                <w:bCs/>
                <w:iCs/>
                <w:lang w:val="en-CA" w:eastAsia="en-CA"/>
              </w:rPr>
              <w:t>H</w:t>
            </w:r>
            <w:r>
              <w:rPr>
                <w:b/>
                <w:bCs/>
                <w:iCs/>
                <w:lang w:val="en-CA" w:eastAsia="en-CA"/>
              </w:rPr>
              <w:t>ERCEGOVINI</w:t>
            </w: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Kod predmeta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A21E51" w:rsidRDefault="00CF726A" w:rsidP="00CF726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21E51">
              <w:rPr>
                <w:rFonts w:eastAsia="Times New Roman"/>
                <w:sz w:val="24"/>
                <w:szCs w:val="24"/>
              </w:rPr>
              <w:t>FFHRM322D</w:t>
            </w:r>
          </w:p>
        </w:tc>
      </w:tr>
      <w:tr w:rsidR="00CF726A" w:rsidRPr="00104950" w:rsidTr="00701ACA"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ECTS</w:t>
            </w:r>
          </w:p>
        </w:tc>
        <w:tc>
          <w:tcPr>
            <w:tcW w:w="1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Status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izborni C</w:t>
            </w:r>
          </w:p>
        </w:tc>
      </w:tr>
      <w:tr w:rsidR="00CF726A" w:rsidRPr="00104950" w:rsidTr="00CF726A">
        <w:tc>
          <w:tcPr>
            <w:tcW w:w="0" w:type="auto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Broj sati </w:t>
            </w:r>
          </w:p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</w:rPr>
              <w:t>n</w:t>
            </w:r>
            <w:r w:rsidRPr="00104950">
              <w:rPr>
                <w:rFonts w:eastAsia="Times New Roman" w:cs="Calibri"/>
                <w:color w:val="000000"/>
              </w:rPr>
              <w:t>astave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Predavanja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Vježbe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Seminari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Praksa</w:t>
            </w:r>
          </w:p>
        </w:tc>
      </w:tr>
      <w:tr w:rsidR="00CF726A" w:rsidRPr="00104950" w:rsidTr="00CF726A"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B02A68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B02A68">
              <w:rPr>
                <w:rFonts w:eastAsia="Times New Roman" w:cstheme="minorHAnsi"/>
              </w:rPr>
              <w:t>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B02A68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B02A68">
              <w:rPr>
                <w:rFonts w:eastAsia="Times New Roman" w:cstheme="minorHAnsi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B02A68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B02A68">
              <w:rPr>
                <w:rFonts w:eastAsia="Times New Roman" w:cstheme="minorHAnsi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B02A68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B02A68">
              <w:rPr>
                <w:rFonts w:eastAsia="Times New Roman" w:cstheme="minorHAnsi"/>
              </w:rPr>
              <w:t>0</w:t>
            </w:r>
          </w:p>
        </w:tc>
      </w:tr>
      <w:tr w:rsidR="00CF726A" w:rsidRPr="00104950" w:rsidTr="00701ACA"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Nastavnici </w:t>
            </w:r>
          </w:p>
        </w:tc>
        <w:tc>
          <w:tcPr>
            <w:tcW w:w="3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d</w:t>
            </w:r>
            <w:r w:rsidRPr="00321244">
              <w:t xml:space="preserve">r. sc. Katica Krešić, red. </w:t>
            </w:r>
            <w:r>
              <w:t>prof.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701ACA">
        <w:trPr>
          <w:trHeight w:val="282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Ciljevi predmeta</w:t>
            </w:r>
          </w:p>
        </w:tc>
        <w:tc>
          <w:tcPr>
            <w:tcW w:w="82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C186C" w:rsidRDefault="00CF726A" w:rsidP="00CF726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u</w:t>
            </w:r>
            <w:r w:rsidRPr="00D14EA7">
              <w:t>poznat</w:t>
            </w:r>
            <w:r>
              <w:t xml:space="preserve">i studente s hrvatskim jezičnim razvojem </w:t>
            </w:r>
            <w:r w:rsidRPr="00D14EA7">
              <w:t>i standardizacijskim procesima u BiH, različitim utjecajima, s franjevačk</w:t>
            </w:r>
            <w:r>
              <w:t xml:space="preserve">om literarnojezičnom tradicijom Bosne Srebrene </w:t>
            </w:r>
          </w:p>
          <w:p w:rsidR="00CF726A" w:rsidRPr="001C186C" w:rsidRDefault="00CF726A" w:rsidP="00CF726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86C">
              <w:rPr>
                <w:rFonts w:eastAsia="Times New Roman" w:cstheme="minorHAnsi"/>
              </w:rPr>
              <w:t>osposobiti studente za predstavljanje i ocjenu</w:t>
            </w:r>
            <w:r w:rsidRPr="001C18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C186C">
              <w:rPr>
                <w:rFonts w:cstheme="minorHAnsi"/>
              </w:rPr>
              <w:t>suvremenoga jezičnog stanja u BiH</w:t>
            </w:r>
          </w:p>
        </w:tc>
      </w:tr>
      <w:tr w:rsidR="00CF726A" w:rsidRPr="00104950" w:rsidTr="00701ACA">
        <w:trPr>
          <w:trHeight w:val="135"/>
        </w:trPr>
        <w:tc>
          <w:tcPr>
            <w:tcW w:w="1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Ishodi učenja predmeta</w:t>
            </w:r>
          </w:p>
        </w:tc>
        <w:tc>
          <w:tcPr>
            <w:tcW w:w="4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8"/>
                <w:szCs w:val="18"/>
              </w:rPr>
              <w:t>Ishod učenja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8"/>
                <w:szCs w:val="18"/>
              </w:rPr>
              <w:t>Kod ishoda učenja predmeta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8"/>
                <w:szCs w:val="18"/>
              </w:rPr>
              <w:t>Kod ishoda učenja na razini studijskoga programa</w:t>
            </w:r>
          </w:p>
        </w:tc>
      </w:tr>
      <w:tr w:rsidR="00CF726A" w:rsidRPr="00104950" w:rsidTr="00701ACA">
        <w:trPr>
          <w:trHeight w:val="135"/>
        </w:trPr>
        <w:tc>
          <w:tcPr>
            <w:tcW w:w="1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D14EA7" w:rsidRDefault="00CF726A" w:rsidP="00CF726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objasniti </w:t>
            </w:r>
            <w:r w:rsidRPr="00D14EA7">
              <w:rPr>
                <w:lang w:val="hr-BA"/>
              </w:rPr>
              <w:t>važnost franjevačke literarnojezične tradicije u razvoju</w:t>
            </w:r>
            <w:r>
              <w:rPr>
                <w:lang w:val="hr-BA"/>
              </w:rPr>
              <w:t xml:space="preserve"> i standardizacijskim procesima</w:t>
            </w:r>
            <w:r w:rsidRPr="00D14EA7">
              <w:rPr>
                <w:lang w:val="hr-BA"/>
              </w:rPr>
              <w:t xml:space="preserve"> hrvatskoga jezika</w:t>
            </w:r>
          </w:p>
          <w:p w:rsidR="00CF726A" w:rsidRPr="001C186C" w:rsidRDefault="00CF726A" w:rsidP="00CF726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3711B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3711B">
              <w:rPr>
                <w:rFonts w:eastAsia="Times New Roman" w:cstheme="minorHAnsi"/>
              </w:rPr>
              <w:t>FFHR</w:t>
            </w:r>
          </w:p>
          <w:p w:rsidR="00CF726A" w:rsidRPr="00E3711B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3711B">
              <w:rPr>
                <w:rFonts w:eastAsia="Times New Roman" w:cstheme="minorHAnsi"/>
              </w:rPr>
              <w:t>M322D-1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3711B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F726A" w:rsidRPr="00104950" w:rsidTr="00701ACA">
        <w:trPr>
          <w:trHeight w:val="135"/>
        </w:trPr>
        <w:tc>
          <w:tcPr>
            <w:tcW w:w="1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C186C" w:rsidRDefault="00CF726A" w:rsidP="00CF726A">
            <w:pPr>
              <w:pStyle w:val="ListParagraph"/>
              <w:numPr>
                <w:ilvl w:val="0"/>
                <w:numId w:val="21"/>
              </w:numPr>
              <w:rPr>
                <w:lang w:val="hr-BA"/>
              </w:rPr>
            </w:pPr>
            <w:r w:rsidRPr="001C186C">
              <w:rPr>
                <w:lang w:val="hr-BA"/>
              </w:rPr>
              <w:t xml:space="preserve">objasniti jezičnu situaciju u BiH u vrijeme austrougarske </w:t>
            </w:r>
            <w:r>
              <w:rPr>
                <w:lang w:val="hr-BA"/>
              </w:rPr>
              <w:t>vlasti, između dvaju svjetskih ratova i u vrijeme socijalizma</w:t>
            </w:r>
          </w:p>
          <w:p w:rsidR="00CF726A" w:rsidRPr="001C186C" w:rsidRDefault="00CF726A" w:rsidP="00CF726A">
            <w:pPr>
              <w:pStyle w:val="ListParagraph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3711B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3711B">
              <w:rPr>
                <w:rFonts w:eastAsia="Times New Roman" w:cstheme="minorHAnsi"/>
              </w:rPr>
              <w:t>FFHR</w:t>
            </w:r>
          </w:p>
          <w:p w:rsidR="00CF726A" w:rsidRPr="00E3711B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3711B">
              <w:rPr>
                <w:rFonts w:eastAsia="Times New Roman" w:cstheme="minorHAnsi"/>
              </w:rPr>
              <w:t>M322D-2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701ACA">
        <w:trPr>
          <w:trHeight w:val="135"/>
        </w:trPr>
        <w:tc>
          <w:tcPr>
            <w:tcW w:w="1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F2043F" w:rsidRDefault="00CF726A" w:rsidP="00CF726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</w:rPr>
            </w:pPr>
            <w:r w:rsidRPr="00F2043F">
              <w:rPr>
                <w:rFonts w:eastAsia="Times New Roman" w:cstheme="minorHAnsi"/>
              </w:rPr>
              <w:t>analizirati i definirati načela i ciljeve književnojezične politike u BiH</w:t>
            </w:r>
            <w:r>
              <w:rPr>
                <w:rFonts w:eastAsia="Times New Roman" w:cstheme="minorHAnsi"/>
              </w:rPr>
              <w:t xml:space="preserve"> od sedamdesetih do devedesetih godina 20. st.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3711B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3711B">
              <w:rPr>
                <w:rFonts w:eastAsia="Times New Roman" w:cstheme="minorHAnsi"/>
              </w:rPr>
              <w:t>FFHR</w:t>
            </w:r>
          </w:p>
          <w:p w:rsidR="00CF726A" w:rsidRPr="00E3711B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3711B">
              <w:rPr>
                <w:rFonts w:eastAsia="Times New Roman" w:cstheme="minorHAnsi"/>
              </w:rPr>
              <w:t>M322D-3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3711B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F726A" w:rsidRPr="00104950" w:rsidTr="00701ACA">
        <w:trPr>
          <w:trHeight w:val="135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Preduvjeti za upis predmeta</w:t>
            </w:r>
          </w:p>
        </w:tc>
        <w:tc>
          <w:tcPr>
            <w:tcW w:w="82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CE4358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CE4358">
              <w:rPr>
                <w:rFonts w:eastAsia="Times New Roman" w:cstheme="minorHAnsi"/>
              </w:rPr>
              <w:t>Upisan 3. semester diplomskoga studija</w:t>
            </w:r>
          </w:p>
        </w:tc>
      </w:tr>
      <w:tr w:rsidR="00CF726A" w:rsidRPr="00104950" w:rsidTr="00701ACA">
        <w:trPr>
          <w:trHeight w:val="135"/>
        </w:trPr>
        <w:tc>
          <w:tcPr>
            <w:tcW w:w="1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Sadržaj predmeta</w:t>
            </w:r>
          </w:p>
        </w:tc>
        <w:tc>
          <w:tcPr>
            <w:tcW w:w="2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Tjedan/turnus</w:t>
            </w: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Tema</w:t>
            </w:r>
          </w:p>
        </w:tc>
      </w:tr>
      <w:tr w:rsidR="00CF726A" w:rsidRPr="00A21E51" w:rsidTr="00701ACA">
        <w:trPr>
          <w:trHeight w:val="135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A21E51" w:rsidRDefault="00CF726A" w:rsidP="00CF726A">
            <w:pPr>
              <w:spacing w:after="0" w:line="240" w:lineRule="auto"/>
              <w:rPr>
                <w:rFonts w:eastAsia="Times New Roman" w:cstheme="minorHAnsi"/>
                <w:lang w:val="de-DE"/>
              </w:rPr>
            </w:pPr>
            <w:r w:rsidRPr="00A21E51">
              <w:rPr>
                <w:rFonts w:eastAsia="Times New Roman" w:cstheme="minorHAnsi"/>
                <w:lang w:val="de-DE"/>
              </w:rPr>
              <w:t>Jezični identitet i razgraničenje jezika</w:t>
            </w:r>
          </w:p>
        </w:tc>
      </w:tr>
      <w:tr w:rsidR="00CF726A" w:rsidRPr="00104950" w:rsidTr="00701ACA">
        <w:trPr>
          <w:trHeight w:val="135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A21E51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EA7">
              <w:rPr>
                <w:lang w:val="hr-BA"/>
              </w:rPr>
              <w:t>Franjevačka literarnojezična tradicija u BiH u 17. i 18. st.</w:t>
            </w:r>
          </w:p>
        </w:tc>
      </w:tr>
      <w:tr w:rsidR="00CF726A" w:rsidRPr="00104950" w:rsidTr="00701ACA">
        <w:trPr>
          <w:trHeight w:val="144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EA7">
              <w:rPr>
                <w:lang w:val="hr-BA"/>
              </w:rPr>
              <w:t>Latinske</w:t>
            </w:r>
            <w:r>
              <w:rPr>
                <w:lang w:val="hr-BA"/>
              </w:rPr>
              <w:t xml:space="preserve"> gramatike bosanskih franjevaca</w:t>
            </w:r>
          </w:p>
        </w:tc>
      </w:tr>
      <w:tr w:rsidR="00CF726A" w:rsidRPr="00104950" w:rsidTr="00701ACA">
        <w:trPr>
          <w:trHeight w:val="120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Slovopisna i pravopisna praksa u BiH do polovice 19. st.</w:t>
            </w:r>
          </w:p>
        </w:tc>
      </w:tr>
      <w:tr w:rsidR="00CF726A" w:rsidRPr="00104950" w:rsidTr="00701ACA">
        <w:trPr>
          <w:trHeight w:val="108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Jezična situacija u BiH u vrijeme austrougarske vlasti</w:t>
            </w:r>
          </w:p>
        </w:tc>
      </w:tr>
      <w:tr w:rsidR="00CF726A" w:rsidRPr="00104950" w:rsidTr="00701ACA">
        <w:trPr>
          <w:trHeight w:val="132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Jezik u BiH između dvaju svjetskih ratova</w:t>
            </w:r>
          </w:p>
        </w:tc>
      </w:tr>
      <w:tr w:rsidR="00CF726A" w:rsidRPr="00104950" w:rsidTr="00701ACA">
        <w:trPr>
          <w:trHeight w:val="156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Hrvatski jezik u vrijeme NDH</w:t>
            </w:r>
          </w:p>
        </w:tc>
      </w:tr>
      <w:tr w:rsidR="00CF726A" w:rsidRPr="00104950" w:rsidTr="00701ACA">
        <w:trPr>
          <w:trHeight w:val="132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Hrvatski jezik u BiH od godine 1945. do 1965.</w:t>
            </w:r>
          </w:p>
        </w:tc>
      </w:tr>
      <w:tr w:rsidR="00CF726A" w:rsidRPr="00104950" w:rsidTr="00701ACA">
        <w:trPr>
          <w:trHeight w:val="120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 xml:space="preserve">Odjeci </w:t>
            </w:r>
            <w:r w:rsidRPr="00EF5E93">
              <w:rPr>
                <w:i/>
                <w:iCs/>
                <w:lang w:val="hr-BA"/>
              </w:rPr>
              <w:t>Deklaracije o nazivu i položaju hrvatskog</w:t>
            </w:r>
            <w:r>
              <w:rPr>
                <w:lang w:val="hr-BA"/>
              </w:rPr>
              <w:t xml:space="preserve"> jezika u BiH</w:t>
            </w:r>
          </w:p>
        </w:tc>
      </w:tr>
      <w:tr w:rsidR="00CF726A" w:rsidRPr="00A21E51" w:rsidTr="00701ACA">
        <w:trPr>
          <w:trHeight w:val="132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Književnojezična politika u BiH – načela, dokumenti, skupovi</w:t>
            </w:r>
          </w:p>
        </w:tc>
      </w:tr>
      <w:tr w:rsidR="00CF726A" w:rsidRPr="00104950" w:rsidTr="00701ACA">
        <w:trPr>
          <w:trHeight w:val="156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A21E51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Ostvarenje načela književnojezične politike u BiH</w:t>
            </w:r>
          </w:p>
        </w:tc>
      </w:tr>
      <w:tr w:rsidR="00CF726A" w:rsidRPr="00104950" w:rsidTr="00701ACA">
        <w:trPr>
          <w:trHeight w:val="84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Jezična situacija osamdesetih godina 20. st.</w:t>
            </w:r>
          </w:p>
        </w:tc>
      </w:tr>
      <w:tr w:rsidR="00CF726A" w:rsidRPr="00104950" w:rsidTr="00701ACA">
        <w:trPr>
          <w:trHeight w:val="144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Hrvatski kao jedan od službenih jezika u BiH nakon 1993.</w:t>
            </w:r>
          </w:p>
        </w:tc>
      </w:tr>
      <w:tr w:rsidR="00CF726A" w:rsidRPr="00104950" w:rsidTr="00701ACA">
        <w:trPr>
          <w:trHeight w:val="132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 xml:space="preserve">       14. 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Jezična praksa i jezično zakonodavstvo u BiH nakon Domovinskoga rata</w:t>
            </w:r>
          </w:p>
        </w:tc>
      </w:tr>
      <w:tr w:rsidR="00CF726A" w:rsidRPr="00A21E51" w:rsidTr="00701ACA">
        <w:trPr>
          <w:trHeight w:val="144"/>
        </w:trPr>
        <w:tc>
          <w:tcPr>
            <w:tcW w:w="13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F5E93" w:rsidRDefault="00CF726A" w:rsidP="00CF726A">
            <w:pPr>
              <w:spacing w:after="0" w:line="240" w:lineRule="auto"/>
              <w:ind w:left="360"/>
              <w:rPr>
                <w:rFonts w:eastAsia="Times New Roman" w:cstheme="minorHAnsi"/>
              </w:rPr>
            </w:pPr>
            <w:r w:rsidRPr="00EF5E93">
              <w:rPr>
                <w:rFonts w:eastAsia="Times New Roman" w:cstheme="minorHAnsi"/>
              </w:rPr>
              <w:t>15.tjedan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D14EA7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Hrvatski jezik u BiH danas</w:t>
            </w:r>
          </w:p>
        </w:tc>
      </w:tr>
      <w:tr w:rsidR="00CF726A" w:rsidRPr="00104950" w:rsidTr="00701ACA">
        <w:trPr>
          <w:trHeight w:val="135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Jezik</w:t>
            </w:r>
          </w:p>
        </w:tc>
        <w:tc>
          <w:tcPr>
            <w:tcW w:w="82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433BAE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433BAE">
              <w:rPr>
                <w:rFonts w:eastAsia="Times New Roman" w:cstheme="minorHAnsi"/>
              </w:rPr>
              <w:t>hrvatski</w:t>
            </w:r>
          </w:p>
        </w:tc>
      </w:tr>
      <w:tr w:rsidR="00CF726A" w:rsidRPr="00104950" w:rsidTr="00701ACA">
        <w:trPr>
          <w:trHeight w:val="135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E-učenje</w:t>
            </w:r>
          </w:p>
        </w:tc>
        <w:tc>
          <w:tcPr>
            <w:tcW w:w="82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701ACA">
        <w:trPr>
          <w:trHeight w:val="135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Metode poučavanja</w:t>
            </w:r>
          </w:p>
        </w:tc>
        <w:tc>
          <w:tcPr>
            <w:tcW w:w="82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433BAE" w:rsidRDefault="00CF726A" w:rsidP="00CF726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r w:rsidRPr="00433BAE">
              <w:rPr>
                <w:rFonts w:eastAsia="Times New Roman" w:cstheme="minorHAnsi"/>
                <w:color w:val="000000"/>
              </w:rPr>
              <w:t>predavačke metode (predavanje, izlaganje, demonstracija) </w:t>
            </w:r>
          </w:p>
          <w:p w:rsidR="00CF726A" w:rsidRPr="00433BAE" w:rsidRDefault="00CF726A" w:rsidP="00CF726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BAE">
              <w:rPr>
                <w:rFonts w:eastAsia="Times New Roman" w:cstheme="minorHAnsi"/>
                <w:color w:val="000000"/>
              </w:rPr>
              <w:t>participativne i interaktivne metode (slobodni i vođeni razgovori</w:t>
            </w:r>
            <w:r>
              <w:rPr>
                <w:rFonts w:eastAsia="Times New Roman" w:cstheme="minorHAnsi"/>
                <w:color w:val="000000"/>
              </w:rPr>
              <w:t xml:space="preserve">; </w:t>
            </w:r>
            <w:r w:rsidRPr="00433BAE">
              <w:rPr>
                <w:rFonts w:eastAsia="Times New Roman" w:cstheme="minorHAnsi"/>
                <w:color w:val="000000"/>
              </w:rPr>
              <w:t>dijalog, rasprava)</w:t>
            </w:r>
          </w:p>
        </w:tc>
      </w:tr>
      <w:tr w:rsidR="00CF726A" w:rsidRPr="00104950" w:rsidTr="00CF726A">
        <w:trPr>
          <w:trHeight w:val="135"/>
        </w:trPr>
        <w:tc>
          <w:tcPr>
            <w:tcW w:w="0" w:type="auto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Oblici provjere znanja (označiti)</w:t>
            </w:r>
          </w:p>
        </w:tc>
      </w:tr>
      <w:tr w:rsidR="00CF726A" w:rsidRPr="00104950" w:rsidTr="00CF726A">
        <w:trPr>
          <w:trHeight w:val="135"/>
        </w:trPr>
        <w:tc>
          <w:tcPr>
            <w:tcW w:w="0" w:type="auto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Vrsta predispitne obveze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Vrsta ispita</w:t>
            </w:r>
          </w:p>
        </w:tc>
      </w:tr>
      <w:tr w:rsidR="00CF726A" w:rsidRPr="00104950" w:rsidTr="00CF726A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433BAE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33BAE">
              <w:rPr>
                <w:rFonts w:eastAsia="Times New Roman" w:cs="Calibri"/>
                <w:b/>
                <w:bCs/>
              </w:rPr>
              <w:t>Kolokvij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seminarski rad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esej/referat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praktični/projektni zadatak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ostalo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433BAE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33BAE">
              <w:rPr>
                <w:rFonts w:eastAsia="Times New Roman" w:cs="Calibri"/>
                <w:b/>
                <w:bCs/>
              </w:rPr>
              <w:t>pismeni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usmeni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praktični</w:t>
            </w:r>
          </w:p>
        </w:tc>
      </w:tr>
      <w:tr w:rsidR="00CF726A" w:rsidRPr="00104950" w:rsidTr="00CF726A">
        <w:trPr>
          <w:trHeight w:val="251"/>
        </w:trPr>
        <w:tc>
          <w:tcPr>
            <w:tcW w:w="0" w:type="auto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Alokacija ECTS bodova i udjela u ocjeni</w:t>
            </w:r>
          </w:p>
        </w:tc>
      </w:tr>
      <w:tr w:rsidR="00CF726A" w:rsidRPr="00104950" w:rsidTr="00CF726A">
        <w:trPr>
          <w:trHeight w:val="25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Obveze studenata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Kod ishoda učenja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Sati opterećenja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Udio u ECTS-u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Udio u ocjeni</w:t>
            </w:r>
          </w:p>
        </w:tc>
      </w:tr>
      <w:tr w:rsidR="00CF726A" w:rsidRPr="00104950" w:rsidTr="00CF726A">
        <w:trPr>
          <w:trHeight w:val="25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FE1211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E1211">
              <w:rPr>
                <w:rFonts w:ascii="Times New Roman" w:eastAsia="Times New Roman" w:hAnsi="Times New Roman"/>
              </w:rPr>
              <w:t>Pohađanje nastave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-------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B67">
              <w:rPr>
                <w:rFonts w:eastAsia="Times New Roman" w:cstheme="minorHAnsi"/>
                <w:color w:val="000000"/>
              </w:rPr>
              <w:t>0%</w:t>
            </w:r>
          </w:p>
        </w:tc>
      </w:tr>
      <w:tr w:rsidR="00CF726A" w:rsidRPr="00104950" w:rsidTr="00CF726A">
        <w:trPr>
          <w:trHeight w:val="25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B67">
              <w:rPr>
                <w:rFonts w:eastAsia="Times New Roman" w:cstheme="minorHAnsi"/>
                <w:color w:val="000000"/>
              </w:rPr>
              <w:t>Kontinuirana provjera znanja (kolokviji) ili pismeni ispit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3711B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E3711B">
              <w:rPr>
                <w:rFonts w:eastAsia="Times New Roman" w:cstheme="minorHAnsi"/>
              </w:rPr>
              <w:t>FFHR</w:t>
            </w:r>
          </w:p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11B">
              <w:rPr>
                <w:rFonts w:eastAsia="Times New Roman" w:cstheme="minorHAnsi"/>
              </w:rPr>
              <w:t>M322D-1</w:t>
            </w:r>
            <w:r>
              <w:rPr>
                <w:rFonts w:eastAsia="Times New Roman" w:cstheme="minorHAnsi"/>
              </w:rPr>
              <w:t>,2,3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7D7B67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CF726A" w:rsidRPr="00104950" w:rsidTr="00CF726A">
        <w:trPr>
          <w:trHeight w:val="251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Ukupno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7D7B67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CF726A" w:rsidRPr="00104950" w:rsidTr="00CF726A">
        <w:trPr>
          <w:trHeight w:val="115"/>
        </w:trPr>
        <w:tc>
          <w:tcPr>
            <w:tcW w:w="0" w:type="auto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Način izračuna konačne ocjene</w:t>
            </w:r>
          </w:p>
        </w:tc>
      </w:tr>
      <w:tr w:rsidR="00CF726A" w:rsidRPr="00104950" w:rsidTr="00CF726A">
        <w:trPr>
          <w:trHeight w:val="115"/>
        </w:trPr>
        <w:tc>
          <w:tcPr>
            <w:tcW w:w="0" w:type="auto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Svaki kolokvij:</w:t>
            </w: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manje od 55% točnih odgovora  =  0% ocjene </w:t>
            </w: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od 55% do 66% točnih odgovora  = 27.5% ocjene </w:t>
            </w: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od 67% do 78% točnih odgovora  = 35% ocjene </w:t>
            </w: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od 79% do 90% točnih odgovora  = 42.5% ocjene </w:t>
            </w: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od 91% do 100% točnih odgovora = 50% ocjene</w:t>
            </w:r>
          </w:p>
          <w:p w:rsidR="00CF726A" w:rsidRPr="00FE1211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Završni pismeni ispit:</w:t>
            </w: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manje od 55% točnih odgovora  =  0% ocjene </w:t>
            </w: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od 55% do 66% točnih odgovora  = 55% ocjene </w:t>
            </w: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od 67% do 78% točnih odgovora  = 70% ocjene </w:t>
            </w: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od 79% do 90% točnih odgovora  = 85% ocjene </w:t>
            </w:r>
          </w:p>
          <w:p w:rsidR="00CF726A" w:rsidRPr="00FE1211" w:rsidRDefault="00CF726A" w:rsidP="00CF726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od 91% do 100% točnih odgovora = 100% ocjene</w:t>
            </w:r>
          </w:p>
          <w:p w:rsidR="00CF726A" w:rsidRPr="00FE1211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F726A" w:rsidRPr="00FE1211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Prema Pravilniku o studiranju konačna se ocjena dobiva na sljedeći način</w:t>
            </w:r>
            <w:r w:rsidRPr="00FE1211">
              <w:rPr>
                <w:rFonts w:eastAsia="Times New Roman" w:cstheme="minorHAnsi"/>
                <w:color w:val="000000"/>
                <w:u w:val="single"/>
              </w:rPr>
              <w:t>:</w:t>
            </w:r>
          </w:p>
          <w:p w:rsidR="00CF726A" w:rsidRPr="00FE1211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0 – 54% nedovoljan (1)</w:t>
            </w:r>
          </w:p>
          <w:p w:rsidR="00CF726A" w:rsidRPr="00FE1211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55 – 66% dovoljan (2)</w:t>
            </w:r>
          </w:p>
          <w:p w:rsidR="00CF726A" w:rsidRPr="00FE1211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67 – 78% dobar (3)</w:t>
            </w:r>
          </w:p>
          <w:p w:rsidR="00CF726A" w:rsidRPr="00FE1211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t>79 – 90% vrlo dobar (4)</w:t>
            </w:r>
          </w:p>
          <w:p w:rsidR="00CF726A" w:rsidRPr="00FE1211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FE1211">
              <w:rPr>
                <w:rFonts w:eastAsia="Times New Roman" w:cstheme="minorHAnsi"/>
                <w:color w:val="000000"/>
              </w:rPr>
              <w:lastRenderedPageBreak/>
              <w:t>91 – 100% odličan (5) </w:t>
            </w:r>
          </w:p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CF726A">
        <w:trPr>
          <w:trHeight w:val="115"/>
        </w:trPr>
        <w:tc>
          <w:tcPr>
            <w:tcW w:w="0" w:type="auto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lastRenderedPageBreak/>
              <w:t>Alokacija ECTS bodova, obveze i način izračuna konačne ocjene za izvanredne studente </w:t>
            </w:r>
          </w:p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(ako ih ima):</w:t>
            </w:r>
          </w:p>
        </w:tc>
      </w:tr>
      <w:tr w:rsidR="00CF726A" w:rsidRPr="00104950" w:rsidTr="00CF726A">
        <w:trPr>
          <w:trHeight w:val="115"/>
        </w:trPr>
        <w:tc>
          <w:tcPr>
            <w:tcW w:w="0" w:type="auto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B67">
              <w:rPr>
                <w:rFonts w:eastAsia="Times New Roman" w:cstheme="minorHAnsi"/>
                <w:color w:val="000000"/>
              </w:rPr>
              <w:t>Izvanredni studenti kao alternativu pohađanju nastave imaju obvezu uraditi samostalne zadatke koje će dobiti u komunikaciji s predmetnim nastavnikom. Samostalni zada</w:t>
            </w:r>
            <w:r>
              <w:rPr>
                <w:rFonts w:eastAsia="Times New Roman" w:cstheme="minorHAnsi"/>
                <w:color w:val="000000"/>
              </w:rPr>
              <w:t>t</w:t>
            </w:r>
            <w:r w:rsidRPr="007D7B67">
              <w:rPr>
                <w:rFonts w:eastAsia="Times New Roman" w:cstheme="minorHAnsi"/>
                <w:color w:val="000000"/>
              </w:rPr>
              <w:t xml:space="preserve">ci nemaju udio u ocjeni. </w:t>
            </w:r>
            <w:r w:rsidRPr="007D7B67">
              <w:rPr>
                <w:rFonts w:eastAsia="Times New Roman" w:cstheme="minorHAnsi"/>
                <w:color w:val="000000"/>
                <w:shd w:val="clear" w:color="auto" w:fill="FFFFFF"/>
              </w:rPr>
              <w:t xml:space="preserve">Ostale </w:t>
            </w:r>
            <w:r>
              <w:rPr>
                <w:rFonts w:eastAsia="Times New Roman" w:cstheme="minorHAnsi"/>
                <w:color w:val="000000"/>
                <w:shd w:val="clear" w:color="auto" w:fill="FFFFFF"/>
              </w:rPr>
              <w:t xml:space="preserve">su </w:t>
            </w:r>
            <w:r w:rsidRPr="007D7B67">
              <w:rPr>
                <w:rFonts w:eastAsia="Times New Roman" w:cstheme="minorHAnsi"/>
                <w:color w:val="000000"/>
                <w:shd w:val="clear" w:color="auto" w:fill="FFFFFF"/>
              </w:rPr>
              <w:t>obveze iste kao za redovite studente.</w:t>
            </w:r>
          </w:p>
        </w:tc>
      </w:tr>
      <w:tr w:rsidR="00CF726A" w:rsidRPr="00104950" w:rsidTr="00CF726A">
        <w:trPr>
          <w:trHeight w:val="282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Literatura</w:t>
            </w:r>
          </w:p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(označiti)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Naslov</w:t>
            </w:r>
          </w:p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(naziv, autor, godina)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Izdanje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Jezik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Vrsta djela</w:t>
            </w:r>
          </w:p>
        </w:tc>
      </w:tr>
      <w:tr w:rsidR="00CF726A" w:rsidRPr="00104950" w:rsidTr="00CF726A">
        <w:trPr>
          <w:trHeight w:val="28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6"/>
                <w:szCs w:val="16"/>
              </w:rPr>
              <w:t>vlastito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6"/>
                <w:szCs w:val="16"/>
              </w:rPr>
              <w:t>ost.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6"/>
                <w:szCs w:val="16"/>
              </w:rPr>
              <w:t>hrv.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6"/>
                <w:szCs w:val="16"/>
              </w:rPr>
              <w:t>engl.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6"/>
                <w:szCs w:val="16"/>
              </w:rPr>
              <w:t>ost.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6"/>
                <w:szCs w:val="16"/>
              </w:rPr>
              <w:t>višejez.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6"/>
                <w:szCs w:val="16"/>
              </w:rPr>
              <w:t>knjiga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6"/>
                <w:szCs w:val="16"/>
              </w:rPr>
              <w:t>članak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6"/>
                <w:szCs w:val="16"/>
              </w:rPr>
              <w:t>skripta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  <w:sz w:val="16"/>
                <w:szCs w:val="16"/>
              </w:rPr>
              <w:t>ost.</w:t>
            </w:r>
          </w:p>
        </w:tc>
      </w:tr>
      <w:tr w:rsidR="00CF726A" w:rsidRPr="00104950" w:rsidTr="00CF726A">
        <w:trPr>
          <w:trHeight w:val="282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Obvezna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FE1211" w:rsidRDefault="00CF726A" w:rsidP="00CF7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" w:cstheme="minorHAnsi"/>
                <w:i/>
                <w:iCs/>
                <w:lang w:eastAsia="en-CA"/>
              </w:rPr>
            </w:pPr>
            <w:r w:rsidRPr="00FE1211">
              <w:rPr>
                <w:rFonts w:eastAsia="TimesNewRoman" w:cstheme="minorHAnsi"/>
                <w:lang w:eastAsia="en-CA"/>
              </w:rPr>
              <w:t>“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Uloga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bosanskohercegova</w:t>
            </w:r>
            <w:r w:rsidRPr="00FE1211">
              <w:rPr>
                <w:rFonts w:eastAsia="TimesNewRoman" w:cstheme="minorHAnsi"/>
                <w:iCs/>
                <w:lang w:eastAsia="en-CA"/>
              </w:rPr>
              <w:t>č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kih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franjevaca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u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formiranju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jezika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hrvatske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knji</w:t>
            </w:r>
            <w:r w:rsidRPr="00FE1211">
              <w:rPr>
                <w:rFonts w:eastAsia="TimesNewRoman" w:cstheme="minorHAnsi"/>
                <w:iCs/>
                <w:lang w:eastAsia="en-CA"/>
              </w:rPr>
              <w:t>ž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evnosti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i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kulture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od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Divkovi</w:t>
            </w:r>
            <w:r w:rsidRPr="00FE1211">
              <w:rPr>
                <w:rFonts w:eastAsia="TimesNewRoman" w:cstheme="minorHAnsi"/>
                <w:iCs/>
                <w:lang w:eastAsia="en-CA"/>
              </w:rPr>
              <w:t>ć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a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do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fra</w:t>
            </w:r>
            <w:r w:rsidRPr="00112833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Grge</w:t>
            </w:r>
            <w:r w:rsidRPr="00FE1211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Marti</w:t>
            </w:r>
            <w:r w:rsidRPr="00FE1211">
              <w:rPr>
                <w:rFonts w:eastAsia="TimesNewRoman" w:cstheme="minorHAnsi"/>
                <w:iCs/>
                <w:lang w:eastAsia="en-CA"/>
              </w:rPr>
              <w:t>ć</w:t>
            </w:r>
            <w:r w:rsidRPr="00FE1211">
              <w:rPr>
                <w:rFonts w:eastAsia="TimesNewRoman" w:cstheme="minorHAnsi"/>
                <w:iCs/>
                <w:lang w:val="en-CA" w:eastAsia="en-CA"/>
              </w:rPr>
              <w:t>a</w:t>
            </w:r>
            <w:r w:rsidRPr="00FE1211">
              <w:rPr>
                <w:rFonts w:eastAsia="TimesNewRoman" w:cstheme="minorHAnsi"/>
                <w:iCs/>
                <w:lang w:eastAsia="en-CA"/>
              </w:rPr>
              <w:t>”</w:t>
            </w:r>
            <w:r w:rsidRPr="00FE1211">
              <w:rPr>
                <w:rFonts w:eastAsia="TimesNewRoman" w:cstheme="minorHAnsi"/>
                <w:lang w:eastAsia="en-CA"/>
              </w:rPr>
              <w:t>,</w:t>
            </w:r>
            <w:r w:rsidRPr="003C51C0">
              <w:rPr>
                <w:rFonts w:eastAsia="TimesNewRoman" w:cstheme="minorHAnsi"/>
                <w:lang w:eastAsia="en-CA"/>
              </w:rPr>
              <w:t xml:space="preserve"> </w:t>
            </w:r>
            <w:r w:rsidRPr="00FE1211">
              <w:rPr>
                <w:rFonts w:eastAsia="TimesNewRoman" w:cstheme="minorHAnsi"/>
                <w:lang w:eastAsia="en-CA"/>
              </w:rPr>
              <w:t xml:space="preserve">u: </w:t>
            </w:r>
            <w:r w:rsidRPr="00FE1211">
              <w:rPr>
                <w:rFonts w:eastAsia="TimesNewRoman" w:cstheme="minorHAnsi"/>
                <w:i/>
                <w:lang w:val="en-CA" w:eastAsia="en-CA"/>
              </w:rPr>
              <w:t>Jezik</w:t>
            </w:r>
            <w:r w:rsidRPr="00FE1211">
              <w:rPr>
                <w:rFonts w:eastAsia="TimesNewRoman" w:cstheme="minorHAnsi"/>
                <w:lang w:eastAsia="en-CA"/>
              </w:rPr>
              <w:t xml:space="preserve">, </w:t>
            </w:r>
            <w:r w:rsidRPr="00FE1211">
              <w:rPr>
                <w:rFonts w:eastAsia="TimesNewRoman" w:cstheme="minorHAnsi"/>
                <w:lang w:val="en-CA" w:eastAsia="en-CA"/>
              </w:rPr>
              <w:t>XX</w:t>
            </w:r>
            <w:r w:rsidRPr="00FE1211">
              <w:rPr>
                <w:rFonts w:eastAsia="TimesNewRoman" w:cstheme="minorHAnsi"/>
                <w:lang w:eastAsia="en-CA"/>
              </w:rPr>
              <w:t>,</w:t>
            </w:r>
            <w:r w:rsidRPr="003C51C0">
              <w:rPr>
                <w:rFonts w:eastAsia="TimesNewRoman" w:cstheme="minorHAnsi"/>
                <w:lang w:eastAsia="en-CA"/>
              </w:rPr>
              <w:t xml:space="preserve"> Dalibor Brozović,</w:t>
            </w:r>
            <w:r w:rsidRPr="00FE1211">
              <w:rPr>
                <w:rFonts w:eastAsia="TimesNewRoman" w:cstheme="minorHAnsi"/>
                <w:lang w:eastAsia="en-CA"/>
              </w:rPr>
              <w:t xml:space="preserve">   1972., 37-51</w:t>
            </w:r>
            <w:r w:rsidRPr="003C51C0">
              <w:rPr>
                <w:rFonts w:eastAsia="TimesNewRoman" w:cstheme="minorHAnsi"/>
                <w:lang w:eastAsia="en-CA"/>
              </w:rPr>
              <w:t>.</w:t>
            </w:r>
          </w:p>
          <w:p w:rsidR="00CF726A" w:rsidRPr="003C51C0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CF726A">
        <w:trPr>
          <w:trHeight w:val="1308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3C51C0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  <w:r w:rsidRPr="003C51C0">
              <w:rPr>
                <w:rFonts w:eastAsia="Times New Roman" w:cstheme="minorHAnsi"/>
                <w:i/>
                <w:iCs/>
              </w:rPr>
              <w:t>Jezik i gramatičarska tradicija franjevaca Bosne Srebrene</w:t>
            </w:r>
            <w:r w:rsidRPr="003C51C0">
              <w:rPr>
                <w:rFonts w:eastAsia="Times New Roman" w:cstheme="minorHAnsi"/>
              </w:rPr>
              <w:t>, Katica Krešić, 2021., 9-42.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CF726A">
        <w:trPr>
          <w:trHeight w:val="132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51C0" w:rsidRDefault="00CF726A" w:rsidP="00CF7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" w:cstheme="minorHAnsi"/>
                <w:lang w:eastAsia="en-CA"/>
              </w:rPr>
            </w:pPr>
            <w:r w:rsidRPr="003C51C0">
              <w:rPr>
                <w:rFonts w:eastAsia="TimesNewRoman" w:cstheme="minorHAnsi"/>
                <w:lang w:eastAsia="en-CA"/>
              </w:rPr>
              <w:t xml:space="preserve">„Hrvatski jezik u Bosni i Hercegovini u 20. stoljeću“, u </w:t>
            </w:r>
            <w:r w:rsidRPr="003C51C0">
              <w:rPr>
                <w:rFonts w:eastAsia="TimesNewRoman" w:cstheme="minorHAnsi"/>
                <w:i/>
                <w:iCs/>
                <w:lang w:eastAsia="en-CA"/>
              </w:rPr>
              <w:t>Povijest hrvatskoga jezika</w:t>
            </w:r>
            <w:r w:rsidRPr="003C51C0">
              <w:rPr>
                <w:rFonts w:eastAsia="TimesNewRoman" w:cstheme="minorHAnsi"/>
                <w:lang w:eastAsia="en-CA"/>
              </w:rPr>
              <w:t>, knj. 6, Katica Krešić,  2019.,355-405.</w:t>
            </w:r>
          </w:p>
          <w:p w:rsidR="00CF726A" w:rsidRPr="003C51C0" w:rsidRDefault="00CF726A" w:rsidP="00CF726A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CF726A">
        <w:trPr>
          <w:trHeight w:val="156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51C0" w:rsidRDefault="00CF726A" w:rsidP="00CF7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" w:cstheme="minorHAnsi"/>
                <w:lang w:eastAsia="en-CA"/>
              </w:rPr>
            </w:pPr>
            <w:r w:rsidRPr="003C51C0">
              <w:rPr>
                <w:rFonts w:eastAsia="TimesNewRoman" w:cstheme="minorHAnsi"/>
                <w:lang w:eastAsia="en-CA"/>
              </w:rPr>
              <w:t>„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Grafijsko</w:t>
            </w:r>
            <w:r w:rsidRPr="003C51C0">
              <w:rPr>
                <w:rFonts w:eastAsia="TimesNewRoman" w:cstheme="minorHAnsi"/>
                <w:iCs/>
                <w:lang w:eastAsia="en-CA"/>
              </w:rPr>
              <w:t>-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ortografski</w:t>
            </w:r>
            <w:r w:rsidRPr="003C51C0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uzusi</w:t>
            </w:r>
            <w:r w:rsidRPr="003C51C0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iliraca</w:t>
            </w:r>
            <w:r w:rsidRPr="003C51C0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i</w:t>
            </w:r>
            <w:r w:rsidRPr="003C51C0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knji</w:t>
            </w:r>
            <w:r w:rsidRPr="003C51C0">
              <w:rPr>
                <w:rFonts w:eastAsia="TimesNewRoman" w:cstheme="minorHAnsi"/>
                <w:iCs/>
                <w:lang w:eastAsia="en-CA"/>
              </w:rPr>
              <w:t>ž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evna</w:t>
            </w:r>
            <w:r w:rsidRPr="003C51C0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franjeva</w:t>
            </w:r>
            <w:r w:rsidRPr="003C51C0">
              <w:rPr>
                <w:rFonts w:eastAsia="TimesNewRoman" w:cstheme="minorHAnsi"/>
                <w:iCs/>
                <w:lang w:eastAsia="en-CA"/>
              </w:rPr>
              <w:t>č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ka</w:t>
            </w:r>
            <w:r w:rsidRPr="003C51C0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tradicija</w:t>
            </w:r>
            <w:r w:rsidRPr="003C51C0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u</w:t>
            </w:r>
            <w:r w:rsidRPr="003C51C0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Bosanskom</w:t>
            </w:r>
            <w:r w:rsidRPr="003C51C0">
              <w:rPr>
                <w:rFonts w:eastAsia="TimesNewRoman" w:cstheme="minorHAnsi"/>
                <w:iCs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iCs/>
                <w:lang w:val="en-CA" w:eastAsia="en-CA"/>
              </w:rPr>
              <w:t>prijatelju</w:t>
            </w:r>
            <w:r w:rsidRPr="003C51C0">
              <w:rPr>
                <w:rFonts w:eastAsia="TimesNewRoman" w:cstheme="minorHAnsi"/>
                <w:iCs/>
                <w:lang w:eastAsia="en-CA"/>
              </w:rPr>
              <w:t>”</w:t>
            </w:r>
            <w:r w:rsidRPr="003C51C0">
              <w:rPr>
                <w:rFonts w:eastAsia="TimesNewRoman" w:cstheme="minorHAnsi"/>
                <w:lang w:eastAsia="en-CA"/>
              </w:rPr>
              <w:t xml:space="preserve">, u: </w:t>
            </w:r>
            <w:r w:rsidRPr="003C51C0">
              <w:rPr>
                <w:rFonts w:eastAsia="TimesNewRoman" w:cstheme="minorHAnsi"/>
                <w:i/>
                <w:lang w:val="en-CA" w:eastAsia="en-CA"/>
              </w:rPr>
              <w:t>Knji</w:t>
            </w:r>
            <w:r w:rsidRPr="003C51C0">
              <w:rPr>
                <w:rFonts w:eastAsia="TimesNewRoman" w:cstheme="minorHAnsi"/>
                <w:i/>
                <w:lang w:eastAsia="en-CA"/>
              </w:rPr>
              <w:t>ž</w:t>
            </w:r>
            <w:r w:rsidRPr="003C51C0">
              <w:rPr>
                <w:rFonts w:eastAsia="TimesNewRoman" w:cstheme="minorHAnsi"/>
                <w:i/>
                <w:lang w:val="en-CA" w:eastAsia="en-CA"/>
              </w:rPr>
              <w:t>evni</w:t>
            </w:r>
            <w:r w:rsidRPr="003C51C0">
              <w:rPr>
                <w:rFonts w:eastAsia="TimesNewRoman" w:cstheme="minorHAnsi"/>
                <w:i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i/>
                <w:lang w:val="en-CA" w:eastAsia="en-CA"/>
              </w:rPr>
              <w:t>jezik</w:t>
            </w:r>
            <w:r w:rsidRPr="003C51C0">
              <w:rPr>
                <w:rFonts w:eastAsia="TimesNewRoman" w:cstheme="minorHAnsi"/>
                <w:lang w:eastAsia="en-CA"/>
              </w:rPr>
              <w:t xml:space="preserve">, </w:t>
            </w:r>
            <w:r w:rsidRPr="003C51C0">
              <w:rPr>
                <w:rFonts w:eastAsia="TimesNewRoman" w:cstheme="minorHAnsi"/>
                <w:lang w:val="en-CA" w:eastAsia="en-CA"/>
              </w:rPr>
              <w:t>VIII</w:t>
            </w:r>
            <w:r w:rsidRPr="003C51C0">
              <w:rPr>
                <w:rFonts w:eastAsia="TimesNewRoman" w:cstheme="minorHAnsi"/>
                <w:lang w:eastAsia="en-CA"/>
              </w:rPr>
              <w:t>/3, Herta Kuna,</w:t>
            </w:r>
            <w:r>
              <w:rPr>
                <w:rFonts w:eastAsia="TimesNewRoman" w:cstheme="minorHAnsi"/>
                <w:lang w:eastAsia="en-CA"/>
              </w:rPr>
              <w:t xml:space="preserve"> </w:t>
            </w:r>
            <w:r w:rsidRPr="003C51C0">
              <w:rPr>
                <w:rFonts w:eastAsia="TimesNewRoman" w:cstheme="minorHAnsi"/>
                <w:lang w:eastAsia="en-CA"/>
              </w:rPr>
              <w:t>1979.</w:t>
            </w:r>
            <w:r>
              <w:rPr>
                <w:rFonts w:eastAsia="TimesNewRoman" w:cstheme="minorHAnsi"/>
                <w:lang w:eastAsia="en-CA"/>
              </w:rPr>
              <w:t>,</w:t>
            </w:r>
            <w:r w:rsidRPr="003C51C0">
              <w:rPr>
                <w:rFonts w:eastAsia="TimesNewRoman" w:cstheme="minorHAnsi"/>
                <w:lang w:eastAsia="en-CA"/>
              </w:rPr>
              <w:t xml:space="preserve"> 5-16</w:t>
            </w:r>
          </w:p>
          <w:p w:rsidR="00CF726A" w:rsidRPr="003C51C0" w:rsidRDefault="00CF726A" w:rsidP="00CF726A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CF726A">
        <w:trPr>
          <w:trHeight w:val="176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lastRenderedPageBreak/>
              <w:t>Dopunska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E407F1" w:rsidRDefault="00CF726A" w:rsidP="00CF7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" w:cstheme="minorHAnsi"/>
                <w:lang w:eastAsia="en-CA"/>
              </w:rPr>
            </w:pPr>
            <w:r w:rsidRPr="00E407F1">
              <w:rPr>
                <w:rFonts w:eastAsia="TimesNewRoman" w:cstheme="minorHAnsi"/>
                <w:lang w:eastAsia="en-CA"/>
              </w:rPr>
              <w:t>„</w:t>
            </w:r>
            <w:r w:rsidRPr="00E407F1">
              <w:rPr>
                <w:rFonts w:eastAsia="TimesNewRoman" w:cstheme="minorHAnsi"/>
                <w:lang w:val="en-CA" w:eastAsia="en-CA"/>
              </w:rPr>
              <w:t>Njegovanje</w:t>
            </w:r>
            <w:r w:rsidRPr="00E407F1">
              <w:rPr>
                <w:rFonts w:eastAsia="TimesNewRoman" w:cstheme="minorHAnsi"/>
                <w:lang w:eastAsia="en-CA"/>
              </w:rPr>
              <w:t xml:space="preserve"> </w:t>
            </w:r>
            <w:r w:rsidRPr="00E407F1">
              <w:rPr>
                <w:rFonts w:eastAsia="TimesNewRoman" w:cstheme="minorHAnsi"/>
                <w:lang w:val="en-CA" w:eastAsia="en-CA"/>
              </w:rPr>
              <w:t>hrvatskog</w:t>
            </w:r>
            <w:r w:rsidRPr="00E407F1">
              <w:rPr>
                <w:rFonts w:eastAsia="TimesNewRoman" w:cstheme="minorHAnsi"/>
                <w:lang w:eastAsia="en-CA"/>
              </w:rPr>
              <w:t xml:space="preserve"> </w:t>
            </w:r>
            <w:r w:rsidRPr="00E407F1">
              <w:rPr>
                <w:rFonts w:eastAsia="TimesNewRoman" w:cstheme="minorHAnsi"/>
                <w:lang w:val="en-CA" w:eastAsia="en-CA"/>
              </w:rPr>
              <w:t>u</w:t>
            </w:r>
            <w:r w:rsidRPr="00E407F1">
              <w:rPr>
                <w:rFonts w:eastAsia="TimesNewRoman" w:cstheme="minorHAnsi"/>
                <w:lang w:eastAsia="en-CA"/>
              </w:rPr>
              <w:t xml:space="preserve"> </w:t>
            </w:r>
            <w:r w:rsidRPr="00E407F1">
              <w:rPr>
                <w:rFonts w:eastAsia="TimesNewRoman" w:cstheme="minorHAnsi"/>
                <w:lang w:val="en-CA" w:eastAsia="en-CA"/>
              </w:rPr>
              <w:t>gramatikama</w:t>
            </w:r>
            <w:r w:rsidRPr="00E407F1">
              <w:rPr>
                <w:rFonts w:eastAsia="TimesNewRoman" w:cstheme="minorHAnsi"/>
                <w:lang w:eastAsia="en-CA"/>
              </w:rPr>
              <w:t xml:space="preserve"> </w:t>
            </w:r>
            <w:r w:rsidRPr="00E407F1">
              <w:rPr>
                <w:rFonts w:eastAsia="TimesNewRoman" w:cstheme="minorHAnsi"/>
                <w:lang w:val="en-CA" w:eastAsia="en-CA"/>
              </w:rPr>
              <w:t>latinskog</w:t>
            </w:r>
            <w:r w:rsidRPr="00E407F1">
              <w:rPr>
                <w:rFonts w:eastAsia="TimesNewRoman" w:cstheme="minorHAnsi"/>
                <w:lang w:eastAsia="en-CA"/>
              </w:rPr>
              <w:t xml:space="preserve"> </w:t>
            </w:r>
            <w:r w:rsidRPr="00E407F1">
              <w:rPr>
                <w:rFonts w:eastAsia="TimesNewRoman" w:cstheme="minorHAnsi"/>
                <w:lang w:val="en-CA" w:eastAsia="en-CA"/>
              </w:rPr>
              <w:t>jezika</w:t>
            </w:r>
            <w:r w:rsidRPr="00E407F1">
              <w:rPr>
                <w:rFonts w:eastAsia="TimesNewRoman" w:cstheme="minorHAnsi"/>
                <w:lang w:eastAsia="en-CA"/>
              </w:rPr>
              <w:t xml:space="preserve"> (17. </w:t>
            </w:r>
            <w:r w:rsidRPr="00E407F1">
              <w:rPr>
                <w:rFonts w:eastAsia="TimesNewRoman" w:cstheme="minorHAnsi"/>
                <w:lang w:val="en-CA" w:eastAsia="en-CA"/>
              </w:rPr>
              <w:t>i</w:t>
            </w:r>
            <w:r w:rsidRPr="00E407F1">
              <w:rPr>
                <w:rFonts w:eastAsia="TimesNewRoman" w:cstheme="minorHAnsi"/>
                <w:lang w:eastAsia="en-CA"/>
              </w:rPr>
              <w:t xml:space="preserve"> 18. </w:t>
            </w:r>
            <w:r w:rsidRPr="00E407F1">
              <w:rPr>
                <w:rFonts w:eastAsia="TimesNewRoman" w:cstheme="minorHAnsi"/>
                <w:lang w:val="en-CA" w:eastAsia="en-CA"/>
              </w:rPr>
              <w:t>st</w:t>
            </w:r>
            <w:r w:rsidRPr="00E407F1">
              <w:rPr>
                <w:rFonts w:eastAsia="TimesNewRoman" w:cstheme="minorHAnsi"/>
                <w:lang w:eastAsia="en-CA"/>
              </w:rPr>
              <w:t xml:space="preserve">)“, </w:t>
            </w:r>
            <w:r w:rsidRPr="00E407F1">
              <w:rPr>
                <w:rFonts w:eastAsia="TimesNewRoman" w:cstheme="minorHAnsi"/>
                <w:lang w:val="en-CA" w:eastAsia="en-CA"/>
              </w:rPr>
              <w:t>u</w:t>
            </w:r>
            <w:r w:rsidRPr="00E407F1">
              <w:rPr>
                <w:rFonts w:eastAsia="TimesNewRoman" w:cstheme="minorHAnsi"/>
                <w:lang w:eastAsia="en-CA"/>
              </w:rPr>
              <w:t>:</w:t>
            </w:r>
            <w:r w:rsidRPr="00E407F1">
              <w:rPr>
                <w:rFonts w:cstheme="minorHAnsi"/>
                <w:lang w:val="hr-BA"/>
              </w:rPr>
              <w:t xml:space="preserve"> </w:t>
            </w:r>
            <w:r w:rsidRPr="00E407F1">
              <w:rPr>
                <w:rFonts w:cstheme="minorHAnsi"/>
                <w:i/>
                <w:lang w:val="hr-BA"/>
              </w:rPr>
              <w:t>Hrvatski jezik u Bosni i Hercegovini – jučer i danas</w:t>
            </w:r>
            <w:r w:rsidRPr="00E407F1">
              <w:rPr>
                <w:rFonts w:cstheme="minorHAnsi"/>
                <w:lang w:val="hr-BA"/>
              </w:rPr>
              <w:t>, zbornik, Pavao Knezović,  2001.</w:t>
            </w:r>
            <w:r>
              <w:rPr>
                <w:rFonts w:cstheme="minorHAnsi"/>
                <w:lang w:val="hr-BA"/>
              </w:rPr>
              <w:t>,</w:t>
            </w:r>
            <w:r w:rsidRPr="00E407F1">
              <w:rPr>
                <w:rFonts w:cstheme="minorHAnsi"/>
                <w:lang w:val="hr-BA"/>
              </w:rPr>
              <w:t xml:space="preserve"> 53-80,  </w:t>
            </w:r>
          </w:p>
          <w:p w:rsidR="00CF726A" w:rsidRPr="003C51C0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CF726A">
        <w:trPr>
          <w:trHeight w:val="108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3C51C0" w:rsidRDefault="00CF726A" w:rsidP="00CF726A">
            <w:pPr>
              <w:spacing w:after="0" w:line="240" w:lineRule="auto"/>
              <w:rPr>
                <w:rFonts w:eastAsia="TimesNewRoman" w:cstheme="minorHAnsi"/>
                <w:lang w:eastAsia="en-CA"/>
              </w:rPr>
            </w:pPr>
            <w:r w:rsidRPr="003C51C0">
              <w:rPr>
                <w:rFonts w:eastAsia="TimesNewRoman" w:cstheme="minorHAnsi"/>
                <w:lang w:eastAsia="en-CA"/>
              </w:rPr>
              <w:t xml:space="preserve">„Hrvatska jezična praksa u BiH“, u: </w:t>
            </w:r>
            <w:r w:rsidRPr="003C51C0">
              <w:rPr>
                <w:rFonts w:eastAsia="TimesNewRoman" w:cstheme="minorHAnsi"/>
                <w:i/>
                <w:lang w:eastAsia="en-CA"/>
              </w:rPr>
              <w:t>Identitetska i kulturna raznolikost BiH</w:t>
            </w:r>
            <w:r w:rsidRPr="003C51C0">
              <w:rPr>
                <w:rFonts w:eastAsia="TimesNewRoman" w:cstheme="minorHAnsi"/>
                <w:lang w:eastAsia="en-CA"/>
              </w:rPr>
              <w:t xml:space="preserve"> (zbornik), Katica Krešić, 2014., 263-279.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Default="00CF726A" w:rsidP="00CF72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CF726A">
        <w:trPr>
          <w:trHeight w:val="25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E407F1" w:rsidRDefault="00CF726A" w:rsidP="00CF726A">
            <w:pPr>
              <w:spacing w:after="0" w:line="240" w:lineRule="auto"/>
              <w:jc w:val="both"/>
              <w:rPr>
                <w:rFonts w:cstheme="minorHAnsi"/>
                <w:lang w:val="hr-BA"/>
              </w:rPr>
            </w:pPr>
            <w:r w:rsidRPr="00E407F1">
              <w:rPr>
                <w:rFonts w:cstheme="minorHAnsi"/>
                <w:i/>
                <w:lang w:val="hr-BA"/>
              </w:rPr>
              <w:t>Franjevačko spisateljstvo na hrvatskome jeziku</w:t>
            </w:r>
            <w:r w:rsidRPr="00E407F1">
              <w:rPr>
                <w:rFonts w:cstheme="minorHAnsi"/>
                <w:lang w:val="hr-BA"/>
              </w:rPr>
              <w:t xml:space="preserve">, Ivo Pranjković,  2008. </w:t>
            </w:r>
          </w:p>
          <w:p w:rsidR="00CF726A" w:rsidRPr="00E407F1" w:rsidRDefault="00CF726A" w:rsidP="00CF726A">
            <w:pPr>
              <w:spacing w:after="0" w:line="240" w:lineRule="auto"/>
              <w:rPr>
                <w:rFonts w:eastAsia="TimesNewRoman" w:cstheme="minorHAnsi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CF726A">
        <w:trPr>
          <w:trHeight w:val="28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B16C72" w:rsidRDefault="00CF726A" w:rsidP="00CF7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" w:cstheme="minorHAnsi"/>
                <w:lang w:eastAsia="en-CA"/>
              </w:rPr>
            </w:pPr>
            <w:r w:rsidRPr="00B16C72">
              <w:rPr>
                <w:rFonts w:cstheme="minorHAnsi"/>
                <w:lang w:val="hr-BA"/>
              </w:rPr>
              <w:t>„Povijesni pregled hrvatskog jezika u BiH“,</w:t>
            </w:r>
            <w:r w:rsidRPr="00B16C72">
              <w:rPr>
                <w:rFonts w:cstheme="minorHAnsi"/>
                <w:i/>
                <w:lang w:val="hr-BA"/>
              </w:rPr>
              <w:t xml:space="preserve"> </w:t>
            </w:r>
            <w:r w:rsidRPr="00B16C72">
              <w:rPr>
                <w:rFonts w:cstheme="minorHAnsi"/>
                <w:lang w:val="hr-BA"/>
              </w:rPr>
              <w:t xml:space="preserve">u: </w:t>
            </w:r>
            <w:r w:rsidRPr="00B16C72">
              <w:rPr>
                <w:rFonts w:eastAsia="TimesNewRoman" w:cstheme="minorHAnsi"/>
                <w:i/>
                <w:lang w:val="en-CA" w:eastAsia="en-CA"/>
              </w:rPr>
              <w:t>Pravni</w:t>
            </w:r>
            <w:r w:rsidRPr="00B16C72">
              <w:rPr>
                <w:rFonts w:eastAsia="TimesNewRoman" w:cstheme="minorHAnsi"/>
                <w:i/>
                <w:lang w:eastAsia="en-CA"/>
              </w:rPr>
              <w:t xml:space="preserve"> </w:t>
            </w:r>
            <w:r w:rsidRPr="00B16C72">
              <w:rPr>
                <w:rFonts w:eastAsia="TimesNewRoman" w:cstheme="minorHAnsi"/>
                <w:i/>
                <w:lang w:val="en-CA" w:eastAsia="en-CA"/>
              </w:rPr>
              <w:t>status</w:t>
            </w:r>
            <w:r w:rsidRPr="00B16C72">
              <w:rPr>
                <w:rFonts w:eastAsia="TimesNewRoman" w:cstheme="minorHAnsi"/>
                <w:i/>
                <w:lang w:eastAsia="en-CA"/>
              </w:rPr>
              <w:t xml:space="preserve">, </w:t>
            </w:r>
            <w:r w:rsidRPr="00B16C72">
              <w:rPr>
                <w:rFonts w:eastAsia="TimesNewRoman" w:cstheme="minorHAnsi"/>
                <w:i/>
                <w:lang w:val="en-CA" w:eastAsia="en-CA"/>
              </w:rPr>
              <w:t>jezik</w:t>
            </w:r>
            <w:r w:rsidRPr="00B16C72">
              <w:rPr>
                <w:rFonts w:eastAsia="TimesNewRoman" w:cstheme="minorHAnsi"/>
                <w:i/>
                <w:lang w:eastAsia="en-CA"/>
              </w:rPr>
              <w:t xml:space="preserve">, </w:t>
            </w:r>
            <w:r w:rsidRPr="00B16C72">
              <w:rPr>
                <w:rFonts w:eastAsia="TimesNewRoman" w:cstheme="minorHAnsi"/>
                <w:i/>
                <w:lang w:val="en-CA" w:eastAsia="en-CA"/>
              </w:rPr>
              <w:t>mediji</w:t>
            </w:r>
            <w:r w:rsidRPr="00B16C72">
              <w:rPr>
                <w:rFonts w:eastAsia="TimesNewRoman" w:cstheme="minorHAnsi"/>
                <w:i/>
                <w:lang w:eastAsia="en-CA"/>
              </w:rPr>
              <w:t xml:space="preserve">, </w:t>
            </w:r>
            <w:r w:rsidRPr="00B16C72">
              <w:rPr>
                <w:rFonts w:eastAsia="TimesNewRoman" w:cstheme="minorHAnsi"/>
                <w:i/>
                <w:lang w:val="en-CA" w:eastAsia="en-CA"/>
              </w:rPr>
              <w:t>obrazovanje</w:t>
            </w:r>
            <w:r w:rsidRPr="00B16C72">
              <w:rPr>
                <w:rFonts w:eastAsia="TimesNewRoman" w:cstheme="minorHAnsi"/>
                <w:i/>
                <w:lang w:eastAsia="en-CA"/>
              </w:rPr>
              <w:t xml:space="preserve">, </w:t>
            </w:r>
            <w:r w:rsidRPr="00B16C72">
              <w:rPr>
                <w:rFonts w:eastAsia="TimesNewRoman" w:cstheme="minorHAnsi"/>
                <w:i/>
                <w:lang w:val="en-CA" w:eastAsia="en-CA"/>
              </w:rPr>
              <w:t>kultura</w:t>
            </w:r>
            <w:r w:rsidRPr="00B16C72">
              <w:rPr>
                <w:rFonts w:eastAsia="TimesNewRoman" w:cstheme="minorHAnsi"/>
                <w:lang w:eastAsia="en-CA"/>
              </w:rPr>
              <w:t xml:space="preserve"> (</w:t>
            </w:r>
            <w:r w:rsidRPr="00B16C72">
              <w:rPr>
                <w:rFonts w:eastAsia="TimesNewRoman" w:cstheme="minorHAnsi"/>
                <w:lang w:val="en-CA" w:eastAsia="en-CA"/>
              </w:rPr>
              <w:t>zbornik</w:t>
            </w:r>
            <w:r w:rsidRPr="00B16C72">
              <w:rPr>
                <w:rFonts w:eastAsia="TimesNewRoman" w:cstheme="minorHAnsi"/>
                <w:lang w:eastAsia="en-CA"/>
              </w:rPr>
              <w:t>),</w:t>
            </w:r>
            <w:r>
              <w:rPr>
                <w:rFonts w:eastAsia="TimesNewRoman" w:cstheme="minorHAnsi"/>
                <w:lang w:eastAsia="en-CA"/>
              </w:rPr>
              <w:t xml:space="preserve"> </w:t>
            </w:r>
            <w:r w:rsidRPr="00E407F1">
              <w:rPr>
                <w:rFonts w:eastAsia="TimesNewRoman" w:cstheme="minorHAnsi"/>
                <w:lang w:eastAsia="en-CA"/>
              </w:rPr>
              <w:t>Šimun Musa,</w:t>
            </w:r>
            <w:r w:rsidRPr="00B16C72">
              <w:rPr>
                <w:rFonts w:eastAsia="TimesNewRoman" w:cstheme="minorHAnsi"/>
                <w:lang w:eastAsia="en-CA"/>
              </w:rPr>
              <w:t xml:space="preserve"> 2006.,</w:t>
            </w:r>
            <w:r w:rsidRPr="00E407F1">
              <w:rPr>
                <w:rFonts w:eastAsia="TimesNewRoman" w:cstheme="minorHAnsi"/>
                <w:lang w:eastAsia="en-CA"/>
              </w:rPr>
              <w:t xml:space="preserve"> 19-33,</w:t>
            </w:r>
          </w:p>
          <w:p w:rsidR="00CF726A" w:rsidRPr="00E407F1" w:rsidRDefault="00CF726A" w:rsidP="00CF726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26A" w:rsidRPr="00104950" w:rsidTr="00CF726A">
        <w:trPr>
          <w:trHeight w:val="135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950">
              <w:rPr>
                <w:rFonts w:eastAsia="Times New Roman" w:cs="Calibri"/>
                <w:color w:val="000000"/>
              </w:rPr>
              <w:t>Dodatne informacije o predmetu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26A" w:rsidRPr="00104950" w:rsidRDefault="00CF726A" w:rsidP="00C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3"/>
    </w:tbl>
    <w:p w:rsidR="00CF726A" w:rsidRDefault="00CF726A" w:rsidP="00CF726A"/>
    <w:p w:rsidR="00CF726A" w:rsidRDefault="00CF726A" w:rsidP="00CF726A"/>
    <w:p w:rsidR="00CF726A" w:rsidRDefault="00CF726A" w:rsidP="00CF726A"/>
    <w:p w:rsidR="00CF726A" w:rsidRDefault="00CF726A" w:rsidP="00CF726A"/>
    <w:p w:rsidR="00CF726A" w:rsidRDefault="00CF726A" w:rsidP="00CF726A"/>
    <w:p w:rsidR="00CF726A" w:rsidRDefault="00CF726A" w:rsidP="00CF726A"/>
    <w:p w:rsidR="00CF726A" w:rsidRDefault="00CF726A" w:rsidP="00CF726A"/>
    <w:p w:rsidR="00CF726A" w:rsidRDefault="00CF726A" w:rsidP="00CF726A"/>
    <w:p w:rsidR="00CF726A" w:rsidRDefault="00CF726A" w:rsidP="00CF726A"/>
    <w:p w:rsidR="00CF726A" w:rsidRDefault="00CF726A" w:rsidP="00CF726A"/>
    <w:p w:rsidR="00CF726A" w:rsidRDefault="00CF726A" w:rsidP="00CF726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"/>
        <w:gridCol w:w="190"/>
        <w:gridCol w:w="281"/>
        <w:gridCol w:w="830"/>
        <w:gridCol w:w="663"/>
        <w:gridCol w:w="166"/>
        <w:gridCol w:w="418"/>
        <w:gridCol w:w="59"/>
        <w:gridCol w:w="153"/>
        <w:gridCol w:w="695"/>
        <w:gridCol w:w="532"/>
        <w:gridCol w:w="111"/>
        <w:gridCol w:w="471"/>
        <w:gridCol w:w="92"/>
        <w:gridCol w:w="188"/>
        <w:gridCol w:w="259"/>
        <w:gridCol w:w="174"/>
        <w:gridCol w:w="285"/>
        <w:gridCol w:w="107"/>
        <w:gridCol w:w="613"/>
        <w:gridCol w:w="119"/>
        <w:gridCol w:w="215"/>
        <w:gridCol w:w="282"/>
        <w:gridCol w:w="247"/>
        <w:gridCol w:w="393"/>
        <w:gridCol w:w="659"/>
        <w:gridCol w:w="457"/>
      </w:tblGrid>
      <w:tr w:rsidR="00CF726A" w:rsidRPr="00E4254B" w:rsidTr="00CF726A"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7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RPr="00E4254B" w:rsidTr="00CF726A"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Ciklus</w:t>
            </w:r>
          </w:p>
        </w:tc>
        <w:tc>
          <w:tcPr>
            <w:tcW w:w="1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Vrsta</w:t>
            </w:r>
          </w:p>
        </w:tc>
        <w:tc>
          <w:tcPr>
            <w:tcW w:w="243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CF726A" w:rsidRPr="00E4254B" w:rsidTr="00CF726A"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Smjer</w:t>
            </w:r>
          </w:p>
        </w:tc>
        <w:tc>
          <w:tcPr>
            <w:tcW w:w="1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Modul</w:t>
            </w:r>
          </w:p>
        </w:tc>
        <w:tc>
          <w:tcPr>
            <w:tcW w:w="243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E4254B" w:rsidTr="00CF726A">
        <w:trPr>
          <w:trHeight w:val="289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Godina studija </w:t>
            </w:r>
          </w:p>
        </w:tc>
        <w:tc>
          <w:tcPr>
            <w:tcW w:w="1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 xml:space="preserve">Semestar </w:t>
            </w:r>
          </w:p>
        </w:tc>
        <w:tc>
          <w:tcPr>
            <w:tcW w:w="243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</w:tr>
      <w:tr w:rsidR="00CF726A" w:rsidRPr="00E4254B" w:rsidTr="00CF726A"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Naziv predmeta</w:t>
            </w:r>
          </w:p>
        </w:tc>
        <w:tc>
          <w:tcPr>
            <w:tcW w:w="1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673B0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 w:rsidRPr="004673B0">
              <w:rPr>
                <w:rFonts w:cs="Calibri"/>
                <w:b/>
              </w:rPr>
              <w:t>VARIJANTE ENGLESKOG JEZIKA</w:t>
            </w:r>
          </w:p>
        </w:tc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Kod predmeta</w:t>
            </w:r>
          </w:p>
        </w:tc>
        <w:tc>
          <w:tcPr>
            <w:tcW w:w="243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t>FFENM403</w:t>
            </w:r>
          </w:p>
        </w:tc>
      </w:tr>
      <w:tr w:rsidR="00CF726A" w:rsidRPr="00E4254B" w:rsidTr="00CF726A"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ECTS</w:t>
            </w:r>
          </w:p>
        </w:tc>
        <w:tc>
          <w:tcPr>
            <w:tcW w:w="1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Status</w:t>
            </w:r>
          </w:p>
        </w:tc>
        <w:tc>
          <w:tcPr>
            <w:tcW w:w="243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 C kolegij</w:t>
            </w:r>
          </w:p>
        </w:tc>
      </w:tr>
      <w:tr w:rsidR="00CF726A" w:rsidRPr="00E4254B" w:rsidTr="00CF726A">
        <w:tc>
          <w:tcPr>
            <w:tcW w:w="2562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Broj sati nastave</w:t>
            </w:r>
          </w:p>
        </w:tc>
        <w:tc>
          <w:tcPr>
            <w:tcW w:w="6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Predavanja</w:t>
            </w:r>
          </w:p>
        </w:tc>
        <w:tc>
          <w:tcPr>
            <w:tcW w:w="5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Vježbe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Seminari</w:t>
            </w: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Praksa</w:t>
            </w:r>
          </w:p>
        </w:tc>
      </w:tr>
      <w:tr w:rsidR="00CF726A" w:rsidRPr="00E4254B" w:rsidTr="00CF726A">
        <w:tc>
          <w:tcPr>
            <w:tcW w:w="2562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4254B" w:rsidTr="00CF726A">
        <w:trPr>
          <w:trHeight w:val="282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Nastavnici</w:t>
            </w:r>
          </w:p>
        </w:tc>
        <w:tc>
          <w:tcPr>
            <w:tcW w:w="18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</w:pPr>
            <w:r>
              <w:t xml:space="preserve">dr. sc. Lidija Mustapić, doc.                                            </w:t>
            </w:r>
          </w:p>
        </w:tc>
        <w:tc>
          <w:tcPr>
            <w:tcW w:w="6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4254B" w:rsidTr="00CF726A">
        <w:trPr>
          <w:trHeight w:val="282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7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osposobiti</w:t>
            </w:r>
            <w:r w:rsidRPr="00333B4C">
              <w:t xml:space="preserve"> studente </w:t>
            </w:r>
            <w:r>
              <w:t>za uočavanje</w:t>
            </w:r>
            <w:r w:rsidRPr="00333B4C">
              <w:t xml:space="preserve"> sintaktički</w:t>
            </w:r>
            <w:r>
              <w:t>h</w:t>
            </w:r>
            <w:r w:rsidRPr="00333B4C">
              <w:t>, leksički</w:t>
            </w:r>
            <w:r>
              <w:t>h</w:t>
            </w:r>
            <w:r w:rsidRPr="00333B4C">
              <w:t xml:space="preserve"> i fonološki</w:t>
            </w:r>
            <w:r>
              <w:t>h</w:t>
            </w:r>
            <w:r w:rsidRPr="00333B4C">
              <w:t xml:space="preserve"> razlika među varijantama engleskog jezika koje će se obraditi na nastavi;</w:t>
            </w:r>
          </w:p>
          <w:p w:rsidR="00CF726A" w:rsidRPr="00F944AF" w:rsidRDefault="00CF726A" w:rsidP="00CF72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="Calibri"/>
              </w:rPr>
            </w:pPr>
            <w:r>
              <w:t xml:space="preserve">proširiti njihovo znanje o </w:t>
            </w:r>
            <w:r w:rsidRPr="00333B4C">
              <w:t>različit</w:t>
            </w:r>
            <w:r>
              <w:t>im</w:t>
            </w:r>
            <w:r w:rsidRPr="00333B4C">
              <w:t xml:space="preserve"> stavov</w:t>
            </w:r>
            <w:r>
              <w:t>ima</w:t>
            </w:r>
            <w:r w:rsidRPr="00333B4C">
              <w:t xml:space="preserve"> prema jezičnim varijetetima (prestižne i stigmatizirane varijante);</w:t>
            </w:r>
          </w:p>
          <w:p w:rsidR="00CF726A" w:rsidRPr="0056015D" w:rsidRDefault="00CF726A" w:rsidP="00CF72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="Calibri"/>
              </w:rPr>
            </w:pPr>
            <w:r>
              <w:t>proširiti njihovo znanje o širenju engleskog jezika kroz povijest;</w:t>
            </w:r>
          </w:p>
          <w:p w:rsidR="00CF726A" w:rsidRPr="00D1251B" w:rsidRDefault="00CF726A" w:rsidP="00CF72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="Calibri"/>
              </w:rPr>
            </w:pPr>
            <w:r>
              <w:t>osposobiti</w:t>
            </w:r>
            <w:r w:rsidRPr="00333B4C">
              <w:t xml:space="preserve"> studente </w:t>
            </w:r>
            <w:r>
              <w:t xml:space="preserve">za </w:t>
            </w:r>
            <w:r w:rsidRPr="00333B4C">
              <w:t>primjen</w:t>
            </w:r>
            <w:r>
              <w:t>u</w:t>
            </w:r>
            <w:r w:rsidRPr="00333B4C">
              <w:t xml:space="preserve"> teorijsko</w:t>
            </w:r>
            <w:r>
              <w:t>g</w:t>
            </w:r>
            <w:r w:rsidRPr="00333B4C">
              <w:t xml:space="preserve"> znanje usvojeno</w:t>
            </w:r>
            <w:r>
              <w:t>g</w:t>
            </w:r>
            <w:r w:rsidRPr="00333B4C">
              <w:t xml:space="preserve"> tijekom kolegija pri istraživanju.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8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4254B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8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22100" w:rsidRDefault="00CF726A" w:rsidP="00CF726A">
            <w:pPr>
              <w:pStyle w:val="BodyText2"/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Pojašnjava</w:t>
            </w:r>
            <w:r w:rsidRPr="00F22100">
              <w:rPr>
                <w:rFonts w:asciiTheme="minorHAnsi" w:hAnsiTheme="minorHAnsi" w:cstheme="minorHAnsi"/>
              </w:rPr>
              <w:t xml:space="preserve"> glavne sintaktičke, leksičke i fonološke karakteristike osam varijanti engleskog jezika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FFENM403 – IU1</w:t>
            </w:r>
          </w:p>
        </w:tc>
        <w:tc>
          <w:tcPr>
            <w:tcW w:w="11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8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276C5" w:rsidRDefault="00CF726A" w:rsidP="00CF726A">
            <w:pPr>
              <w:spacing w:after="0" w:line="240" w:lineRule="auto"/>
            </w:pPr>
            <w:r>
              <w:t>Tumači utjecaj društvenih čimbenika na razvoj varijanti engleskog jezika.</w:t>
            </w:r>
          </w:p>
        </w:tc>
        <w:tc>
          <w:tcPr>
            <w:tcW w:w="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FFENM403 – IU2</w:t>
            </w:r>
          </w:p>
        </w:tc>
        <w:tc>
          <w:tcPr>
            <w:tcW w:w="11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8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B09A1" w:rsidRDefault="00CF726A" w:rsidP="00CF726A">
            <w:pPr>
              <w:spacing w:after="0" w:line="240" w:lineRule="auto"/>
            </w:pPr>
            <w:r>
              <w:t>Prepoznaje specifična lingvistička obilježja određene varijante engleskog jezika i uspoređuje ih s obilježjima drugih varijanti.</w:t>
            </w:r>
          </w:p>
        </w:tc>
        <w:tc>
          <w:tcPr>
            <w:tcW w:w="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FFENM403 – IU3</w:t>
            </w:r>
          </w:p>
        </w:tc>
        <w:tc>
          <w:tcPr>
            <w:tcW w:w="11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103896" w:rsidRDefault="00CF726A" w:rsidP="00CF7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8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0A639D" w:rsidRDefault="00CF726A" w:rsidP="00CF726A">
            <w:pPr>
              <w:spacing w:after="0" w:line="240" w:lineRule="auto"/>
            </w:pPr>
            <w:r>
              <w:t>Primjenjuje teorijsko znanje usvojeno tijekom kolegija u istraživanju.</w:t>
            </w:r>
          </w:p>
        </w:tc>
        <w:tc>
          <w:tcPr>
            <w:tcW w:w="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</w:pPr>
            <w:r>
              <w:t>FFENM403 – IU4</w:t>
            </w:r>
          </w:p>
        </w:tc>
        <w:tc>
          <w:tcPr>
            <w:tcW w:w="11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AC278E" w:rsidRDefault="00CF726A" w:rsidP="00CF7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7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Tema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Introduction to the course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The Spread of English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British English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American English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 documentary and discussion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British English versus American English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Scottish English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Irish English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Canadian English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Australian English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African American English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Students' presentations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Students' presentations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Students' presentations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8645A" w:rsidRDefault="00CF726A" w:rsidP="00CF726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</w:tc>
        <w:tc>
          <w:tcPr>
            <w:tcW w:w="349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Predrok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Jezik </w:t>
            </w:r>
          </w:p>
        </w:tc>
        <w:tc>
          <w:tcPr>
            <w:tcW w:w="427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Engleski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4254B">
              <w:rPr>
                <w:rFonts w:cs="Calibri"/>
              </w:rPr>
              <w:t>E-učenje</w:t>
            </w:r>
          </w:p>
        </w:tc>
        <w:tc>
          <w:tcPr>
            <w:tcW w:w="427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Mrežna stranica kolegija u sustavu za e-učenje</w:t>
            </w:r>
          </w:p>
        </w:tc>
      </w:tr>
      <w:tr w:rsidR="00CF726A" w:rsidRPr="00E4254B" w:rsidTr="00CF726A">
        <w:trPr>
          <w:trHeight w:val="135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7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Predavanje i rasprava</w:t>
            </w:r>
          </w:p>
        </w:tc>
      </w:tr>
      <w:tr w:rsidR="00CF726A" w:rsidRPr="00E4254B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RPr="00E4254B" w:rsidTr="00CF726A">
        <w:trPr>
          <w:trHeight w:val="135"/>
        </w:trPr>
        <w:tc>
          <w:tcPr>
            <w:tcW w:w="344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Vrsta ispita</w:t>
            </w:r>
          </w:p>
        </w:tc>
      </w:tr>
      <w:tr w:rsidR="00CF726A" w:rsidRPr="00E4254B" w:rsidTr="00CF726A">
        <w:trPr>
          <w:trHeight w:val="135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4DE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5174DE">
              <w:rPr>
                <w:rFonts w:cs="Calibri"/>
                <w:lang w:val="hr-BA"/>
              </w:rPr>
              <w:t>kolokvij</w:t>
            </w: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FE63A2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E63A2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876964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876964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4DE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u w:val="single"/>
                <w:lang w:val="hr-BA"/>
              </w:rPr>
            </w:pPr>
            <w:r w:rsidRPr="005174DE">
              <w:rPr>
                <w:rFonts w:cs="Calibri"/>
                <w:b/>
                <w:bCs/>
                <w:u w:val="single"/>
                <w:lang w:val="hr-BA"/>
              </w:rPr>
              <w:t>praktični/projektni zadatak</w:t>
            </w:r>
          </w:p>
        </w:tc>
        <w:tc>
          <w:tcPr>
            <w:tcW w:w="4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4DE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5174DE">
              <w:rPr>
                <w:rFonts w:cs="Calibri"/>
                <w:lang w:val="hr-BA"/>
              </w:rPr>
              <w:t>ostalo</w:t>
            </w:r>
          </w:p>
        </w:tc>
        <w:tc>
          <w:tcPr>
            <w:tcW w:w="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DC1278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u w:val="single"/>
                <w:lang w:val="hr-BA"/>
              </w:rPr>
            </w:pPr>
            <w:r w:rsidRPr="00DC1278">
              <w:rPr>
                <w:rFonts w:cs="Calibri"/>
                <w:b/>
                <w:bCs/>
                <w:u w:val="single"/>
                <w:lang w:val="hr-BA"/>
              </w:rPr>
              <w:t>pismeni</w:t>
            </w:r>
          </w:p>
        </w:tc>
        <w:tc>
          <w:tcPr>
            <w:tcW w:w="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usmeni</w:t>
            </w: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praktični</w:t>
            </w:r>
          </w:p>
        </w:tc>
      </w:tr>
      <w:tr w:rsidR="00CF726A" w:rsidRPr="00E4254B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E4254B" w:rsidTr="00CF726A">
        <w:trPr>
          <w:trHeight w:val="251"/>
        </w:trPr>
        <w:tc>
          <w:tcPr>
            <w:tcW w:w="159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8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8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E4254B" w:rsidTr="00CF726A">
        <w:trPr>
          <w:trHeight w:val="251"/>
        </w:trPr>
        <w:tc>
          <w:tcPr>
            <w:tcW w:w="159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9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-</w:t>
            </w:r>
          </w:p>
        </w:tc>
        <w:tc>
          <w:tcPr>
            <w:tcW w:w="88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8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CF726A" w:rsidRPr="00E4254B" w:rsidTr="00CF726A">
        <w:trPr>
          <w:trHeight w:val="251"/>
        </w:trPr>
        <w:tc>
          <w:tcPr>
            <w:tcW w:w="159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Prezentacija</w:t>
            </w:r>
          </w:p>
        </w:tc>
        <w:tc>
          <w:tcPr>
            <w:tcW w:w="9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t>FFENM403D – IU3</w:t>
            </w:r>
          </w:p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t>FFENM403D – IU4</w:t>
            </w:r>
          </w:p>
        </w:tc>
        <w:tc>
          <w:tcPr>
            <w:tcW w:w="88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0.5</w:t>
            </w:r>
          </w:p>
        </w:tc>
        <w:tc>
          <w:tcPr>
            <w:tcW w:w="78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40% </w:t>
            </w:r>
          </w:p>
        </w:tc>
      </w:tr>
      <w:tr w:rsidR="00CF726A" w:rsidRPr="00E4254B" w:rsidTr="00CF726A">
        <w:trPr>
          <w:trHeight w:val="251"/>
        </w:trPr>
        <w:tc>
          <w:tcPr>
            <w:tcW w:w="159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Završni ispit ili predrok</w:t>
            </w:r>
          </w:p>
        </w:tc>
        <w:tc>
          <w:tcPr>
            <w:tcW w:w="9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</w:pPr>
            <w:r>
              <w:t>FFENM403D– IU1</w:t>
            </w:r>
          </w:p>
          <w:p w:rsidR="00CF726A" w:rsidRDefault="00CF726A" w:rsidP="00CF726A">
            <w:pPr>
              <w:spacing w:after="0" w:line="240" w:lineRule="auto"/>
              <w:jc w:val="center"/>
            </w:pPr>
            <w:r>
              <w:t>FFENM403D – IU2</w:t>
            </w:r>
          </w:p>
          <w:p w:rsidR="00CF726A" w:rsidRPr="00394D89" w:rsidRDefault="00CF726A" w:rsidP="00CF726A">
            <w:pPr>
              <w:spacing w:after="0" w:line="240" w:lineRule="auto"/>
              <w:jc w:val="center"/>
            </w:pPr>
            <w:r>
              <w:t>FFENM403D – IU3</w:t>
            </w:r>
          </w:p>
        </w:tc>
        <w:tc>
          <w:tcPr>
            <w:tcW w:w="88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0.5</w:t>
            </w:r>
          </w:p>
        </w:tc>
        <w:tc>
          <w:tcPr>
            <w:tcW w:w="78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60%</w:t>
            </w:r>
          </w:p>
        </w:tc>
      </w:tr>
      <w:tr w:rsidR="00CF726A" w:rsidRPr="00E4254B" w:rsidTr="00CF726A">
        <w:trPr>
          <w:trHeight w:val="251"/>
        </w:trPr>
        <w:tc>
          <w:tcPr>
            <w:tcW w:w="256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Ukupno</w:t>
            </w:r>
          </w:p>
        </w:tc>
        <w:tc>
          <w:tcPr>
            <w:tcW w:w="88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8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jc w:val="both"/>
              <w:rPr>
                <w:lang w:val="hr-BA"/>
              </w:rPr>
            </w:pPr>
            <w:r>
              <w:rPr>
                <w:u w:val="single"/>
                <w:lang w:val="hr-BA"/>
              </w:rPr>
              <w:t>Prezentacija</w:t>
            </w:r>
            <w:r>
              <w:rPr>
                <w:lang w:val="hr-BA"/>
              </w:rPr>
              <w:t xml:space="preserve"> se ocjenjuje na sljedeći način (max 40%):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>0% ocjene - Prezentacija nije pripremljena.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do 22% ocjene - Sadržaj je površno obrađen. Razina vladanja jezikom nije zadovoljavajuća.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do 28% ocjene - Prosječno dobra prezentacija koja zadovoljava sadržajno i jezično, ali za bolju ocjenu manjka uloženoga truda i inventivnosti.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do 34% ocjene - Jako dobra prezentacija koja zadovoljava sadržajno i jezično ali se student previše oslanja na literaturu. </w:t>
            </w:r>
          </w:p>
          <w:p w:rsidR="00CF726A" w:rsidRPr="00810C9D" w:rsidRDefault="00CF726A" w:rsidP="00CF726A">
            <w:pPr>
              <w:spacing w:after="0" w:line="240" w:lineRule="auto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do 40% ocjene - Izvrsna prezentacija. Osim što zadovoljava sadržajne i jezične kriterije, ovakva prezentacija odražava studentov kritički stav prema sadržaju i zanimanje za isti. </w:t>
            </w:r>
          </w:p>
          <w:p w:rsidR="00CF726A" w:rsidRPr="004F1091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  <w:p w:rsidR="00CF726A" w:rsidRPr="004F1091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4F1091">
              <w:rPr>
                <w:rFonts w:asciiTheme="minorHAnsi" w:hAnsiTheme="minorHAnsi" w:cstheme="minorHAnsi"/>
                <w:u w:val="single"/>
                <w:lang w:val="hr-BA"/>
              </w:rPr>
              <w:t>Završni pismeni ispit</w:t>
            </w:r>
            <w:r>
              <w:rPr>
                <w:rFonts w:asciiTheme="minorHAnsi" w:hAnsiTheme="minorHAnsi" w:cstheme="minorHAnsi"/>
                <w:u w:val="single"/>
                <w:lang w:val="hr-BA"/>
              </w:rPr>
              <w:t>/predrok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  ocjenjuje se na sljedeći način (max </w:t>
            </w:r>
            <w:r>
              <w:rPr>
                <w:rFonts w:asciiTheme="minorHAnsi" w:hAnsiTheme="minorHAnsi" w:cstheme="minorHAnsi"/>
                <w:lang w:val="hr-BA"/>
              </w:rPr>
              <w:t>6</w:t>
            </w:r>
            <w:r w:rsidRPr="004F1091">
              <w:rPr>
                <w:rFonts w:asciiTheme="minorHAnsi" w:hAnsiTheme="minorHAnsi" w:cstheme="minorHAnsi"/>
                <w:lang w:val="hr-BA"/>
              </w:rPr>
              <w:t>0%):</w:t>
            </w:r>
          </w:p>
          <w:p w:rsidR="00CF726A" w:rsidRPr="004F1091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4F1091">
              <w:rPr>
                <w:rFonts w:asciiTheme="minorHAnsi" w:hAnsiTheme="minorHAnsi" w:cstheme="minorHAnsi"/>
                <w:lang w:val="hr-BA"/>
              </w:rPr>
              <w:t xml:space="preserve">manje od </w:t>
            </w:r>
            <w:r>
              <w:rPr>
                <w:rFonts w:asciiTheme="minorHAnsi" w:hAnsiTheme="minorHAnsi" w:cstheme="minorHAnsi"/>
                <w:lang w:val="hr-BA"/>
              </w:rPr>
              <w:t>60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% točnih odgovora  =  0% ocjene </w:t>
            </w:r>
          </w:p>
          <w:p w:rsidR="00CF726A" w:rsidRPr="004F1091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4F1091">
              <w:rPr>
                <w:rFonts w:asciiTheme="minorHAnsi" w:hAnsiTheme="minorHAnsi" w:cstheme="minorHAnsi"/>
                <w:lang w:val="hr-BA"/>
              </w:rPr>
              <w:t xml:space="preserve">od </w:t>
            </w:r>
            <w:r>
              <w:rPr>
                <w:rFonts w:asciiTheme="minorHAnsi" w:hAnsiTheme="minorHAnsi" w:cstheme="minorHAnsi"/>
                <w:lang w:val="hr-BA"/>
              </w:rPr>
              <w:t>60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% do </w:t>
            </w:r>
            <w:r>
              <w:rPr>
                <w:rFonts w:asciiTheme="minorHAnsi" w:hAnsiTheme="minorHAnsi" w:cstheme="minorHAnsi"/>
                <w:lang w:val="hr-BA"/>
              </w:rPr>
              <w:t>70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% = </w:t>
            </w:r>
            <w:r>
              <w:rPr>
                <w:rFonts w:asciiTheme="minorHAnsi" w:hAnsiTheme="minorHAnsi" w:cstheme="minorHAnsi"/>
                <w:lang w:val="hr-BA"/>
              </w:rPr>
              <w:t>do 42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% ocjene </w:t>
            </w:r>
          </w:p>
          <w:p w:rsidR="00CF726A" w:rsidRPr="004F1091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4F1091">
              <w:rPr>
                <w:rFonts w:asciiTheme="minorHAnsi" w:hAnsiTheme="minorHAnsi" w:cstheme="minorHAnsi"/>
                <w:lang w:val="hr-BA"/>
              </w:rPr>
              <w:t xml:space="preserve">od </w:t>
            </w:r>
            <w:r>
              <w:rPr>
                <w:rFonts w:asciiTheme="minorHAnsi" w:hAnsiTheme="minorHAnsi" w:cstheme="minorHAnsi"/>
                <w:lang w:val="hr-BA"/>
              </w:rPr>
              <w:t>70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% do </w:t>
            </w:r>
            <w:r>
              <w:rPr>
                <w:rFonts w:asciiTheme="minorHAnsi" w:hAnsiTheme="minorHAnsi" w:cstheme="minorHAnsi"/>
                <w:lang w:val="hr-BA"/>
              </w:rPr>
              <w:t>80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% = </w:t>
            </w:r>
            <w:r>
              <w:rPr>
                <w:rFonts w:asciiTheme="minorHAnsi" w:hAnsiTheme="minorHAnsi" w:cstheme="minorHAnsi"/>
                <w:lang w:val="hr-BA"/>
              </w:rPr>
              <w:t>do 48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% ocjene </w:t>
            </w:r>
          </w:p>
          <w:p w:rsidR="00CF726A" w:rsidRPr="004F1091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4F1091">
              <w:rPr>
                <w:rFonts w:asciiTheme="minorHAnsi" w:hAnsiTheme="minorHAnsi" w:cstheme="minorHAnsi"/>
                <w:lang w:val="hr-BA"/>
              </w:rPr>
              <w:t xml:space="preserve">od </w:t>
            </w:r>
            <w:r>
              <w:rPr>
                <w:rFonts w:asciiTheme="minorHAnsi" w:hAnsiTheme="minorHAnsi" w:cstheme="minorHAnsi"/>
                <w:lang w:val="hr-BA"/>
              </w:rPr>
              <w:t>80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% do 90% = </w:t>
            </w:r>
            <w:r>
              <w:rPr>
                <w:rFonts w:asciiTheme="minorHAnsi" w:hAnsiTheme="minorHAnsi" w:cstheme="minorHAnsi"/>
                <w:lang w:val="hr-BA"/>
              </w:rPr>
              <w:t>do 54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% ocjene 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4F1091">
              <w:rPr>
                <w:rFonts w:asciiTheme="minorHAnsi" w:hAnsiTheme="minorHAnsi" w:cstheme="minorHAnsi"/>
                <w:lang w:val="hr-BA"/>
              </w:rPr>
              <w:t>od 9</w:t>
            </w:r>
            <w:r>
              <w:rPr>
                <w:rFonts w:asciiTheme="minorHAnsi" w:hAnsiTheme="minorHAnsi" w:cstheme="minorHAnsi"/>
                <w:lang w:val="hr-BA"/>
              </w:rPr>
              <w:t>0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% do 100% = </w:t>
            </w:r>
            <w:r>
              <w:rPr>
                <w:rFonts w:asciiTheme="minorHAnsi" w:hAnsiTheme="minorHAnsi" w:cstheme="minorHAnsi"/>
                <w:lang w:val="hr-BA"/>
              </w:rPr>
              <w:t>do 6</w:t>
            </w:r>
            <w:r w:rsidRPr="004F1091">
              <w:rPr>
                <w:rFonts w:asciiTheme="minorHAnsi" w:hAnsiTheme="minorHAnsi" w:cstheme="minorHAnsi"/>
                <w:lang w:val="hr-BA"/>
              </w:rPr>
              <w:t xml:space="preserve">0% ocjene </w:t>
            </w:r>
          </w:p>
          <w:p w:rsidR="00CF726A" w:rsidRPr="004F1091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  <w:p w:rsidR="00CF726A" w:rsidRPr="004F1091" w:rsidRDefault="00CF726A" w:rsidP="00CF726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4F1091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:rsidR="00CF726A" w:rsidRPr="004F1091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F1091">
              <w:rPr>
                <w:rFonts w:asciiTheme="minorHAnsi" w:hAnsiTheme="minorHAnsi" w:cstheme="minorHAnsi"/>
              </w:rPr>
              <w:t xml:space="preserve">5  =  91 - 100% </w:t>
            </w:r>
          </w:p>
          <w:p w:rsidR="00CF726A" w:rsidRPr="004F1091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F1091">
              <w:rPr>
                <w:rFonts w:asciiTheme="minorHAnsi" w:hAnsiTheme="minorHAnsi" w:cstheme="minorHAnsi"/>
              </w:rPr>
              <w:t xml:space="preserve">4  =  79 - 90% </w:t>
            </w:r>
          </w:p>
          <w:p w:rsidR="00CF726A" w:rsidRPr="004F1091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F1091">
              <w:rPr>
                <w:rFonts w:asciiTheme="minorHAnsi" w:hAnsiTheme="minorHAnsi" w:cstheme="minorHAnsi"/>
              </w:rPr>
              <w:t xml:space="preserve">3   =  67 - 78% </w:t>
            </w:r>
          </w:p>
          <w:p w:rsidR="00CF726A" w:rsidRPr="004F1091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F1091">
              <w:rPr>
                <w:rFonts w:asciiTheme="minorHAnsi" w:hAnsiTheme="minorHAnsi" w:cstheme="minorHAnsi"/>
              </w:rPr>
              <w:t xml:space="preserve">2  = 55 - 66% </w:t>
            </w:r>
          </w:p>
          <w:p w:rsidR="00CF726A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F1091">
              <w:rPr>
                <w:rFonts w:asciiTheme="minorHAnsi" w:hAnsiTheme="minorHAnsi" w:cstheme="minorHAnsi"/>
              </w:rPr>
              <w:t>1 = 0 – 54%</w:t>
            </w:r>
          </w:p>
          <w:p w:rsidR="00CF726A" w:rsidRPr="00343FE6" w:rsidRDefault="00CF726A" w:rsidP="00CF726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4254B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E4254B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D7B67">
              <w:rPr>
                <w:rFonts w:eastAsia="Times New Roman" w:cstheme="minorHAnsi"/>
                <w:color w:val="000000"/>
              </w:rPr>
              <w:lastRenderedPageBreak/>
              <w:t>Izvanredni studenti kao alternativu pohađanju nastave imaju obvezu uraditi samostalne zadatke koje će dobiti u komunikaciji s predmetnim nastavnikom. Samostalni zada</w:t>
            </w:r>
            <w:r>
              <w:rPr>
                <w:rFonts w:eastAsia="Times New Roman" w:cstheme="minorHAnsi"/>
                <w:color w:val="000000"/>
              </w:rPr>
              <w:t>t</w:t>
            </w:r>
            <w:r w:rsidRPr="007D7B67">
              <w:rPr>
                <w:rFonts w:eastAsia="Times New Roman" w:cstheme="minorHAnsi"/>
                <w:color w:val="000000"/>
              </w:rPr>
              <w:t xml:space="preserve">ci nemaju udio u ocjeni. </w:t>
            </w:r>
            <w:r w:rsidRPr="007D7B67">
              <w:rPr>
                <w:rFonts w:eastAsia="Times New Roman" w:cstheme="minorHAnsi"/>
                <w:color w:val="000000"/>
                <w:shd w:val="clear" w:color="auto" w:fill="FFFFFF"/>
              </w:rPr>
              <w:t xml:space="preserve">Ostale </w:t>
            </w:r>
            <w:r>
              <w:rPr>
                <w:rFonts w:eastAsia="Times New Roman" w:cstheme="minorHAnsi"/>
                <w:color w:val="000000"/>
                <w:shd w:val="clear" w:color="auto" w:fill="FFFFFF"/>
              </w:rPr>
              <w:t xml:space="preserve">su </w:t>
            </w:r>
            <w:r w:rsidRPr="007D7B67">
              <w:rPr>
                <w:rFonts w:eastAsia="Times New Roman" w:cstheme="minorHAnsi"/>
                <w:color w:val="000000"/>
                <w:shd w:val="clear" w:color="auto" w:fill="FFFFFF"/>
              </w:rPr>
              <w:t>obveze iste kao za redovite studente.</w:t>
            </w:r>
          </w:p>
        </w:tc>
      </w:tr>
      <w:tr w:rsidR="00CF726A" w:rsidRPr="00E4254B" w:rsidTr="00CF726A">
        <w:trPr>
          <w:trHeight w:val="282"/>
        </w:trPr>
        <w:tc>
          <w:tcPr>
            <w:tcW w:w="5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Literatura</w:t>
            </w:r>
          </w:p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(označiti)</w:t>
            </w:r>
          </w:p>
        </w:tc>
        <w:tc>
          <w:tcPr>
            <w:tcW w:w="134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Naslov</w:t>
            </w:r>
          </w:p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(naziv, autor, godina)</w:t>
            </w:r>
          </w:p>
        </w:tc>
        <w:tc>
          <w:tcPr>
            <w:tcW w:w="6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Izdanje</w:t>
            </w:r>
          </w:p>
        </w:tc>
        <w:tc>
          <w:tcPr>
            <w:tcW w:w="11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Jezik</w:t>
            </w:r>
          </w:p>
        </w:tc>
        <w:tc>
          <w:tcPr>
            <w:tcW w:w="12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4254B">
              <w:rPr>
                <w:rFonts w:cs="Calibri"/>
              </w:rPr>
              <w:t>Vrsta djela</w:t>
            </w:r>
          </w:p>
        </w:tc>
      </w:tr>
      <w:tr w:rsidR="00CF726A" w:rsidRPr="00E4254B" w:rsidTr="00CF726A">
        <w:trPr>
          <w:trHeight w:val="282"/>
        </w:trPr>
        <w:tc>
          <w:tcPr>
            <w:tcW w:w="5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43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engl.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4254B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E4254B" w:rsidTr="00CF726A">
        <w:trPr>
          <w:trHeight w:val="282"/>
        </w:trPr>
        <w:tc>
          <w:tcPr>
            <w:tcW w:w="57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Obvezna</w:t>
            </w:r>
          </w:p>
        </w:tc>
        <w:tc>
          <w:tcPr>
            <w:tcW w:w="134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43FE6" w:rsidRDefault="00CF726A" w:rsidP="00CF726A">
            <w:pPr>
              <w:pStyle w:val="PlainText"/>
              <w:tabs>
                <w:tab w:val="left" w:pos="757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Melchers. G. &amp; Shaw, P. (2013.). </w:t>
            </w:r>
            <w:r w:rsidRPr="005C4F5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World Englishes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 2</w:t>
            </w:r>
            <w:r w:rsidRPr="00CC05D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ed. Routledge.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282"/>
        </w:trPr>
        <w:tc>
          <w:tcPr>
            <w:tcW w:w="57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Dopunska</w:t>
            </w:r>
          </w:p>
        </w:tc>
        <w:tc>
          <w:tcPr>
            <w:tcW w:w="134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394D89" w:rsidRDefault="00CF726A" w:rsidP="00CF72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Hopkins, T. &amp; McKenny, J. (2013.) </w:t>
            </w:r>
            <w:r w:rsidRPr="00FE3610">
              <w:rPr>
                <w:i/>
                <w:iCs/>
                <w:lang w:val="en-US"/>
              </w:rPr>
              <w:t>World Englishes</w:t>
            </w:r>
            <w:r>
              <w:rPr>
                <w:lang w:val="en-US"/>
              </w:rPr>
              <w:t>. Vol. I &amp; II. Bloomsbury Academic. (selected chapters)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4254B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4254B" w:rsidTr="00CF726A">
        <w:trPr>
          <w:trHeight w:val="135"/>
        </w:trPr>
        <w:tc>
          <w:tcPr>
            <w:tcW w:w="19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4254B" w:rsidRDefault="00CF726A" w:rsidP="00CF726A">
            <w:pPr>
              <w:spacing w:after="0" w:line="240" w:lineRule="auto"/>
              <w:rPr>
                <w:rFonts w:cs="Calibri"/>
              </w:rPr>
            </w:pPr>
            <w:r w:rsidRPr="00E4254B">
              <w:rPr>
                <w:rFonts w:cs="Calibri"/>
              </w:rPr>
              <w:t>Dodatne informacije o predmetu</w:t>
            </w:r>
          </w:p>
        </w:tc>
        <w:tc>
          <w:tcPr>
            <w:tcW w:w="307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22599" w:rsidRDefault="00CF726A" w:rsidP="00CF726A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/</w:t>
            </w:r>
          </w:p>
        </w:tc>
      </w:tr>
    </w:tbl>
    <w:p w:rsidR="00CF726A" w:rsidRDefault="00CF726A" w:rsidP="00CF726A">
      <w:pPr>
        <w:sectPr w:rsidR="00CF726A" w:rsidSect="00CF72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16"/>
        <w:gridCol w:w="411"/>
        <w:gridCol w:w="566"/>
        <w:gridCol w:w="769"/>
        <w:gridCol w:w="441"/>
        <w:gridCol w:w="216"/>
        <w:gridCol w:w="216"/>
        <w:gridCol w:w="552"/>
        <w:gridCol w:w="246"/>
        <w:gridCol w:w="216"/>
        <w:gridCol w:w="216"/>
        <w:gridCol w:w="257"/>
        <w:gridCol w:w="286"/>
        <w:gridCol w:w="247"/>
        <w:gridCol w:w="216"/>
        <w:gridCol w:w="244"/>
        <w:gridCol w:w="216"/>
        <w:gridCol w:w="506"/>
        <w:gridCol w:w="216"/>
        <w:gridCol w:w="216"/>
        <w:gridCol w:w="216"/>
        <w:gridCol w:w="216"/>
        <w:gridCol w:w="335"/>
        <w:gridCol w:w="216"/>
        <w:gridCol w:w="479"/>
        <w:gridCol w:w="452"/>
      </w:tblGrid>
      <w:tr w:rsidR="00CF726A" w:rsidRPr="00E05CAF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predmet</w:t>
            </w:r>
          </w:p>
        </w:tc>
      </w:tr>
      <w:tr w:rsidR="00CF726A" w:rsidRPr="00E05CAF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241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sveučilišni</w:t>
            </w:r>
          </w:p>
        </w:tc>
      </w:tr>
      <w:tr w:rsidR="00CF726A" w:rsidRPr="00E05CAF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241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E05CAF" w:rsidTr="00CF726A">
        <w:trPr>
          <w:trHeight w:val="289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241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</w:tr>
      <w:tr w:rsidR="00CF726A" w:rsidRPr="00E05CAF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618B3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 w:rsidRPr="006618B3">
              <w:rPr>
                <w:rFonts w:cs="Calibri"/>
                <w:b/>
              </w:rPr>
              <w:t>FILOZOFIJA LJUDSKIH PRAVA</w:t>
            </w:r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241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F63EAF">
              <w:rPr>
                <w:rFonts w:cs="Calibri"/>
              </w:rPr>
              <w:t>FFZAM413</w:t>
            </w:r>
          </w:p>
        </w:tc>
      </w:tr>
      <w:tr w:rsidR="00CF726A" w:rsidRPr="00E05CAF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9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241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</w:t>
            </w:r>
          </w:p>
        </w:tc>
      </w:tr>
      <w:tr w:rsidR="00CF726A" w:rsidRPr="00E05CAF" w:rsidTr="00CF726A">
        <w:tc>
          <w:tcPr>
            <w:tcW w:w="2585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Broj sati 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Nastave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6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CF726A" w:rsidRPr="00E05CAF" w:rsidTr="00CF726A">
        <w:tc>
          <w:tcPr>
            <w:tcW w:w="2585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Nastavnici </w:t>
            </w:r>
          </w:p>
        </w:tc>
        <w:tc>
          <w:tcPr>
            <w:tcW w:w="176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Dr.sc. Dejan Vanjek, doc.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6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rPr>
          <w:trHeight w:val="282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Razjasniti</w:t>
            </w:r>
            <w:r w:rsidRPr="00F63EAF">
              <w:rPr>
                <w:rFonts w:cs="Calibri"/>
              </w:rPr>
              <w:t xml:space="preserve"> što je predmet filozofije ljudskih prava i njen suvremeni značaj</w:t>
            </w:r>
            <w:r>
              <w:rPr>
                <w:rFonts w:cs="Calibri"/>
              </w:rPr>
              <w:t>, a istovremeno osvijestiti</w:t>
            </w:r>
            <w:r w:rsidRPr="00F63EAF">
              <w:rPr>
                <w:rFonts w:cs="Calibri"/>
              </w:rPr>
              <w:t xml:space="preserve"> specifičnosti filozofijskog pristupa ljudskim pravima u odnosu na </w:t>
            </w:r>
            <w:r>
              <w:rPr>
                <w:rFonts w:cs="Calibri"/>
              </w:rPr>
              <w:t xml:space="preserve">druge dominantne - </w:t>
            </w:r>
            <w:r w:rsidRPr="00F63EAF">
              <w:rPr>
                <w:rFonts w:cs="Calibri"/>
              </w:rPr>
              <w:t>pravni, sociološki i politički</w:t>
            </w:r>
            <w:r>
              <w:rPr>
                <w:rFonts w:cs="Calibri"/>
              </w:rPr>
              <w:t>.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0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8106D">
              <w:rPr>
                <w:rFonts w:cs="Calibri"/>
                <w:lang w:val="hr-BA"/>
              </w:rPr>
              <w:t>Poznavanje i razumijevanje filozofskih osnova ljudskih prava</w:t>
            </w:r>
            <w:r>
              <w:rPr>
                <w:rFonts w:cs="Calibri"/>
                <w:lang w:val="hr-BA"/>
              </w:rPr>
              <w:t>; r</w:t>
            </w:r>
            <w:r w:rsidRPr="00F63EAF">
              <w:rPr>
                <w:rFonts w:cs="Calibri"/>
                <w:lang w:val="hr-BA"/>
              </w:rPr>
              <w:t>ast</w:t>
            </w:r>
            <w:r>
              <w:rPr>
                <w:rFonts w:cs="Calibri"/>
                <w:lang w:val="hr-BA"/>
              </w:rPr>
              <w:t xml:space="preserve">umačena i usvojena </w:t>
            </w:r>
            <w:r w:rsidRPr="00F63EAF">
              <w:rPr>
                <w:rFonts w:cs="Calibri"/>
                <w:lang w:val="hr-BA"/>
              </w:rPr>
              <w:t>filozofsk</w:t>
            </w:r>
            <w:r>
              <w:rPr>
                <w:rFonts w:cs="Calibri"/>
                <w:lang w:val="hr-BA"/>
              </w:rPr>
              <w:t>a</w:t>
            </w:r>
            <w:r w:rsidRPr="00F63EAF">
              <w:rPr>
                <w:rFonts w:cs="Calibri"/>
                <w:lang w:val="hr-BA"/>
              </w:rPr>
              <w:t xml:space="preserve"> terminologij</w:t>
            </w:r>
            <w:r>
              <w:rPr>
                <w:rFonts w:cs="Calibri"/>
                <w:lang w:val="hr-BA"/>
              </w:rPr>
              <w:t>a</w:t>
            </w:r>
            <w:r w:rsidRPr="00F63EAF">
              <w:rPr>
                <w:rFonts w:cs="Calibri"/>
                <w:lang w:val="hr-BA"/>
              </w:rPr>
              <w:t xml:space="preserve"> važn</w:t>
            </w:r>
            <w:r>
              <w:rPr>
                <w:rFonts w:cs="Calibri"/>
                <w:lang w:val="hr-BA"/>
              </w:rPr>
              <w:t>a</w:t>
            </w:r>
            <w:r w:rsidRPr="00F63EAF">
              <w:rPr>
                <w:rFonts w:cs="Calibri"/>
                <w:lang w:val="hr-BA"/>
              </w:rPr>
              <w:t xml:space="preserve"> za </w:t>
            </w:r>
            <w:r>
              <w:rPr>
                <w:rFonts w:cs="Calibri"/>
                <w:lang w:val="hr-BA"/>
              </w:rPr>
              <w:t xml:space="preserve">njihovo </w:t>
            </w:r>
            <w:r w:rsidRPr="00F63EAF">
              <w:rPr>
                <w:rFonts w:cs="Calibri"/>
                <w:lang w:val="hr-BA"/>
              </w:rPr>
              <w:t>razumijevanje</w:t>
            </w:r>
            <w:r>
              <w:rPr>
                <w:rFonts w:cs="Calibri"/>
                <w:lang w:val="hr-BA"/>
              </w:rPr>
              <w:t>.</w:t>
            </w:r>
          </w:p>
        </w:tc>
        <w:tc>
          <w:tcPr>
            <w:tcW w:w="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63EAF">
              <w:rPr>
                <w:rFonts w:cs="Calibri"/>
              </w:rPr>
              <w:t>FFZAM413</w:t>
            </w:r>
            <w:r>
              <w:rPr>
                <w:rFonts w:cs="Calibri"/>
              </w:rPr>
              <w:t xml:space="preserve"> – IU1</w:t>
            </w:r>
          </w:p>
        </w:tc>
        <w:tc>
          <w:tcPr>
            <w:tcW w:w="1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Poznavanje suvremenih filozofskih teorija i refleksija o ljudskim pravima.</w:t>
            </w:r>
          </w:p>
        </w:tc>
        <w:tc>
          <w:tcPr>
            <w:tcW w:w="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63EAF">
              <w:rPr>
                <w:rFonts w:cs="Calibri"/>
              </w:rPr>
              <w:t>FFZAM413</w:t>
            </w:r>
            <w:r>
              <w:rPr>
                <w:rFonts w:cs="Calibri"/>
              </w:rPr>
              <w:t xml:space="preserve"> – IU2</w:t>
            </w:r>
          </w:p>
        </w:tc>
        <w:tc>
          <w:tcPr>
            <w:tcW w:w="1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0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Razvijena sposobnost filozofskog pristupa koncepciji ljudskih prava u odnosu na druge disciplinarne pristupe.</w:t>
            </w:r>
          </w:p>
        </w:tc>
        <w:tc>
          <w:tcPr>
            <w:tcW w:w="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F63EAF">
              <w:rPr>
                <w:rFonts w:cs="Calibri"/>
              </w:rPr>
              <w:t>FFZAM413</w:t>
            </w:r>
            <w:r>
              <w:rPr>
                <w:rFonts w:cs="Calibri"/>
              </w:rPr>
              <w:t xml:space="preserve"> – IU3</w:t>
            </w:r>
          </w:p>
        </w:tc>
        <w:tc>
          <w:tcPr>
            <w:tcW w:w="1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Nema 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Tjedan/turnus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Uvod u kolegij – pojam i predmet ljudskih prava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Situiranje ljudskih prava u širi filozofsko-teorijski okvir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3. 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Odnos prirodnih i ljudskih prava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Filozofsko-moralna osnova ljudskih prava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 xml:space="preserve">Suvremene teorije 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58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59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Pitanja i dileme odnosa teorije i praske ljudskih prava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Jezik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 (značajan udio literature na engleskom jeziku)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 potrebi</w:t>
            </w:r>
          </w:p>
        </w:tc>
      </w:tr>
      <w:tr w:rsidR="00CF726A" w:rsidRPr="00E05CAF" w:rsidTr="00CF726A">
        <w:trPr>
          <w:trHeight w:val="135"/>
        </w:trPr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1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Interaktivna predavanja uz provjere aktivnog praćenja i razumijevanja gradiva.</w:t>
            </w:r>
          </w:p>
        </w:tc>
      </w:tr>
      <w:tr w:rsidR="00CF726A" w:rsidRPr="00E05CAF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RPr="00E05CAF" w:rsidTr="00CF726A">
        <w:trPr>
          <w:trHeight w:val="135"/>
        </w:trPr>
        <w:tc>
          <w:tcPr>
            <w:tcW w:w="343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6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CF726A" w:rsidRPr="00E05CAF" w:rsidTr="00CF726A">
        <w:trPr>
          <w:trHeight w:val="13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Kolokvij</w:t>
            </w: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D0954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9D0954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613D2F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613D2F">
              <w:rPr>
                <w:rFonts w:cs="Calibri"/>
                <w:b/>
                <w:bCs/>
                <w:lang w:val="hr-BA"/>
              </w:rPr>
              <w:t>esej/referat</w:t>
            </w:r>
          </w:p>
        </w:tc>
        <w:tc>
          <w:tcPr>
            <w:tcW w:w="11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613D2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613D2F">
              <w:rPr>
                <w:rFonts w:cs="Calibri"/>
                <w:lang w:val="hr-BA"/>
              </w:rPr>
              <w:t>ostalo</w:t>
            </w:r>
          </w:p>
        </w:tc>
        <w:tc>
          <w:tcPr>
            <w:tcW w:w="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D0954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/>
              </w:rPr>
            </w:pPr>
            <w:r w:rsidRPr="009D0954">
              <w:rPr>
                <w:rFonts w:cs="Calibri"/>
                <w:b/>
                <w:bCs/>
                <w:lang w:val="hr-BA"/>
              </w:rPr>
              <w:t>pismeni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usmeni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CF726A" w:rsidRPr="00E05CAF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5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9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90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7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9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5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 i sudjelovanje</w:t>
            </w:r>
            <w:r w:rsidRPr="009D0954">
              <w:rPr>
                <w:rFonts w:cs="Calibri"/>
                <w:lang w:val="hr-BA"/>
              </w:rPr>
              <w:t xml:space="preserve"> u nastavnome </w:t>
            </w:r>
            <w:r w:rsidRPr="009D0954">
              <w:rPr>
                <w:rFonts w:cs="Calibri"/>
                <w:lang w:val="hr-BA"/>
              </w:rPr>
              <w:lastRenderedPageBreak/>
              <w:t>procesu</w:t>
            </w:r>
          </w:p>
        </w:tc>
        <w:tc>
          <w:tcPr>
            <w:tcW w:w="9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lastRenderedPageBreak/>
              <w:t>-</w:t>
            </w:r>
          </w:p>
        </w:tc>
        <w:tc>
          <w:tcPr>
            <w:tcW w:w="90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7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9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10%</w:t>
            </w:r>
          </w:p>
        </w:tc>
      </w:tr>
      <w:tr w:rsidR="00CF726A" w:rsidRPr="00E05CAF" w:rsidTr="00CF726A">
        <w:trPr>
          <w:trHeight w:val="251"/>
        </w:trPr>
        <w:tc>
          <w:tcPr>
            <w:tcW w:w="15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lastRenderedPageBreak/>
              <w:t>Referat</w:t>
            </w:r>
            <w:r w:rsidRPr="009D0954">
              <w:rPr>
                <w:rFonts w:cs="Calibri"/>
                <w:lang w:val="hr-BA"/>
              </w:rPr>
              <w:t xml:space="preserve"> </w:t>
            </w:r>
          </w:p>
        </w:tc>
        <w:tc>
          <w:tcPr>
            <w:tcW w:w="9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63EAF">
              <w:rPr>
                <w:rFonts w:cs="Calibri"/>
              </w:rPr>
              <w:t>FFZAM413</w:t>
            </w:r>
            <w:r>
              <w:rPr>
                <w:rFonts w:cs="Calibri"/>
              </w:rPr>
              <w:t xml:space="preserve"> – IU1</w:t>
            </w:r>
          </w:p>
        </w:tc>
        <w:tc>
          <w:tcPr>
            <w:tcW w:w="90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7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79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20%</w:t>
            </w:r>
          </w:p>
        </w:tc>
      </w:tr>
      <w:tr w:rsidR="00CF726A" w:rsidRPr="00E05CAF" w:rsidTr="00CF726A">
        <w:trPr>
          <w:trHeight w:val="251"/>
        </w:trPr>
        <w:tc>
          <w:tcPr>
            <w:tcW w:w="157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9D0954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Završni pismeni ispit</w:t>
            </w:r>
          </w:p>
        </w:tc>
        <w:tc>
          <w:tcPr>
            <w:tcW w:w="96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F63EAF">
              <w:rPr>
                <w:rFonts w:cs="Calibri"/>
              </w:rPr>
              <w:t>FFZAM413</w:t>
            </w:r>
            <w:r>
              <w:rPr>
                <w:rFonts w:cs="Calibri"/>
              </w:rPr>
              <w:t xml:space="preserve"> – IU1, 2, 3</w:t>
            </w:r>
          </w:p>
        </w:tc>
        <w:tc>
          <w:tcPr>
            <w:tcW w:w="90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</w:t>
            </w:r>
          </w:p>
        </w:tc>
        <w:tc>
          <w:tcPr>
            <w:tcW w:w="77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0,5</w:t>
            </w:r>
          </w:p>
        </w:tc>
        <w:tc>
          <w:tcPr>
            <w:tcW w:w="79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70%</w:t>
            </w:r>
          </w:p>
        </w:tc>
      </w:tr>
      <w:tr w:rsidR="00CF726A" w:rsidRPr="00E05CAF" w:rsidTr="00CF726A">
        <w:trPr>
          <w:trHeight w:val="251"/>
        </w:trPr>
        <w:tc>
          <w:tcPr>
            <w:tcW w:w="2533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90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77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  <w:tc>
          <w:tcPr>
            <w:tcW w:w="79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9D0954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D0954">
              <w:rPr>
                <w:rFonts w:cs="Calibri"/>
                <w:lang w:val="hr-BA"/>
              </w:rPr>
              <w:t>Nastavni sati 16 do 20 uz posjete i konsultacije</w:t>
            </w:r>
          </w:p>
          <w:p w:rsidR="00CF726A" w:rsidRPr="009D0954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D0954">
              <w:rPr>
                <w:rFonts w:cs="Calibri"/>
                <w:lang w:val="hr-BA"/>
              </w:rPr>
              <w:t>Obavezan uvjet: 80% nazočnosti na nastavi, te aktivnosti u nastavi</w:t>
            </w:r>
          </w:p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9D0954">
              <w:rPr>
                <w:rFonts w:cs="Calibri"/>
                <w:lang w:val="hr-BA"/>
              </w:rPr>
              <w:t xml:space="preserve">Ocjenjivanje: </w:t>
            </w:r>
            <w:r>
              <w:rPr>
                <w:rFonts w:cs="Calibri"/>
                <w:lang w:val="hr-BA"/>
              </w:rPr>
              <w:t>min. 70</w:t>
            </w:r>
            <w:r w:rsidRPr="009D0954">
              <w:rPr>
                <w:rFonts w:cs="Calibri"/>
                <w:lang w:val="hr-BA"/>
              </w:rPr>
              <w:t xml:space="preserve"> % </w:t>
            </w:r>
            <w:r>
              <w:rPr>
                <w:rFonts w:cs="Calibri"/>
                <w:lang w:val="hr-BA"/>
              </w:rPr>
              <w:t>za pismeni</w:t>
            </w:r>
            <w:r w:rsidRPr="009D0954">
              <w:rPr>
                <w:rFonts w:cs="Calibri"/>
                <w:lang w:val="hr-BA"/>
              </w:rPr>
              <w:t xml:space="preserve"> ispit</w:t>
            </w:r>
            <w:r>
              <w:rPr>
                <w:rFonts w:cs="Calibri"/>
                <w:lang w:val="hr-BA"/>
              </w:rPr>
              <w:t>, max.</w:t>
            </w:r>
            <w:r w:rsidRPr="009D0954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  <w:lang w:val="hr-BA"/>
              </w:rPr>
              <w:t>30</w:t>
            </w:r>
            <w:r w:rsidRPr="009D0954">
              <w:rPr>
                <w:rFonts w:cs="Calibri"/>
                <w:lang w:val="hr-BA"/>
              </w:rPr>
              <w:t xml:space="preserve"> %</w:t>
            </w:r>
            <w:r>
              <w:rPr>
                <w:rFonts w:cs="Calibri"/>
                <w:lang w:val="hr-BA"/>
              </w:rPr>
              <w:t xml:space="preserve"> za</w:t>
            </w:r>
            <w:r w:rsidRPr="009D0954">
              <w:rPr>
                <w:rFonts w:cs="Calibri"/>
                <w:lang w:val="hr-BA"/>
              </w:rPr>
              <w:t xml:space="preserve"> p</w:t>
            </w:r>
            <w:r>
              <w:rPr>
                <w:rFonts w:cs="Calibri"/>
                <w:lang w:val="hr-BA"/>
              </w:rPr>
              <w:t>raktični</w:t>
            </w:r>
            <w:r w:rsidRPr="009D0954">
              <w:rPr>
                <w:rFonts w:cs="Calibri"/>
                <w:lang w:val="hr-BA"/>
              </w:rPr>
              <w:t xml:space="preserve"> </w:t>
            </w:r>
            <w:r>
              <w:rPr>
                <w:rFonts w:cs="Calibri"/>
                <w:lang w:val="hr-BA"/>
              </w:rPr>
              <w:t>angažman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D7B67">
              <w:rPr>
                <w:rFonts w:eastAsia="Times New Roman" w:cstheme="minorHAnsi"/>
                <w:color w:val="000000"/>
              </w:rPr>
              <w:t>Izvanredni studenti kao alternativu pohađanju nastave imaju obvezu uraditi samostalne zadatke koje će dobiti u komunikaciji s predmetnim nastavnikom. Samostalni zada</w:t>
            </w:r>
            <w:r>
              <w:rPr>
                <w:rFonts w:eastAsia="Times New Roman" w:cstheme="minorHAnsi"/>
                <w:color w:val="000000"/>
              </w:rPr>
              <w:t>t</w:t>
            </w:r>
            <w:r w:rsidRPr="007D7B67">
              <w:rPr>
                <w:rFonts w:eastAsia="Times New Roman" w:cstheme="minorHAnsi"/>
                <w:color w:val="000000"/>
              </w:rPr>
              <w:t xml:space="preserve">ci nemaju udio u ocjeni. </w:t>
            </w:r>
            <w:r w:rsidRPr="007D7B67">
              <w:rPr>
                <w:rFonts w:eastAsia="Times New Roman" w:cstheme="minorHAnsi"/>
                <w:color w:val="000000"/>
                <w:shd w:val="clear" w:color="auto" w:fill="FFFFFF"/>
              </w:rPr>
              <w:t xml:space="preserve">Ostale </w:t>
            </w:r>
            <w:r>
              <w:rPr>
                <w:rFonts w:eastAsia="Times New Roman" w:cstheme="minorHAnsi"/>
                <w:color w:val="000000"/>
                <w:shd w:val="clear" w:color="auto" w:fill="FFFFFF"/>
              </w:rPr>
              <w:t xml:space="preserve">su </w:t>
            </w:r>
            <w:r w:rsidRPr="007D7B67">
              <w:rPr>
                <w:rFonts w:eastAsia="Times New Roman" w:cstheme="minorHAnsi"/>
                <w:color w:val="000000"/>
                <w:shd w:val="clear" w:color="auto" w:fill="FFFFFF"/>
              </w:rPr>
              <w:t>obveze iste kao za redovite studente.</w:t>
            </w: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49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1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2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10688A">
              <w:rPr>
                <w:rFonts w:cs="Calibri"/>
              </w:rPr>
              <w:t>The End of Human Rights</w:t>
            </w:r>
            <w:r>
              <w:rPr>
                <w:rFonts w:cs="Calibri"/>
              </w:rPr>
              <w:t>, Costas Dozinas, 2000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FC0F1F">
              <w:rPr>
                <w:rFonts w:cs="Calibri"/>
              </w:rPr>
              <w:t>A Dictionary of Human Rights</w:t>
            </w:r>
            <w:r>
              <w:t xml:space="preserve"> </w:t>
            </w:r>
            <w:r w:rsidRPr="00FC0F1F">
              <w:rPr>
                <w:rFonts w:cs="Calibri"/>
              </w:rPr>
              <w:t>David Robertson, Second Edition, Europa Publications Limited, 2004</w:t>
            </w:r>
            <w:r>
              <w:rPr>
                <w:rFonts w:cs="Calibri"/>
              </w:rPr>
              <w:t>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FC0F1F">
              <w:rPr>
                <w:rFonts w:cs="Calibri"/>
              </w:rPr>
              <w:t>MacDonald, Margaret. „Natural Rights“ in Theories of Rights, Waldron, Jeremy (ed.),</w:t>
            </w:r>
            <w:r>
              <w:rPr>
                <w:rFonts w:cs="Calibri"/>
              </w:rPr>
              <w:t>1992.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C0F1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FC0F1F">
              <w:rPr>
                <w:rFonts w:cs="Calibri"/>
              </w:rPr>
              <w:t>Locke, John, Second Treaty on Government II. chapter, V. Ch. # 25-51, VII. Ch. # 77-90, # 94, VIII. Ch. # 95-99, ch. IX.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C0F1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FC0F1F">
              <w:rPr>
                <w:rFonts w:cs="Calibri"/>
              </w:rPr>
              <w:t>Rousseau, Jean-Jacques, The Social Contract I. Book, II. Book, chapters 1-4 IV. Book, chapters 1-2.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FC0F1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FC0F1F">
              <w:rPr>
                <w:rFonts w:cs="Calibri"/>
              </w:rPr>
              <w:t xml:space="preserve">Univerzalnost ljudskih prava u svijetlu Kantove moralne filozofije, </w:t>
            </w:r>
            <w:r>
              <w:rPr>
                <w:rFonts w:cs="Calibri"/>
              </w:rPr>
              <w:t xml:space="preserve">Vanjek D., </w:t>
            </w:r>
            <w:r w:rsidRPr="00FC0F1F">
              <w:rPr>
                <w:rFonts w:cs="Calibri"/>
              </w:rPr>
              <w:t>2004.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13D2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613D2F">
              <w:rPr>
                <w:rFonts w:cs="Calibri"/>
              </w:rPr>
              <w:t xml:space="preserve">Beitz, Charles, The Idea of Human Rights, Oxford University Press,  </w:t>
            </w:r>
          </w:p>
          <w:p w:rsidR="00CF726A" w:rsidRPr="00FC0F1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613D2F">
              <w:rPr>
                <w:rFonts w:cs="Calibri"/>
              </w:rPr>
              <w:t xml:space="preserve">  NY, 2009.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Dopunska</w:t>
            </w: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613D2F">
              <w:rPr>
                <w:rFonts w:cs="Calibri"/>
              </w:rPr>
              <w:t>The Philosophical Foundations of Human Rights: An Overview</w:t>
            </w:r>
            <w:r>
              <w:rPr>
                <w:rFonts w:cs="Calibri"/>
              </w:rPr>
              <w:t>,</w:t>
            </w:r>
            <w:r>
              <w:t xml:space="preserve"> </w:t>
            </w:r>
            <w:r w:rsidRPr="0010688A">
              <w:rPr>
                <w:rFonts w:cs="Calibri"/>
              </w:rPr>
              <w:t xml:space="preserve">Cruft </w:t>
            </w:r>
            <w:r w:rsidRPr="0010688A">
              <w:rPr>
                <w:rFonts w:cs="Calibri"/>
              </w:rPr>
              <w:lastRenderedPageBreak/>
              <w:t>R, Liao SM &amp; Renzo M</w:t>
            </w:r>
            <w:r>
              <w:rPr>
                <w:rFonts w:cs="Calibri"/>
              </w:rPr>
              <w:t xml:space="preserve"> 2015.</w:t>
            </w:r>
            <w:r w:rsidRPr="00613D2F">
              <w:rPr>
                <w:rFonts w:cs="Calibri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613D2F">
              <w:rPr>
                <w:rFonts w:cs="Calibri"/>
              </w:rPr>
              <w:t xml:space="preserve">F. Kraj povijesti i posljednji čovjek, </w:t>
            </w:r>
            <w:r>
              <w:rPr>
                <w:rFonts w:cs="Calibri"/>
              </w:rPr>
              <w:t>Francis Fukuyama, 1999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13D2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613D2F">
              <w:rPr>
                <w:rFonts w:cs="Calibri"/>
              </w:rPr>
              <w:t>T. Paine, Prava Čovjeka i drugi spisi, Informator, Zagreb, 1987.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13D2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613D2F">
              <w:rPr>
                <w:rFonts w:cs="Calibri"/>
              </w:rPr>
              <w:t>R. Taking Rights Seriously,</w:t>
            </w:r>
            <w:r>
              <w:rPr>
                <w:rFonts w:cs="Calibri"/>
              </w:rPr>
              <w:t xml:space="preserve"> Ronald Dworkin,</w:t>
            </w:r>
            <w:r w:rsidRPr="00613D2F">
              <w:rPr>
                <w:rFonts w:cs="Calibri"/>
              </w:rPr>
              <w:t xml:space="preserve"> 1965.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13D2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613D2F">
              <w:rPr>
                <w:rFonts w:cs="Calibri"/>
              </w:rPr>
              <w:t>On Human Rights,</w:t>
            </w:r>
            <w:r>
              <w:rPr>
                <w:rFonts w:cs="Calibri"/>
              </w:rPr>
              <w:t xml:space="preserve"> James Griffin,</w:t>
            </w:r>
            <w:r w:rsidRPr="00613D2F">
              <w:rPr>
                <w:rFonts w:cs="Calibri"/>
              </w:rPr>
              <w:t xml:space="preserve"> 2009.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613D2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613D2F">
              <w:rPr>
                <w:rFonts w:cs="Calibri"/>
              </w:rPr>
              <w:t>Human Rights without Foundations</w:t>
            </w:r>
            <w:r>
              <w:rPr>
                <w:rFonts w:cs="Calibri"/>
              </w:rPr>
              <w:t>, Raz J., 2007.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CF726A" w:rsidRDefault="00CF726A" w:rsidP="00CF726A"/>
    <w:p w:rsidR="00CF726A" w:rsidRDefault="00CF726A" w:rsidP="00CF726A">
      <w:p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9"/>
        <w:gridCol w:w="175"/>
        <w:gridCol w:w="424"/>
        <w:gridCol w:w="575"/>
        <w:gridCol w:w="644"/>
        <w:gridCol w:w="438"/>
        <w:gridCol w:w="739"/>
        <w:gridCol w:w="270"/>
        <w:gridCol w:w="262"/>
        <w:gridCol w:w="483"/>
        <w:gridCol w:w="362"/>
        <w:gridCol w:w="255"/>
        <w:gridCol w:w="260"/>
        <w:gridCol w:w="260"/>
        <w:gridCol w:w="714"/>
        <w:gridCol w:w="299"/>
        <w:gridCol w:w="373"/>
        <w:gridCol w:w="408"/>
        <w:gridCol w:w="296"/>
        <w:gridCol w:w="682"/>
        <w:gridCol w:w="470"/>
      </w:tblGrid>
      <w:tr w:rsidR="00CF726A" w:rsidRPr="00517E41" w:rsidTr="00CF726A"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lastRenderedPageBreak/>
              <w:t>Studijski program</w:t>
            </w:r>
          </w:p>
        </w:tc>
        <w:tc>
          <w:tcPr>
            <w:tcW w:w="41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Zajednički predmet</w:t>
            </w:r>
          </w:p>
        </w:tc>
      </w:tr>
      <w:tr w:rsidR="00CF726A" w:rsidRPr="00517E41" w:rsidTr="00CF726A"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Ciklus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2</w:t>
            </w:r>
            <w:r w:rsidRPr="00517E41">
              <w:rPr>
                <w:rFonts w:cs="Calibri"/>
                <w:lang w:eastAsia="en-US"/>
              </w:rPr>
              <w:t>.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Vrsta</w:t>
            </w:r>
          </w:p>
        </w:tc>
        <w:tc>
          <w:tcPr>
            <w:tcW w:w="276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Sveučilišni</w:t>
            </w:r>
          </w:p>
        </w:tc>
      </w:tr>
      <w:tr w:rsidR="00CF726A" w:rsidRPr="00517E41" w:rsidTr="00CF726A"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Smjer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/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Modul</w:t>
            </w:r>
          </w:p>
        </w:tc>
        <w:tc>
          <w:tcPr>
            <w:tcW w:w="276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/</w:t>
            </w:r>
          </w:p>
        </w:tc>
      </w:tr>
      <w:tr w:rsidR="00CF726A" w:rsidRPr="00517E41" w:rsidTr="00CF726A">
        <w:trPr>
          <w:trHeight w:val="289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 xml:space="preserve">Godina studija 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2.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 xml:space="preserve">Semestar </w:t>
            </w:r>
          </w:p>
        </w:tc>
        <w:tc>
          <w:tcPr>
            <w:tcW w:w="276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4.</w:t>
            </w:r>
          </w:p>
        </w:tc>
      </w:tr>
      <w:tr w:rsidR="00CF726A" w:rsidRPr="00517E41" w:rsidTr="00CF726A"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Naziv predmeta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b/>
                <w:lang w:eastAsia="en-US"/>
              </w:rPr>
            </w:pPr>
            <w:r w:rsidRPr="00517E41">
              <w:rPr>
                <w:rFonts w:cs="Calibri"/>
                <w:b/>
                <w:lang w:eastAsia="en-US"/>
              </w:rPr>
              <w:t>PROJEKTI EU FONDOVA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Kod predmeta</w:t>
            </w:r>
          </w:p>
        </w:tc>
        <w:tc>
          <w:tcPr>
            <w:tcW w:w="276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FFSRM30</w:t>
            </w:r>
            <w:r>
              <w:rPr>
                <w:rFonts w:cs="Calibri"/>
                <w:lang w:eastAsia="en-US"/>
              </w:rPr>
              <w:t>7</w:t>
            </w:r>
          </w:p>
        </w:tc>
      </w:tr>
      <w:tr w:rsidR="00CF726A" w:rsidRPr="00517E41" w:rsidTr="00CF726A"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ECTS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Status</w:t>
            </w:r>
          </w:p>
        </w:tc>
        <w:tc>
          <w:tcPr>
            <w:tcW w:w="276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Izborni</w:t>
            </w:r>
          </w:p>
        </w:tc>
      </w:tr>
      <w:tr w:rsidR="00CF726A" w:rsidRPr="00517E41" w:rsidTr="00CF726A">
        <w:tc>
          <w:tcPr>
            <w:tcW w:w="2233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Broj sati nastave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Predavanja</w:t>
            </w:r>
          </w:p>
        </w:tc>
        <w:tc>
          <w:tcPr>
            <w:tcW w:w="8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Vježbe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Seminari</w:t>
            </w:r>
          </w:p>
        </w:tc>
        <w:tc>
          <w:tcPr>
            <w:tcW w:w="7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Praksa</w:t>
            </w:r>
          </w:p>
        </w:tc>
      </w:tr>
      <w:tr w:rsidR="00CF726A" w:rsidRPr="00517E41" w:rsidTr="00CF726A">
        <w:tc>
          <w:tcPr>
            <w:tcW w:w="2233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30</w:t>
            </w:r>
          </w:p>
        </w:tc>
        <w:tc>
          <w:tcPr>
            <w:tcW w:w="8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0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0</w:t>
            </w:r>
          </w:p>
        </w:tc>
        <w:tc>
          <w:tcPr>
            <w:tcW w:w="7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0</w:t>
            </w:r>
          </w:p>
        </w:tc>
      </w:tr>
      <w:tr w:rsidR="00CF726A" w:rsidRPr="00517E41" w:rsidTr="00CF726A">
        <w:tc>
          <w:tcPr>
            <w:tcW w:w="80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Nastavnik</w:t>
            </w:r>
          </w:p>
        </w:tc>
        <w:tc>
          <w:tcPr>
            <w:tcW w:w="1424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Dr. sc. Mirjana MIlićević, izv. prof.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30</w:t>
            </w:r>
          </w:p>
        </w:tc>
        <w:tc>
          <w:tcPr>
            <w:tcW w:w="8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0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0</w:t>
            </w:r>
          </w:p>
        </w:tc>
        <w:tc>
          <w:tcPr>
            <w:tcW w:w="7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0</w:t>
            </w:r>
          </w:p>
        </w:tc>
      </w:tr>
      <w:tr w:rsidR="00CF726A" w:rsidRPr="00517E41" w:rsidTr="00CF726A">
        <w:trPr>
          <w:trHeight w:val="282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Ciljevi predmeta</w:t>
            </w:r>
          </w:p>
        </w:tc>
        <w:tc>
          <w:tcPr>
            <w:tcW w:w="41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Default="00CF726A" w:rsidP="00CF726A">
            <w:pPr>
              <w:spacing w:after="0" w:line="240" w:lineRule="auto"/>
              <w:rPr>
                <w:lang w:eastAsia="en-US"/>
              </w:rPr>
            </w:pPr>
            <w:r w:rsidRPr="00517E41">
              <w:rPr>
                <w:lang w:eastAsia="en-US"/>
              </w:rPr>
              <w:t xml:space="preserve">- Integrirati znanja o fazama upravljanja projektnim ciklusom kod EU fondova s elementima projektne ideje. </w:t>
            </w:r>
          </w:p>
          <w:p w:rsidR="00CF726A" w:rsidRPr="003157C8" w:rsidRDefault="00CF726A" w:rsidP="00CF726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517E41">
              <w:rPr>
                <w:lang w:eastAsia="en-US"/>
              </w:rPr>
              <w:t>Omogućiti razradu i provedbu projektne ideje pogodne za EU financiranje.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Ishodi učenja predmeta</w:t>
            </w:r>
          </w:p>
        </w:tc>
        <w:tc>
          <w:tcPr>
            <w:tcW w:w="18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10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Kod ishoda učenja predmeta</w:t>
            </w:r>
          </w:p>
        </w:tc>
        <w:tc>
          <w:tcPr>
            <w:tcW w:w="13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Kod ishoda učenja na razini studijskoga programa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18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 xml:space="preserve">Organizira, istražuje i unapređuje projektne ideje </w:t>
            </w:r>
          </w:p>
        </w:tc>
        <w:tc>
          <w:tcPr>
            <w:tcW w:w="10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IU - FFSRM307</w:t>
            </w:r>
            <w:r w:rsidRPr="00517E41">
              <w:rPr>
                <w:rFonts w:cs="Calibri"/>
                <w:lang w:eastAsia="en-US"/>
              </w:rPr>
              <w:t xml:space="preserve"> – 1 </w:t>
            </w:r>
          </w:p>
        </w:tc>
        <w:tc>
          <w:tcPr>
            <w:tcW w:w="13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>
              <w:rPr>
                <w:rFonts w:cs="Calibri"/>
                <w:lang w:val="hr-BA" w:eastAsia="en-US"/>
              </w:rPr>
              <w:t>/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18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 xml:space="preserve">Osmišljava alate socijalnog marketinga za predstavljanje javnosti socijalnih projekata </w:t>
            </w:r>
          </w:p>
        </w:tc>
        <w:tc>
          <w:tcPr>
            <w:tcW w:w="10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IU - FFSRM307</w:t>
            </w:r>
            <w:r w:rsidRPr="00517E41">
              <w:rPr>
                <w:rFonts w:cs="Calibri"/>
                <w:lang w:eastAsia="en-US"/>
              </w:rPr>
              <w:t xml:space="preserve"> – 2</w:t>
            </w:r>
          </w:p>
        </w:tc>
        <w:tc>
          <w:tcPr>
            <w:tcW w:w="13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/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18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 xml:space="preserve">Procjenjuje razinu suradnje s civilnim društvom, javnim i privatnim sektorom i osmisliti načine uključivanja korisnika </w:t>
            </w:r>
          </w:p>
        </w:tc>
        <w:tc>
          <w:tcPr>
            <w:tcW w:w="10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IU - FFSRM307</w:t>
            </w:r>
            <w:r w:rsidRPr="00517E41">
              <w:rPr>
                <w:rFonts w:cs="Calibri"/>
                <w:lang w:eastAsia="en-US"/>
              </w:rPr>
              <w:t xml:space="preserve"> – 3</w:t>
            </w:r>
          </w:p>
        </w:tc>
        <w:tc>
          <w:tcPr>
            <w:tcW w:w="13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/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18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Primjenjuje suvremene strategije, metode, postupke i tehnike poučavanja temeljene na interdisciplinarnom pristupu</w:t>
            </w:r>
          </w:p>
        </w:tc>
        <w:tc>
          <w:tcPr>
            <w:tcW w:w="10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IU - FFSRM307</w:t>
            </w:r>
            <w:r w:rsidRPr="00517E41">
              <w:rPr>
                <w:rFonts w:cs="Calibri"/>
                <w:lang w:eastAsia="en-US"/>
              </w:rPr>
              <w:t xml:space="preserve"> – 4</w:t>
            </w:r>
          </w:p>
        </w:tc>
        <w:tc>
          <w:tcPr>
            <w:tcW w:w="13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/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18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 xml:space="preserve">Samostalno provodi istraživačke projekte </w:t>
            </w:r>
          </w:p>
        </w:tc>
        <w:tc>
          <w:tcPr>
            <w:tcW w:w="10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IU - FFSRM307</w:t>
            </w:r>
            <w:r w:rsidRPr="00517E41">
              <w:rPr>
                <w:rFonts w:cs="Calibri"/>
                <w:lang w:eastAsia="en-US"/>
              </w:rPr>
              <w:t xml:space="preserve"> – 5</w:t>
            </w:r>
          </w:p>
        </w:tc>
        <w:tc>
          <w:tcPr>
            <w:tcW w:w="13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/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Preduvjeti za upis predmeta</w:t>
            </w:r>
          </w:p>
        </w:tc>
        <w:tc>
          <w:tcPr>
            <w:tcW w:w="41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/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Sadržaj predmeta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Tjedan / turnus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Tema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1.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color w:val="000000"/>
                <w:lang w:eastAsia="en-US"/>
              </w:rPr>
            </w:pPr>
            <w:r w:rsidRPr="00517E41">
              <w:rPr>
                <w:rFonts w:cs="Calibri"/>
                <w:color w:val="000000"/>
                <w:lang w:eastAsia="en-US"/>
              </w:rPr>
              <w:t xml:space="preserve">Definicija projekata i projektni zadatci - </w:t>
            </w:r>
            <w:r w:rsidRPr="00517E41">
              <w:rPr>
                <w:rFonts w:cs="Calibri"/>
                <w:lang w:eastAsia="en-US"/>
              </w:rPr>
              <w:t>Upoznavanje s predmetom; Upoznavanje s osnovnim pojmovima vezanim za EU, Razvoj odnosa između BiH i EU, Politike EU, Vanjska politika EU kroz implementaciju projekata koje finansira EU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eastAsia="Times New Roman" w:cs="Calibri"/>
                <w:lang w:val="hr-BA"/>
              </w:rPr>
              <w:t xml:space="preserve">Kratki opis: Obrazloženje definicija </w:t>
            </w:r>
            <w:r w:rsidRPr="00517E41">
              <w:rPr>
                <w:rFonts w:eastAsia="Times New Roman" w:cs="Calibri"/>
                <w:lang w:eastAsia="en-US"/>
              </w:rPr>
              <w:t xml:space="preserve">projekta s više aspekata: financijski i vremenski ograničene aktivnosti usmjerene ka postizanju određenog cilja (npr. proizvodnje novog automobila) </w:t>
            </w:r>
            <w:r w:rsidRPr="00517E41">
              <w:rPr>
                <w:rFonts w:eastAsia="Times New Roman" w:cs="Calibri"/>
                <w:lang w:eastAsia="en-US"/>
              </w:rPr>
              <w:lastRenderedPageBreak/>
              <w:t>čija realizacija zahtijeva timski rad, koordinaciju ljudskih, materijalnih i financijskih resursa, koja je nastala je upravo zbog naglih promjena i pritisaka konkurencije koji su utjecali na to da se u određeni posao uvede više jedinstvenosti i inovacija, a manje rutine i ponavljanja.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2.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Programi podrške EU BiH Programski ciklus EU fondova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Programi Zajednice</w:t>
            </w:r>
            <w:r w:rsidRPr="00517E41">
              <w:rPr>
                <w:rFonts w:cs="Calibri"/>
                <w:color w:val="000000"/>
                <w:lang w:eastAsia="en-US"/>
              </w:rPr>
              <w:t xml:space="preserve"> Odnos općeg i projektnog upravljanja, </w:t>
            </w:r>
            <w:r w:rsidRPr="00517E41">
              <w:rPr>
                <w:rFonts w:eastAsia="Times New Roman" w:cs="Calibri"/>
                <w:lang w:val="hr-BA"/>
              </w:rPr>
              <w:t>Raščlamba općeg i projektnog menadžmenta i njihove percepcije prilikom izbora i implementacije projekata. Povijesni razvoj.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3.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color w:val="000000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 xml:space="preserve">Povijesni pregled razvoja koncepta upravljanja projektnim ciklusom (PCM – Project Cycle Management EU fondovi: financijski instrumenti na raspolaganju BiH, </w:t>
            </w:r>
            <w:r w:rsidRPr="00517E41">
              <w:rPr>
                <w:rFonts w:cs="Calibri"/>
                <w:color w:val="000000"/>
                <w:lang w:eastAsia="en-US"/>
              </w:rPr>
              <w:t xml:space="preserve"> Kriteriji za primjenu projektnog menadžmenta, osnovne menadžerske vještine, posebna znanja i vještine</w:t>
            </w:r>
            <w:r w:rsidRPr="00517E41">
              <w:rPr>
                <w:rFonts w:cs="Calibri"/>
                <w:color w:val="000000"/>
                <w:spacing w:val="1"/>
                <w:lang w:eastAsia="en-US"/>
              </w:rPr>
              <w:t xml:space="preserve"> </w:t>
            </w:r>
            <w:r w:rsidRPr="00517E41">
              <w:rPr>
                <w:rFonts w:cs="Calibri"/>
                <w:color w:val="000000"/>
                <w:lang w:eastAsia="en-US"/>
              </w:rPr>
              <w:t>projektnog menadžera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eastAsia="Times New Roman" w:cs="Calibri"/>
                <w:lang w:val="hr-BA"/>
              </w:rPr>
              <w:t>Kratki opis: Opis kriterija i vještina koje su potrebne za rad na projektima.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4.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eastAsia="en-US"/>
              </w:rPr>
              <w:t>Planiranje prijave projekta</w:t>
            </w:r>
            <w:r w:rsidRPr="00517E41">
              <w:rPr>
                <w:rFonts w:eastAsia="Times New Roman" w:cs="Calibri"/>
                <w:lang w:val="hr-BA"/>
              </w:rPr>
              <w:t xml:space="preserve"> , Ž</w:t>
            </w:r>
            <w:r w:rsidRPr="00517E41">
              <w:rPr>
                <w:rFonts w:cs="Calibri"/>
                <w:color w:val="000000"/>
                <w:lang w:eastAsia="en-US"/>
              </w:rPr>
              <w:t>ivotni</w:t>
            </w:r>
            <w:r w:rsidRPr="00517E41">
              <w:rPr>
                <w:rFonts w:cs="Calibri"/>
                <w:color w:val="000000"/>
                <w:spacing w:val="1"/>
                <w:lang w:eastAsia="en-US"/>
              </w:rPr>
              <w:t xml:space="preserve"> </w:t>
            </w:r>
            <w:r w:rsidRPr="00517E41">
              <w:rPr>
                <w:rFonts w:cs="Calibri"/>
                <w:color w:val="000000"/>
                <w:lang w:eastAsia="en-US"/>
              </w:rPr>
              <w:t>ciklus projekta i projektni stakeholderi, Opis planiranja i konceptualne postavke projekta. Opis potrebnih korisnika i njihove osobine.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5.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 xml:space="preserve">Priprema dokumenata u skladu sa pozivom za pripremu projekata (konkretan EU program - poziv), </w:t>
            </w:r>
            <w:r w:rsidRPr="00517E41">
              <w:rPr>
                <w:rFonts w:cs="Calibri"/>
                <w:color w:val="000000"/>
                <w:lang w:eastAsia="en-US"/>
              </w:rPr>
              <w:t>Tehnike planiranja i kontrole projekta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eastAsia="Times New Roman" w:cs="Calibri"/>
                <w:lang w:val="hr-BA"/>
              </w:rPr>
              <w:t>Obrazloženje koje tehnike planiranja koristiti, izrada vježbi i razvoj i kontrola projekta.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6.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  <w:lang w:eastAsia="en-US"/>
              </w:rPr>
            </w:pPr>
            <w:r w:rsidRPr="00517E41">
              <w:rPr>
                <w:rFonts w:cs="Calibri"/>
                <w:color w:val="000000"/>
                <w:lang w:eastAsia="en-US"/>
              </w:rPr>
              <w:t xml:space="preserve">Projektni plan, vizija, misija i ciljevi projekta i strategija projekta, </w:t>
            </w:r>
            <w:r w:rsidRPr="00517E41">
              <w:rPr>
                <w:rFonts w:eastAsia="Times New Roman" w:cs="Calibri"/>
                <w:lang w:val="hr-BA"/>
              </w:rPr>
              <w:t>Objasniti kako razviti projektni plan, definirati viziju i misiju te postaviti ciljeve projekta.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7.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  <w:lang w:eastAsia="en-US"/>
              </w:rPr>
            </w:pPr>
            <w:r w:rsidRPr="00517E41">
              <w:rPr>
                <w:rFonts w:cs="Calibri"/>
                <w:color w:val="000000"/>
                <w:lang w:eastAsia="en-US"/>
              </w:rPr>
              <w:t>Analiza okoline projekta (eksterna okolina, interna okolina i SWOT analiza), Prilagodba poduzeća/projekta na okolinu Odlučivanje Definiranje obuhvata projekta i raš</w:t>
            </w:r>
            <w:r w:rsidRPr="00517E41">
              <w:rPr>
                <w:rFonts w:cs="Calibri"/>
                <w:color w:val="000000"/>
                <w:spacing w:val="-1"/>
                <w:lang w:eastAsia="en-US"/>
              </w:rPr>
              <w:t>č</w:t>
            </w:r>
            <w:r w:rsidRPr="00517E41">
              <w:rPr>
                <w:rFonts w:cs="Calibri"/>
                <w:color w:val="000000"/>
                <w:lang w:eastAsia="en-US"/>
              </w:rPr>
              <w:t>lanjivanje radnih zadataka, vremensko planiranje i planiranje troškova projekta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8.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color w:val="000000"/>
                <w:lang w:eastAsia="en-US"/>
              </w:rPr>
            </w:pPr>
            <w:r w:rsidRPr="00517E41">
              <w:rPr>
                <w:rFonts w:cs="Calibri"/>
                <w:color w:val="000000"/>
                <w:lang w:eastAsia="en-US"/>
              </w:rPr>
              <w:t>Planiranje projektnih resursa, procjenjivanje</w:t>
            </w:r>
            <w:r w:rsidRPr="00517E41">
              <w:rPr>
                <w:rFonts w:cs="Calibri"/>
                <w:color w:val="000000"/>
                <w:spacing w:val="-1"/>
                <w:lang w:eastAsia="en-US"/>
              </w:rPr>
              <w:t xml:space="preserve"> </w:t>
            </w:r>
            <w:r w:rsidRPr="00517E41">
              <w:rPr>
                <w:rFonts w:cs="Calibri"/>
                <w:color w:val="000000"/>
                <w:lang w:eastAsia="en-US"/>
              </w:rPr>
              <w:t xml:space="preserve">troškova i budžet I planiranje ljudskih resursa, </w:t>
            </w:r>
            <w:r w:rsidRPr="00517E41">
              <w:rPr>
                <w:rFonts w:eastAsia="Times New Roman" w:cs="Calibri"/>
                <w:lang w:val="hr-BA"/>
              </w:rPr>
              <w:t>Objasniti procjenu vrijednosti i financijski plan projekta te uklapanje projektnih resursa u plan i njihovo financiranje.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9.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color w:val="000000"/>
                <w:lang w:eastAsia="en-US"/>
              </w:rPr>
              <w:t>Upravljanje kvalitetom</w:t>
            </w:r>
            <w:r w:rsidRPr="00517E41">
              <w:rPr>
                <w:rFonts w:cs="Calibri"/>
                <w:color w:val="000000"/>
                <w:spacing w:val="-2"/>
                <w:lang w:eastAsia="en-US"/>
              </w:rPr>
              <w:t xml:space="preserve"> </w:t>
            </w:r>
            <w:r w:rsidRPr="00517E41">
              <w:rPr>
                <w:rFonts w:cs="Calibri"/>
                <w:color w:val="000000"/>
                <w:lang w:eastAsia="en-US"/>
              </w:rPr>
              <w:t>projekta, Definiranje kvalitete i razine provodljivosti projekta. Planiranje financiranja i rizika projekta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10.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color w:val="000000"/>
                <w:lang w:eastAsia="en-US"/>
              </w:rPr>
              <w:t>Upravljanje rizicima, Izvršiti identifikaciju</w:t>
            </w:r>
            <w:r w:rsidRPr="00517E41">
              <w:rPr>
                <w:rFonts w:cs="Calibri"/>
                <w:color w:val="000000"/>
                <w:spacing w:val="-1"/>
                <w:lang w:eastAsia="en-US"/>
              </w:rPr>
              <w:t xml:space="preserve"> </w:t>
            </w:r>
            <w:r w:rsidRPr="00517E41">
              <w:rPr>
                <w:rFonts w:cs="Calibri"/>
                <w:color w:val="000000"/>
                <w:lang w:eastAsia="en-US"/>
              </w:rPr>
              <w:t>i</w:t>
            </w:r>
            <w:r w:rsidRPr="00517E41">
              <w:rPr>
                <w:rFonts w:cs="Calibri"/>
                <w:color w:val="000000"/>
                <w:spacing w:val="-1"/>
                <w:lang w:eastAsia="en-US"/>
              </w:rPr>
              <w:t xml:space="preserve"> </w:t>
            </w:r>
            <w:r w:rsidRPr="00517E41">
              <w:rPr>
                <w:rFonts w:cs="Calibri"/>
                <w:color w:val="000000"/>
                <w:lang w:eastAsia="en-US"/>
              </w:rPr>
              <w:t>kvantificiranju rizika, akcije izbjegavanja ili minimaliziranja rizika i razvoj kontigencijskih planova u cilju upravljanja potencijalnim</w:t>
            </w:r>
            <w:r w:rsidRPr="00517E41">
              <w:rPr>
                <w:rFonts w:cs="Calibri"/>
                <w:color w:val="000000"/>
                <w:spacing w:val="-2"/>
                <w:lang w:eastAsia="en-US"/>
              </w:rPr>
              <w:t xml:space="preserve"> </w:t>
            </w:r>
            <w:r w:rsidRPr="00517E41">
              <w:rPr>
                <w:rFonts w:cs="Calibri"/>
                <w:color w:val="000000"/>
                <w:lang w:eastAsia="en-US"/>
              </w:rPr>
              <w:t>pogoršanjima.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11.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color w:val="000000"/>
                <w:lang w:eastAsia="en-US"/>
              </w:rPr>
              <w:t xml:space="preserve">Motivacija za rad i zadovoljstvo, etika i projektni menadžment, </w:t>
            </w:r>
            <w:r w:rsidRPr="00517E41">
              <w:rPr>
                <w:rFonts w:eastAsia="Times New Roman" w:cs="Calibri"/>
                <w:lang w:val="hr-BA"/>
              </w:rPr>
              <w:t>Utvrditi motivacijske činitelje u radu i razvoj poticajnog menadžmenta. Obrazložiti što to znači etika u projektima i istaknuti njenu važnost.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12.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color w:val="000000"/>
                <w:lang w:eastAsia="en-US"/>
              </w:rPr>
              <w:t xml:space="preserve">Projektna organizacijska struktura, Projektni timovi (formiranje i aspekti) Karakteristike efektivnoga projektnog </w:t>
            </w:r>
            <w:r w:rsidRPr="00517E41">
              <w:rPr>
                <w:rFonts w:cs="Calibri"/>
                <w:color w:val="000000"/>
                <w:spacing w:val="-1"/>
                <w:lang w:eastAsia="en-US"/>
              </w:rPr>
              <w:t>tima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13.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color w:val="000000"/>
                <w:lang w:eastAsia="en-US"/>
              </w:rPr>
              <w:t xml:space="preserve">Vođenje projekta, Pojasniti ulogu projektnog sponsora i menadžera. Istaknuti komunikaciju kao čimbenika uspješnosti projektnog </w:t>
            </w:r>
            <w:r w:rsidRPr="00517E41">
              <w:rPr>
                <w:rFonts w:cs="Calibri"/>
                <w:color w:val="000000"/>
                <w:spacing w:val="-1"/>
                <w:lang w:eastAsia="en-US"/>
              </w:rPr>
              <w:t>tima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14.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color w:val="000000"/>
                <w:lang w:eastAsia="en-US"/>
              </w:rPr>
              <w:t xml:space="preserve">Kontrola projekta, </w:t>
            </w:r>
            <w:r w:rsidRPr="00517E41">
              <w:rPr>
                <w:rFonts w:eastAsia="Times New Roman" w:cs="Calibri"/>
                <w:lang w:val="hr-BA"/>
              </w:rPr>
              <w:t>Objasniti aspekte kontorlinga, evaluacijske obrasce i vremenski okvir.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15. Tjedan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eastAsia="en-US"/>
              </w:rPr>
              <w:t>Iskustva uspješnih projekata financiranih iz fondova EU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 xml:space="preserve">Jezik </w:t>
            </w:r>
          </w:p>
        </w:tc>
        <w:tc>
          <w:tcPr>
            <w:tcW w:w="41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Hrvatski</w:t>
            </w: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eastAsia="en-US"/>
              </w:rPr>
              <w:t>E-učenje</w:t>
            </w:r>
          </w:p>
        </w:tc>
        <w:tc>
          <w:tcPr>
            <w:tcW w:w="41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</w:p>
        </w:tc>
      </w:tr>
      <w:tr w:rsidR="00CF726A" w:rsidRPr="00517E41" w:rsidTr="00CF726A">
        <w:trPr>
          <w:trHeight w:val="135"/>
        </w:trPr>
        <w:tc>
          <w:tcPr>
            <w:tcW w:w="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Metode poučavanja</w:t>
            </w:r>
          </w:p>
        </w:tc>
        <w:tc>
          <w:tcPr>
            <w:tcW w:w="419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predavačke metode (predavanje, izlaganje, demonstracija)</w:t>
            </w:r>
          </w:p>
          <w:p w:rsidR="00CF726A" w:rsidRPr="00517E41" w:rsidRDefault="00CF726A" w:rsidP="00CF726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participativne i interaktivne metode (slobodni i vođeni razgovor, dijalog,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rasprava, debata, pregovaranje, posredovanje)</w:t>
            </w:r>
          </w:p>
          <w:p w:rsidR="00CF726A" w:rsidRPr="00517E41" w:rsidRDefault="00CF726A" w:rsidP="00CF726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istraživačke metode (projekt, analiza slučaja, intervju, anketa, upitnik, rad na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terenu, oluja ideja)</w:t>
            </w:r>
          </w:p>
          <w:p w:rsidR="00CF726A" w:rsidRPr="00517E41" w:rsidRDefault="00CF726A" w:rsidP="00CF726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aktivno-iskustvene metode (rad u laboratoriju, u prirodi, tehničkom kabinetu,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igranje uloga, simulacija)</w:t>
            </w:r>
          </w:p>
        </w:tc>
      </w:tr>
      <w:tr w:rsidR="00CF726A" w:rsidRPr="00517E41" w:rsidTr="00CF726A">
        <w:trPr>
          <w:trHeight w:val="135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Oblici provjere znanja (označiti)</w:t>
            </w:r>
          </w:p>
        </w:tc>
      </w:tr>
      <w:tr w:rsidR="00CF726A" w:rsidRPr="00517E41" w:rsidTr="00CF726A">
        <w:trPr>
          <w:trHeight w:val="135"/>
        </w:trPr>
        <w:tc>
          <w:tcPr>
            <w:tcW w:w="310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Vrsta predispitne obveze</w:t>
            </w:r>
          </w:p>
        </w:tc>
        <w:tc>
          <w:tcPr>
            <w:tcW w:w="18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Vrsta ispita</w:t>
            </w:r>
          </w:p>
        </w:tc>
      </w:tr>
      <w:tr w:rsidR="00CF726A" w:rsidRPr="00517E41" w:rsidTr="00CF726A">
        <w:trPr>
          <w:trHeight w:val="135"/>
        </w:trPr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lang w:val="hr-BA" w:eastAsia="en-US"/>
              </w:rPr>
            </w:pPr>
            <w:r w:rsidRPr="00517E41">
              <w:rPr>
                <w:rFonts w:cs="Calibri"/>
                <w:b/>
                <w:lang w:val="hr-BA" w:eastAsia="en-US"/>
              </w:rPr>
              <w:t>kolokvij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seminarski rad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esej/referat</w:t>
            </w:r>
          </w:p>
        </w:tc>
        <w:tc>
          <w:tcPr>
            <w:tcW w:w="9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 w:eastAsia="en-US"/>
              </w:rPr>
            </w:pPr>
            <w:r w:rsidRPr="00517E41">
              <w:rPr>
                <w:rFonts w:cs="Calibri"/>
                <w:b/>
                <w:bCs/>
                <w:lang w:val="hr-BA" w:eastAsia="en-US"/>
              </w:rPr>
              <w:t>praktični/projektni zadatak</w:t>
            </w:r>
          </w:p>
        </w:tc>
        <w:tc>
          <w:tcPr>
            <w:tcW w:w="4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ostalo</w:t>
            </w:r>
          </w:p>
        </w:tc>
        <w:tc>
          <w:tcPr>
            <w:tcW w:w="6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u w:val="single"/>
                <w:lang w:val="hr-BA" w:eastAsia="en-US"/>
              </w:rPr>
            </w:pPr>
            <w:r w:rsidRPr="00517E41">
              <w:rPr>
                <w:rFonts w:cs="Calibri"/>
                <w:b/>
                <w:lang w:val="hr-BA" w:eastAsia="en-US"/>
              </w:rPr>
              <w:t>pismeni</w:t>
            </w:r>
          </w:p>
        </w:tc>
        <w:tc>
          <w:tcPr>
            <w:tcW w:w="5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bCs/>
                <w:lang w:val="hr-BA" w:eastAsia="en-US"/>
              </w:rPr>
            </w:pPr>
            <w:r w:rsidRPr="00517E41">
              <w:rPr>
                <w:rFonts w:cs="Calibri"/>
                <w:b/>
                <w:bCs/>
                <w:lang w:val="hr-BA" w:eastAsia="en-US"/>
              </w:rPr>
              <w:t>usmeni</w:t>
            </w: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praktični</w:t>
            </w:r>
          </w:p>
        </w:tc>
      </w:tr>
      <w:tr w:rsidR="00CF726A" w:rsidRPr="00517E41" w:rsidTr="00CF726A">
        <w:trPr>
          <w:trHeight w:val="251"/>
        </w:trPr>
        <w:tc>
          <w:tcPr>
            <w:tcW w:w="5000" w:type="pct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Alokacija ECTS bodova i udjela u ocjeni</w:t>
            </w:r>
          </w:p>
        </w:tc>
      </w:tr>
      <w:tr w:rsidR="00CF726A" w:rsidRPr="00517E41" w:rsidTr="00CF726A">
        <w:trPr>
          <w:trHeight w:val="251"/>
        </w:trPr>
        <w:tc>
          <w:tcPr>
            <w:tcW w:w="14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Obveze studenata</w:t>
            </w:r>
          </w:p>
        </w:tc>
        <w:tc>
          <w:tcPr>
            <w:tcW w:w="78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Kod ishoda učenja</w:t>
            </w:r>
          </w:p>
        </w:tc>
        <w:tc>
          <w:tcPr>
            <w:tcW w:w="87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Sati opterećenja</w:t>
            </w:r>
          </w:p>
        </w:tc>
        <w:tc>
          <w:tcPr>
            <w:tcW w:w="127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Udio u ECTS-u</w:t>
            </w:r>
          </w:p>
        </w:tc>
        <w:tc>
          <w:tcPr>
            <w:tcW w:w="6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Udio u ocjeni</w:t>
            </w:r>
          </w:p>
        </w:tc>
      </w:tr>
      <w:tr w:rsidR="00CF726A" w:rsidRPr="00517E41" w:rsidTr="00CF726A">
        <w:trPr>
          <w:trHeight w:val="251"/>
        </w:trPr>
        <w:tc>
          <w:tcPr>
            <w:tcW w:w="14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Pohađanje nastave</w:t>
            </w:r>
          </w:p>
        </w:tc>
        <w:tc>
          <w:tcPr>
            <w:tcW w:w="78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</w:p>
        </w:tc>
        <w:tc>
          <w:tcPr>
            <w:tcW w:w="87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30</w:t>
            </w:r>
          </w:p>
        </w:tc>
        <w:tc>
          <w:tcPr>
            <w:tcW w:w="127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1</w:t>
            </w:r>
          </w:p>
        </w:tc>
        <w:tc>
          <w:tcPr>
            <w:tcW w:w="6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20%</w:t>
            </w:r>
          </w:p>
        </w:tc>
      </w:tr>
      <w:tr w:rsidR="00CF726A" w:rsidRPr="00517E41" w:rsidTr="00CF726A">
        <w:trPr>
          <w:trHeight w:val="251"/>
        </w:trPr>
        <w:tc>
          <w:tcPr>
            <w:tcW w:w="14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Izrada projektnog zadatka</w:t>
            </w:r>
          </w:p>
        </w:tc>
        <w:tc>
          <w:tcPr>
            <w:tcW w:w="78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  <w:r>
              <w:rPr>
                <w:rFonts w:cs="Calibri"/>
                <w:lang w:eastAsia="en-US"/>
              </w:rPr>
              <w:t>IU FFSRM307</w:t>
            </w:r>
            <w:r w:rsidRPr="00517E41">
              <w:rPr>
                <w:rFonts w:cs="Calibri"/>
                <w:lang w:eastAsia="en-US"/>
              </w:rPr>
              <w:t xml:space="preserve"> – </w:t>
            </w:r>
            <w:r>
              <w:rPr>
                <w:rFonts w:cs="Calibri"/>
                <w:lang w:eastAsia="en-US"/>
              </w:rPr>
              <w:t>5</w:t>
            </w:r>
          </w:p>
        </w:tc>
        <w:tc>
          <w:tcPr>
            <w:tcW w:w="87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>
              <w:rPr>
                <w:rFonts w:cs="Calibri"/>
                <w:lang w:val="hr-BA" w:eastAsia="en-US"/>
              </w:rPr>
              <w:t>15</w:t>
            </w:r>
          </w:p>
        </w:tc>
        <w:tc>
          <w:tcPr>
            <w:tcW w:w="127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>
              <w:rPr>
                <w:rFonts w:cs="Calibri"/>
                <w:lang w:val="hr-BA" w:eastAsia="en-US"/>
              </w:rPr>
              <w:t>0,5</w:t>
            </w:r>
          </w:p>
        </w:tc>
        <w:tc>
          <w:tcPr>
            <w:tcW w:w="6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 xml:space="preserve"> 50%</w:t>
            </w:r>
          </w:p>
        </w:tc>
      </w:tr>
      <w:tr w:rsidR="00CF726A" w:rsidRPr="00517E41" w:rsidTr="00CF726A">
        <w:trPr>
          <w:trHeight w:val="251"/>
        </w:trPr>
        <w:tc>
          <w:tcPr>
            <w:tcW w:w="14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Kolokvij ili završni pismeni ispit</w:t>
            </w:r>
          </w:p>
        </w:tc>
        <w:tc>
          <w:tcPr>
            <w:tcW w:w="78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>
              <w:rPr>
                <w:rFonts w:cs="Calibri"/>
                <w:lang w:eastAsia="en-US"/>
              </w:rPr>
              <w:t>IU - FFSRM307</w:t>
            </w:r>
            <w:r w:rsidRPr="00517E41">
              <w:rPr>
                <w:rFonts w:cs="Calibri"/>
                <w:lang w:eastAsia="en-US"/>
              </w:rPr>
              <w:t xml:space="preserve"> – 1</w:t>
            </w:r>
            <w:r>
              <w:rPr>
                <w:rFonts w:cs="Calibri"/>
                <w:lang w:eastAsia="en-US"/>
              </w:rPr>
              <w:t>-4</w:t>
            </w:r>
          </w:p>
        </w:tc>
        <w:tc>
          <w:tcPr>
            <w:tcW w:w="87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>
              <w:rPr>
                <w:rFonts w:cs="Calibri"/>
                <w:lang w:val="hr-BA" w:eastAsia="en-US"/>
              </w:rPr>
              <w:t>15</w:t>
            </w:r>
          </w:p>
        </w:tc>
        <w:tc>
          <w:tcPr>
            <w:tcW w:w="127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>
              <w:rPr>
                <w:rFonts w:cs="Calibri"/>
                <w:lang w:val="hr-BA" w:eastAsia="en-US"/>
              </w:rPr>
              <w:t>0,5</w:t>
            </w:r>
          </w:p>
        </w:tc>
        <w:tc>
          <w:tcPr>
            <w:tcW w:w="6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30%</w:t>
            </w:r>
          </w:p>
        </w:tc>
      </w:tr>
      <w:tr w:rsidR="00CF726A" w:rsidRPr="00517E41" w:rsidTr="00CF726A">
        <w:trPr>
          <w:trHeight w:val="251"/>
        </w:trPr>
        <w:tc>
          <w:tcPr>
            <w:tcW w:w="223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Ukupno</w:t>
            </w:r>
          </w:p>
        </w:tc>
        <w:tc>
          <w:tcPr>
            <w:tcW w:w="87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90</w:t>
            </w:r>
          </w:p>
        </w:tc>
        <w:tc>
          <w:tcPr>
            <w:tcW w:w="127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4</w:t>
            </w:r>
          </w:p>
        </w:tc>
        <w:tc>
          <w:tcPr>
            <w:tcW w:w="6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100%</w:t>
            </w:r>
          </w:p>
        </w:tc>
      </w:tr>
      <w:tr w:rsidR="00CF726A" w:rsidRPr="00517E41" w:rsidTr="00CF726A">
        <w:trPr>
          <w:trHeight w:val="115"/>
        </w:trPr>
        <w:tc>
          <w:tcPr>
            <w:tcW w:w="5000" w:type="pct"/>
            <w:gridSpan w:val="21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Način izračuna konačne ocjene</w:t>
            </w:r>
          </w:p>
        </w:tc>
      </w:tr>
      <w:tr w:rsidR="00CF726A" w:rsidRPr="00517E41" w:rsidTr="00CF726A">
        <w:trPr>
          <w:trHeight w:val="115"/>
        </w:trPr>
        <w:tc>
          <w:tcPr>
            <w:tcW w:w="5000" w:type="pct"/>
            <w:gridSpan w:val="2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>Ovdje se mogu navesti i posebni kriteriji za izvanredne studente (npr 70 % završni ispit, a 30 % ostale aktivnosti, seminarski rad i sl.)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>Dodatna pojašnjenja: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>Npr. Angažiranost u nastavi se ocjenjuje na sljedeći način: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manje od 80% dolazaka  =  0%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od 81% do 84%   = do 2%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od 85% do 88%   = do 4%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od 89% do 92%   = do 6%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od 93% do 96%   = do 8%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od 97% do 100%  =  do 10%  ocjene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>Npr. Kolokviji se ocjenjuju na sljedeći način: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manje od 50% točnih odgovora  =  0%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od 51% do 60%   = do 6%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od 61% do 70%   = do 12%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od 71% do 80%   = do 18%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od 81% do 90%   = do 24%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i/>
                <w:lang w:val="hr-BA" w:eastAsia="en-US"/>
              </w:rPr>
            </w:pPr>
            <w:r w:rsidRPr="00517E41">
              <w:rPr>
                <w:rFonts w:cs="Calibri"/>
                <w:i/>
                <w:lang w:val="hr-BA" w:eastAsia="en-US"/>
              </w:rPr>
              <w:t xml:space="preserve"> od 91% do 100%   =  do 30%  ocjene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 xml:space="preserve">Prema Pravilniku o studiranju konačna se ocjena dobiva na sljedeći način: 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 xml:space="preserve"> 0 – 54% nedovoljan (1)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55 – 66% dovoljan (2)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67 – 78% dobar (3)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79 – 90% vrlo dobar (4)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91 – 100% odličan (5).</w:t>
            </w:r>
          </w:p>
        </w:tc>
      </w:tr>
      <w:tr w:rsidR="00CF726A" w:rsidRPr="00517E41" w:rsidTr="00CF726A">
        <w:trPr>
          <w:trHeight w:val="115"/>
        </w:trPr>
        <w:tc>
          <w:tcPr>
            <w:tcW w:w="5000" w:type="pct"/>
            <w:gridSpan w:val="21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lastRenderedPageBreak/>
              <w:t xml:space="preserve">Alokacija ECTS bodova, obveze i način izračuna konačne ocjene za izvanredne studente </w:t>
            </w:r>
          </w:p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(ako ih ima):</w:t>
            </w:r>
          </w:p>
        </w:tc>
      </w:tr>
      <w:tr w:rsidR="00CF726A" w:rsidRPr="00517E41" w:rsidTr="00CF726A">
        <w:trPr>
          <w:trHeight w:val="115"/>
        </w:trPr>
        <w:tc>
          <w:tcPr>
            <w:tcW w:w="5000" w:type="pct"/>
            <w:gridSpan w:val="2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Izvanredni studenti kao alternativu pohađanju nastave imaju obvezu (…).</w:t>
            </w:r>
          </w:p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val="hr-BA" w:eastAsia="en-US"/>
              </w:rPr>
            </w:pPr>
            <w:r w:rsidRPr="00517E41">
              <w:rPr>
                <w:rFonts w:cs="Calibri"/>
                <w:lang w:val="hr-BA" w:eastAsia="en-US"/>
              </w:rPr>
              <w:t>Ostale obveze su iste kao za redovite studente.</w:t>
            </w:r>
          </w:p>
        </w:tc>
      </w:tr>
      <w:tr w:rsidR="00CF726A" w:rsidRPr="00517E41" w:rsidTr="00CF726A">
        <w:trPr>
          <w:trHeight w:val="282"/>
        </w:trPr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Literatura</w:t>
            </w:r>
          </w:p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(označiti)</w:t>
            </w:r>
          </w:p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Obvezna</w:t>
            </w:r>
          </w:p>
        </w:tc>
        <w:tc>
          <w:tcPr>
            <w:tcW w:w="1194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Naslov</w:t>
            </w:r>
          </w:p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(naziv, autor, godina)</w:t>
            </w:r>
          </w:p>
        </w:tc>
        <w:tc>
          <w:tcPr>
            <w:tcW w:w="6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Izdanje</w:t>
            </w:r>
          </w:p>
        </w:tc>
        <w:tc>
          <w:tcPr>
            <w:tcW w:w="1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Jezik</w:t>
            </w:r>
          </w:p>
        </w:tc>
        <w:tc>
          <w:tcPr>
            <w:tcW w:w="13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Vrsta djela</w:t>
            </w:r>
          </w:p>
        </w:tc>
      </w:tr>
      <w:tr w:rsidR="00CF726A" w:rsidRPr="00517E41" w:rsidTr="00CF726A">
        <w:trPr>
          <w:trHeight w:val="282"/>
        </w:trPr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</w:p>
        </w:tc>
        <w:tc>
          <w:tcPr>
            <w:tcW w:w="1194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Vlastito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ost.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hrv.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engl.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ost.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višejez.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knjiga</w:t>
            </w: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članak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skripta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ost.</w:t>
            </w:r>
          </w:p>
        </w:tc>
      </w:tr>
      <w:tr w:rsidR="00CF726A" w:rsidRPr="00517E41" w:rsidTr="00CF726A">
        <w:trPr>
          <w:trHeight w:val="282"/>
        </w:trPr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</w:p>
        </w:tc>
        <w:tc>
          <w:tcPr>
            <w:tcW w:w="11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 xml:space="preserve">Maletić, I., Kosor, K., Copić, M., Ivanković Knežević, K., Zrinušić, N., Bešlić, B., Bukovac, S., Kulakowski, N., Karačić, M., Rajaković, M., Tufekčić, M., Petričko, I., Valić, S., 2016: </w:t>
            </w:r>
            <w:r w:rsidRPr="00517E41">
              <w:rPr>
                <w:rFonts w:cs="Calibri"/>
                <w:b/>
                <w:lang w:eastAsia="en-US"/>
              </w:rPr>
              <w:t>EU PROJEKTI – od ideje do realizacije</w:t>
            </w:r>
            <w:r w:rsidRPr="00517E41">
              <w:rPr>
                <w:rFonts w:cs="Calibri"/>
                <w:lang w:eastAsia="en-US"/>
              </w:rPr>
              <w:t>, TIM4PIN d.o.o., Zagreb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</w:tr>
      <w:tr w:rsidR="00CF726A" w:rsidRPr="00517E41" w:rsidTr="00CF726A">
        <w:trPr>
          <w:trHeight w:val="282"/>
        </w:trPr>
        <w:tc>
          <w:tcPr>
            <w:tcW w:w="48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</w:p>
        </w:tc>
        <w:tc>
          <w:tcPr>
            <w:tcW w:w="11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b/>
                <w:lang w:eastAsia="en-US"/>
              </w:rPr>
              <w:t>Smjernice za upravljanje projektnim ciklusom</w:t>
            </w:r>
            <w:r w:rsidRPr="00517E41">
              <w:rPr>
                <w:rFonts w:cs="Calibri"/>
                <w:lang w:eastAsia="en-US"/>
              </w:rPr>
              <w:t xml:space="preserve"> – Podrška učinkovitoj provedbi vanjske pomoći Europske komisije,Središnji državni ured za razvojnu strategiju i koordinaciju fondova EU , listopad 2008.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</w:tr>
      <w:tr w:rsidR="00CF726A" w:rsidRPr="00517E41" w:rsidTr="00CF726A">
        <w:trPr>
          <w:trHeight w:val="282"/>
        </w:trPr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</w:p>
        </w:tc>
        <w:tc>
          <w:tcPr>
            <w:tcW w:w="11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b/>
                <w:lang w:eastAsia="en-US"/>
              </w:rPr>
            </w:pPr>
            <w:r w:rsidRPr="00517E41">
              <w:rPr>
                <w:rFonts w:cs="Calibri"/>
                <w:b/>
                <w:lang w:eastAsia="en-US"/>
              </w:rPr>
              <w:t>Ususret EU fondovima</w:t>
            </w:r>
            <w:r w:rsidRPr="00517E41">
              <w:rPr>
                <w:rFonts w:cs="Calibri"/>
                <w:lang w:eastAsia="en-US"/>
              </w:rPr>
              <w:t>, Ministarstvo regionalnog razvoja i fondova EU, 2013.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</w:tr>
      <w:tr w:rsidR="00CF726A" w:rsidRPr="00517E41" w:rsidTr="00CF726A">
        <w:trPr>
          <w:trHeight w:val="282"/>
        </w:trPr>
        <w:tc>
          <w:tcPr>
            <w:tcW w:w="48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Dopunska</w:t>
            </w:r>
          </w:p>
        </w:tc>
        <w:tc>
          <w:tcPr>
            <w:tcW w:w="11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Europski fondovi za hrvatske projekte, priručnik o financijskoj suradnji i programima koje u Hrvatskoj podupire Europska unija, Središnji državni ured za razvojnu strategiju i koordinaciju fondova Europske unije, 2009.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</w:tr>
      <w:tr w:rsidR="00CF726A" w:rsidRPr="00517E41" w:rsidTr="00CF726A">
        <w:trPr>
          <w:trHeight w:val="282"/>
        </w:trPr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</w:p>
        </w:tc>
        <w:tc>
          <w:tcPr>
            <w:tcW w:w="11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 xml:space="preserve">Project cycle managment Guidelines, European Commission 2004. Practical Guide to </w:t>
            </w:r>
            <w:r w:rsidRPr="00517E41">
              <w:rPr>
                <w:rFonts w:cs="Calibri"/>
                <w:lang w:eastAsia="en-US"/>
              </w:rPr>
              <w:lastRenderedPageBreak/>
              <w:t xml:space="preserve">contract procedures for European Union external actions, European Commission, 2013.  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</w:tr>
      <w:tr w:rsidR="00CF726A" w:rsidRPr="00517E41" w:rsidTr="00CF726A">
        <w:trPr>
          <w:trHeight w:val="282"/>
        </w:trPr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</w:p>
        </w:tc>
        <w:tc>
          <w:tcPr>
            <w:tcW w:w="11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 xml:space="preserve">COUNCIL REGULATION (EC) No 1083/2006 of 11 July 2006 laying down general provisions on the European Regional Development Fund, the European Social Fund and the Cohesion Fund and repealing Regulation (EC) No 1260/1999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</w:tr>
      <w:tr w:rsidR="00CF726A" w:rsidRPr="00517E41" w:rsidTr="00CF726A">
        <w:trPr>
          <w:trHeight w:val="282"/>
        </w:trPr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</w:p>
        </w:tc>
        <w:tc>
          <w:tcPr>
            <w:tcW w:w="119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tabs>
                <w:tab w:val="left" w:pos="726"/>
              </w:tabs>
              <w:spacing w:after="0" w:line="240" w:lineRule="auto"/>
              <w:rPr>
                <w:rFonts w:eastAsia="Times New Roman" w:cs="Calibri"/>
                <w:lang w:eastAsia="en-US"/>
              </w:rPr>
            </w:pPr>
            <w:r w:rsidRPr="00517E41">
              <w:rPr>
                <w:rFonts w:eastAsia="Times New Roman" w:cs="Calibri"/>
                <w:lang w:eastAsia="en-US"/>
              </w:rPr>
              <w:t>''Vođenje projekata'', Dujanić, M., 1996, Zbornik radova Ekonomskog fakulteta u Rijeci, Vol.2, No.14, Ekonomski fakultet Rijeka, Rijeka.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x</w:t>
            </w:r>
          </w:p>
        </w:tc>
      </w:tr>
      <w:tr w:rsidR="00CF726A" w:rsidRPr="00517E41" w:rsidTr="00CF726A">
        <w:trPr>
          <w:trHeight w:val="135"/>
        </w:trPr>
        <w:tc>
          <w:tcPr>
            <w:tcW w:w="16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517E41" w:rsidRDefault="00CF726A" w:rsidP="00CF726A">
            <w:pPr>
              <w:spacing w:after="0" w:line="240" w:lineRule="auto"/>
              <w:rPr>
                <w:rFonts w:cs="Calibri"/>
                <w:lang w:eastAsia="en-US"/>
              </w:rPr>
            </w:pPr>
            <w:r w:rsidRPr="00517E41">
              <w:rPr>
                <w:rFonts w:cs="Calibri"/>
                <w:lang w:eastAsia="en-US"/>
              </w:rPr>
              <w:t>Dodatne informacije o predmetu</w:t>
            </w:r>
          </w:p>
        </w:tc>
        <w:tc>
          <w:tcPr>
            <w:tcW w:w="3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517E41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</w:p>
        </w:tc>
      </w:tr>
    </w:tbl>
    <w:p w:rsidR="00CF726A" w:rsidRDefault="00CF726A" w:rsidP="00CF726A">
      <w:p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4"/>
        <w:gridCol w:w="204"/>
        <w:gridCol w:w="392"/>
        <w:gridCol w:w="615"/>
        <w:gridCol w:w="777"/>
        <w:gridCol w:w="440"/>
        <w:gridCol w:w="53"/>
        <w:gridCol w:w="224"/>
        <w:gridCol w:w="687"/>
        <w:gridCol w:w="334"/>
        <w:gridCol w:w="126"/>
        <w:gridCol w:w="475"/>
        <w:gridCol w:w="78"/>
        <w:gridCol w:w="173"/>
        <w:gridCol w:w="290"/>
        <w:gridCol w:w="79"/>
        <w:gridCol w:w="381"/>
        <w:gridCol w:w="79"/>
        <w:gridCol w:w="642"/>
        <w:gridCol w:w="88"/>
        <w:gridCol w:w="206"/>
        <w:gridCol w:w="313"/>
        <w:gridCol w:w="226"/>
        <w:gridCol w:w="342"/>
        <w:gridCol w:w="63"/>
        <w:gridCol w:w="653"/>
        <w:gridCol w:w="454"/>
      </w:tblGrid>
      <w:tr w:rsidR="00CF726A" w:rsidRPr="00E05CAF" w:rsidTr="00CF726A"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lastRenderedPageBreak/>
              <w:t>Studijski program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Zajednički kolegij</w:t>
            </w:r>
          </w:p>
        </w:tc>
      </w:tr>
      <w:tr w:rsidR="00CF726A" w:rsidRPr="00E05CAF" w:rsidTr="00CF726A"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Ciklus</w:t>
            </w:r>
          </w:p>
        </w:tc>
        <w:tc>
          <w:tcPr>
            <w:tcW w:w="1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Vrsta</w:t>
            </w:r>
          </w:p>
        </w:tc>
        <w:tc>
          <w:tcPr>
            <w:tcW w:w="238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Sveučilišni </w:t>
            </w:r>
          </w:p>
        </w:tc>
      </w:tr>
      <w:tr w:rsidR="00CF726A" w:rsidRPr="00E05CAF" w:rsidTr="00CF726A"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Smjer</w:t>
            </w:r>
          </w:p>
        </w:tc>
        <w:tc>
          <w:tcPr>
            <w:tcW w:w="1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Nastavnički </w:t>
            </w:r>
          </w:p>
        </w:tc>
        <w:tc>
          <w:tcPr>
            <w:tcW w:w="7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Modul</w:t>
            </w:r>
          </w:p>
        </w:tc>
        <w:tc>
          <w:tcPr>
            <w:tcW w:w="238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</w:tr>
      <w:tr w:rsidR="00CF726A" w:rsidRPr="00E05CAF" w:rsidTr="00CF726A">
        <w:trPr>
          <w:trHeight w:val="289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Godina studija </w:t>
            </w:r>
          </w:p>
        </w:tc>
        <w:tc>
          <w:tcPr>
            <w:tcW w:w="1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 xml:space="preserve">Semestar </w:t>
            </w:r>
          </w:p>
        </w:tc>
        <w:tc>
          <w:tcPr>
            <w:tcW w:w="238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</w:tr>
      <w:tr w:rsidR="00CF726A" w:rsidRPr="00E05CAF" w:rsidTr="00CF726A"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Naziv predmeta</w:t>
            </w:r>
          </w:p>
        </w:tc>
        <w:tc>
          <w:tcPr>
            <w:tcW w:w="1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732F1" w:rsidRDefault="00CF726A" w:rsidP="00CF726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POVIJEST FOTOGRAFIJE I FILMA</w:t>
            </w:r>
          </w:p>
        </w:tc>
        <w:tc>
          <w:tcPr>
            <w:tcW w:w="7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Kod predmeta</w:t>
            </w:r>
          </w:p>
        </w:tc>
        <w:tc>
          <w:tcPr>
            <w:tcW w:w="238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E7B8F">
              <w:rPr>
                <w:rFonts w:cs="Calibri"/>
              </w:rPr>
              <w:t>FFZAM416</w:t>
            </w:r>
          </w:p>
        </w:tc>
      </w:tr>
      <w:tr w:rsidR="00CF726A" w:rsidRPr="00E05CAF" w:rsidTr="00CF726A"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ECTS</w:t>
            </w:r>
          </w:p>
        </w:tc>
        <w:tc>
          <w:tcPr>
            <w:tcW w:w="1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Status</w:t>
            </w:r>
          </w:p>
        </w:tc>
        <w:tc>
          <w:tcPr>
            <w:tcW w:w="238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Izborni C</w:t>
            </w:r>
          </w:p>
        </w:tc>
      </w:tr>
      <w:tr w:rsidR="00CF726A" w:rsidRPr="00E05CAF" w:rsidTr="00CF726A">
        <w:tc>
          <w:tcPr>
            <w:tcW w:w="261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Broj sati nastave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Predavanja</w:t>
            </w:r>
          </w:p>
        </w:tc>
        <w:tc>
          <w:tcPr>
            <w:tcW w:w="5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Vježbe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Seminari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Praksa</w:t>
            </w:r>
          </w:p>
        </w:tc>
      </w:tr>
      <w:tr w:rsidR="00CF726A" w:rsidRPr="00E05CAF" w:rsidTr="00CF726A">
        <w:tc>
          <w:tcPr>
            <w:tcW w:w="2612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c>
          <w:tcPr>
            <w:tcW w:w="795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Nastavnici</w:t>
            </w:r>
          </w:p>
        </w:tc>
        <w:tc>
          <w:tcPr>
            <w:tcW w:w="1817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dr. sc. Damir Zorić, izv. prof.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7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Vladimir Filipović, asist.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F726A" w:rsidRPr="00E05CAF" w:rsidTr="00CF726A">
        <w:trPr>
          <w:trHeight w:val="282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Ciljevi predmeta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4B02D6">
              <w:rPr>
                <w:rFonts w:cs="Calibri"/>
              </w:rPr>
              <w:t xml:space="preserve">Cilj je predmeta upoznati studente s pojavom i povijesnim razvojem </w:t>
            </w:r>
            <w:r>
              <w:rPr>
                <w:rFonts w:cs="Calibri"/>
              </w:rPr>
              <w:t xml:space="preserve">fotografije, </w:t>
            </w:r>
            <w:r w:rsidRPr="004B02D6">
              <w:rPr>
                <w:rFonts w:cs="Calibri"/>
              </w:rPr>
              <w:t>filma i filmske umjetnosti te s najvažnijim teo</w:t>
            </w:r>
            <w:r>
              <w:rPr>
                <w:rFonts w:cs="Calibri"/>
              </w:rPr>
              <w:t xml:space="preserve">rijama koje su ih </w:t>
            </w:r>
            <w:r w:rsidRPr="004B02D6">
              <w:rPr>
                <w:rFonts w:cs="Calibri"/>
              </w:rPr>
              <w:t>pratile.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Ishodi učenja predmeta</w:t>
            </w:r>
          </w:p>
        </w:tc>
        <w:tc>
          <w:tcPr>
            <w:tcW w:w="215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Ishod učenja</w:t>
            </w:r>
          </w:p>
        </w:tc>
        <w:tc>
          <w:tcPr>
            <w:tcW w:w="8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hr-BA"/>
              </w:rPr>
            </w:pPr>
            <w:r w:rsidRPr="00E05CAF">
              <w:rPr>
                <w:rFonts w:cs="Calibr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5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2DB9" w:rsidRDefault="00CF726A" w:rsidP="00CF726A">
            <w:pPr>
              <w:spacing w:after="0"/>
              <w:jc w:val="both"/>
              <w:rPr>
                <w:rFonts w:cs="Calibri"/>
                <w:lang w:val="hr-BA"/>
              </w:rPr>
            </w:pPr>
            <w:r>
              <w:t>- poznavanje osnovnih povijesnih odrednica fotografije i filma</w:t>
            </w:r>
          </w:p>
        </w:tc>
        <w:tc>
          <w:tcPr>
            <w:tcW w:w="8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 w:rsidRPr="00EE7B8F">
              <w:rPr>
                <w:rFonts w:cs="Calibri"/>
              </w:rPr>
              <w:t>FFZAM416</w:t>
            </w:r>
            <w:r>
              <w:rPr>
                <w:rFonts w:cs="Calibri"/>
              </w:rPr>
              <w:t>-1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5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2DB9" w:rsidRDefault="00CF726A" w:rsidP="00CF726A">
            <w:pPr>
              <w:rPr>
                <w:sz w:val="24"/>
                <w:szCs w:val="24"/>
                <w:lang w:val="hr-BA"/>
              </w:rPr>
            </w:pPr>
            <w:r w:rsidRPr="00252DB9">
              <w:rPr>
                <w:sz w:val="24"/>
                <w:szCs w:val="24"/>
                <w:lang w:val="hr-BA"/>
              </w:rPr>
              <w:t>-</w:t>
            </w:r>
            <w:r>
              <w:rPr>
                <w:sz w:val="24"/>
                <w:szCs w:val="24"/>
                <w:lang w:val="hr-BA"/>
              </w:rPr>
              <w:t xml:space="preserve"> </w:t>
            </w:r>
            <w:r w:rsidRPr="00252DB9">
              <w:rPr>
                <w:szCs w:val="24"/>
                <w:lang w:val="hr-BA"/>
              </w:rPr>
              <w:t xml:space="preserve">steći kompetencije potrebne za opis, analizu i klasifikaciju različitih korpusa građe iz povijesti fotografije </w:t>
            </w:r>
          </w:p>
        </w:tc>
        <w:tc>
          <w:tcPr>
            <w:tcW w:w="8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 w:rsidRPr="00EE7B8F">
              <w:rPr>
                <w:rFonts w:cs="Calibri"/>
              </w:rPr>
              <w:t>FFZAM416</w:t>
            </w:r>
            <w:r>
              <w:rPr>
                <w:rFonts w:cs="Calibri"/>
              </w:rPr>
              <w:t>-2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5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2DB9" w:rsidRDefault="00CF726A" w:rsidP="00CF726A">
            <w:pPr>
              <w:spacing w:after="0"/>
              <w:jc w:val="both"/>
              <w:rPr>
                <w:rFonts w:cs="Calibri"/>
                <w:lang w:val="hr-BA"/>
              </w:rPr>
            </w:pPr>
            <w:r>
              <w:t>- poznavanje i razumijevanje osnovnih žanrovskih i stilskih osobitosti relevantnih filmskih ostvarenja i njihova uključivanja u kontekst</w:t>
            </w:r>
          </w:p>
        </w:tc>
        <w:tc>
          <w:tcPr>
            <w:tcW w:w="8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 w:rsidRPr="00EE7B8F">
              <w:rPr>
                <w:rFonts w:cs="Calibri"/>
              </w:rPr>
              <w:t>FFZAM416</w:t>
            </w:r>
            <w:r>
              <w:rPr>
                <w:rFonts w:cs="Calibri"/>
              </w:rPr>
              <w:t>-3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215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252DB9" w:rsidRDefault="00CF726A" w:rsidP="00CF726A">
            <w:pPr>
              <w:spacing w:after="0"/>
              <w:jc w:val="both"/>
              <w:rPr>
                <w:rFonts w:cs="Calibri"/>
                <w:lang w:val="hr-BA"/>
              </w:rPr>
            </w:pPr>
            <w:r>
              <w:t>- interdisciplinarno i intermedijalno povezivanje teorijskih i umjetničkih sadržaja</w:t>
            </w:r>
          </w:p>
        </w:tc>
        <w:tc>
          <w:tcPr>
            <w:tcW w:w="8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 w:rsidRPr="00EE7B8F">
              <w:rPr>
                <w:rFonts w:cs="Calibri"/>
              </w:rPr>
              <w:t>FFZAM416</w:t>
            </w:r>
            <w:r>
              <w:rPr>
                <w:rFonts w:cs="Calibri"/>
              </w:rPr>
              <w:t>-4</w:t>
            </w:r>
          </w:p>
        </w:tc>
        <w:tc>
          <w:tcPr>
            <w:tcW w:w="11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Preduvjeti za upis predmeta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Sadržaj predmeta</w:t>
            </w: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Tjedan / turnus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Tema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>Uvodno predavanje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 xml:space="preserve">Počeci fotografije 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Fotografija kao umjetnost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4.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746767">
              <w:rPr>
                <w:color w:val="000000" w:themeColor="text1"/>
                <w:lang w:val="hr-BA"/>
              </w:rPr>
              <w:t xml:space="preserve">Fotografija i druge umjetnosti </w:t>
            </w:r>
            <w:r>
              <w:rPr>
                <w:color w:val="000000" w:themeColor="text1"/>
                <w:lang w:val="hr-BA"/>
              </w:rPr>
              <w:t>tijekom</w:t>
            </w:r>
            <w:r w:rsidRPr="00746767">
              <w:rPr>
                <w:color w:val="000000" w:themeColor="text1"/>
                <w:lang w:val="hr-BA"/>
              </w:rPr>
              <w:t xml:space="preserve"> XX. stoljeća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5.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Fotografija u Hrvatskoj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Počeci filma</w:t>
            </w:r>
          </w:p>
        </w:tc>
      </w:tr>
      <w:tr w:rsidR="00CF726A" w:rsidRPr="00E05CAF" w:rsidTr="00CF726A">
        <w:trPr>
          <w:trHeight w:val="260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7.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Američki film i razvoj filmskog jezika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8.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Povijest nijemog filma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9.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746767" w:rsidRDefault="00CF726A" w:rsidP="00CF726A">
            <w:pPr>
              <w:spacing w:after="0" w:line="240" w:lineRule="auto"/>
              <w:jc w:val="both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>Dolazak zvučnog filma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Filmska avangarda i novi Hollywood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11.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Filmska nagrada Oscar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12.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Razvoj filma u Hrvatskoj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13.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Današnji film u odnosu na ostale medije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14.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Film kao kulturna baština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</w:p>
        </w:tc>
        <w:tc>
          <w:tcPr>
            <w:tcW w:w="16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15.</w:t>
            </w:r>
          </w:p>
        </w:tc>
        <w:tc>
          <w:tcPr>
            <w:tcW w:w="25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color w:val="000000" w:themeColor="text1"/>
                <w:lang w:val="hr-BA"/>
              </w:rPr>
              <w:t>Budućnost filma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lastRenderedPageBreak/>
              <w:t xml:space="preserve">Jezik 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Hrvatski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  <w:lang w:val="hr-BA"/>
              </w:rPr>
            </w:pPr>
            <w:r w:rsidRPr="00E05CAF">
              <w:rPr>
                <w:rFonts w:cs="Calibri"/>
              </w:rPr>
              <w:t>E-učenje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Mrežna stranica predmeta na sustavu za e-učenje.</w:t>
            </w:r>
          </w:p>
        </w:tc>
      </w:tr>
      <w:tr w:rsidR="00CF726A" w:rsidRPr="00E05CAF" w:rsidTr="00CF726A">
        <w:trPr>
          <w:trHeight w:val="135"/>
        </w:trPr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Metode poučavanja</w:t>
            </w:r>
          </w:p>
        </w:tc>
        <w:tc>
          <w:tcPr>
            <w:tcW w:w="420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D7434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7434A">
              <w:rPr>
                <w:rFonts w:cs="Calibri"/>
                <w:lang w:val="hr-BA"/>
              </w:rPr>
              <w:t>- predavačke metode (predavanje, izlaganje, demonstracija)</w:t>
            </w:r>
          </w:p>
          <w:p w:rsidR="00CF726A" w:rsidRPr="00D7434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7434A">
              <w:rPr>
                <w:rFonts w:cs="Calibri"/>
                <w:lang w:val="hr-BA"/>
              </w:rPr>
              <w:t>- participativne i interaktivne metode (slobodni i vođeni razgovor, dijalog,</w:t>
            </w:r>
          </w:p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D7434A">
              <w:rPr>
                <w:rFonts w:cs="Calibri"/>
                <w:lang w:val="hr-BA"/>
              </w:rPr>
              <w:t>rasprava)</w:t>
            </w:r>
          </w:p>
        </w:tc>
      </w:tr>
      <w:tr w:rsidR="00CF726A" w:rsidRPr="00E05CAF" w:rsidTr="00CF726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Oblici provjere znanja (označiti)</w:t>
            </w:r>
          </w:p>
        </w:tc>
      </w:tr>
      <w:tr w:rsidR="00CF726A" w:rsidRPr="00E05CAF" w:rsidTr="00CF726A">
        <w:trPr>
          <w:trHeight w:val="135"/>
        </w:trPr>
        <w:tc>
          <w:tcPr>
            <w:tcW w:w="346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predispitne obveze</w:t>
            </w:r>
          </w:p>
        </w:tc>
        <w:tc>
          <w:tcPr>
            <w:tcW w:w="153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Vrsta ispita</w:t>
            </w:r>
          </w:p>
        </w:tc>
      </w:tr>
      <w:tr w:rsidR="00CF726A" w:rsidRPr="00E05CAF" w:rsidTr="00CF726A">
        <w:trPr>
          <w:trHeight w:val="135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B5927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1B5927">
              <w:rPr>
                <w:rFonts w:cs="Calibri"/>
                <w:lang w:val="hr-BA"/>
              </w:rPr>
              <w:t>kolokvij</w:t>
            </w: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1B5927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1B5927">
              <w:rPr>
                <w:rFonts w:cs="Calibri"/>
                <w:lang w:val="hr-BA"/>
              </w:rPr>
              <w:t>seminarski rad</w:t>
            </w:r>
          </w:p>
        </w:tc>
        <w:tc>
          <w:tcPr>
            <w:tcW w:w="6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E7B8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E7B8F">
              <w:rPr>
                <w:rFonts w:cs="Calibri"/>
                <w:lang w:val="hr-BA"/>
              </w:rPr>
              <w:t>esej/referat</w:t>
            </w:r>
          </w:p>
        </w:tc>
        <w:tc>
          <w:tcPr>
            <w:tcW w:w="11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ostalo</w:t>
            </w:r>
          </w:p>
        </w:tc>
        <w:tc>
          <w:tcPr>
            <w:tcW w:w="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E7B8F" w:rsidRDefault="00CF726A" w:rsidP="00CF726A">
            <w:pPr>
              <w:spacing w:after="0" w:line="240" w:lineRule="auto"/>
              <w:jc w:val="center"/>
              <w:rPr>
                <w:rFonts w:cs="Calibri"/>
                <w:b/>
                <w:lang w:val="hr-BA"/>
              </w:rPr>
            </w:pPr>
            <w:r w:rsidRPr="00EE7B8F">
              <w:rPr>
                <w:rFonts w:cs="Calibri"/>
                <w:b/>
                <w:lang w:val="hr-BA"/>
              </w:rPr>
              <w:t>pismeni</w:t>
            </w:r>
          </w:p>
        </w:tc>
        <w:tc>
          <w:tcPr>
            <w:tcW w:w="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E7B8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E7B8F">
              <w:rPr>
                <w:rFonts w:cs="Calibri"/>
                <w:lang w:val="hr-BA"/>
              </w:rPr>
              <w:t>usmeni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praktični</w:t>
            </w:r>
          </w:p>
        </w:tc>
      </w:tr>
      <w:tr w:rsidR="00CF726A" w:rsidRPr="00E05CAF" w:rsidTr="00CF726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Alokacija ECTS bodova i udjela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6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Obveze studenata</w:t>
            </w:r>
          </w:p>
        </w:tc>
        <w:tc>
          <w:tcPr>
            <w:tcW w:w="100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Kod ishoda učenja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Sati opterećenja</w:t>
            </w:r>
          </w:p>
        </w:tc>
        <w:tc>
          <w:tcPr>
            <w:tcW w:w="7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ECTS-u</w:t>
            </w:r>
          </w:p>
        </w:tc>
        <w:tc>
          <w:tcPr>
            <w:tcW w:w="78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Udio u ocjeni</w:t>
            </w:r>
          </w:p>
        </w:tc>
      </w:tr>
      <w:tr w:rsidR="00CF726A" w:rsidRPr="00E05CAF" w:rsidTr="00CF726A">
        <w:trPr>
          <w:trHeight w:val="251"/>
        </w:trPr>
        <w:tc>
          <w:tcPr>
            <w:tcW w:w="16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Pohađanje nastave</w:t>
            </w:r>
          </w:p>
        </w:tc>
        <w:tc>
          <w:tcPr>
            <w:tcW w:w="100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/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8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0%</w:t>
            </w:r>
          </w:p>
        </w:tc>
      </w:tr>
      <w:tr w:rsidR="00CF726A" w:rsidRPr="00E05CAF" w:rsidTr="00CF726A">
        <w:trPr>
          <w:trHeight w:val="806"/>
        </w:trPr>
        <w:tc>
          <w:tcPr>
            <w:tcW w:w="1607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Pismeni ispit</w:t>
            </w:r>
          </w:p>
        </w:tc>
        <w:tc>
          <w:tcPr>
            <w:tcW w:w="1005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lang w:val="hr-BA"/>
              </w:rPr>
              <w:t>IU-</w:t>
            </w:r>
            <w:r w:rsidRPr="00EE7B8F">
              <w:rPr>
                <w:rFonts w:cs="Calibri"/>
              </w:rPr>
              <w:t xml:space="preserve"> FFZAM416</w:t>
            </w:r>
            <w:r>
              <w:rPr>
                <w:rFonts w:cs="Calibri"/>
              </w:rPr>
              <w:t>-1,</w:t>
            </w:r>
          </w:p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lang w:val="hr-BA"/>
              </w:rPr>
              <w:t>IU-</w:t>
            </w:r>
            <w:r w:rsidRPr="00EE7B8F">
              <w:rPr>
                <w:rFonts w:cs="Calibri"/>
              </w:rPr>
              <w:t xml:space="preserve"> FFZAM416</w:t>
            </w:r>
            <w:r>
              <w:rPr>
                <w:rFonts w:cs="Calibri"/>
              </w:rPr>
              <w:t>-2,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IU-</w:t>
            </w:r>
            <w:r w:rsidRPr="00EE7B8F">
              <w:rPr>
                <w:rFonts w:cs="Calibri"/>
              </w:rPr>
              <w:t xml:space="preserve"> FFZAM416</w:t>
            </w:r>
            <w:r>
              <w:rPr>
                <w:rFonts w:cs="Calibri"/>
              </w:rPr>
              <w:t>-3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30</w:t>
            </w:r>
          </w:p>
        </w:tc>
        <w:tc>
          <w:tcPr>
            <w:tcW w:w="750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</w:t>
            </w:r>
          </w:p>
        </w:tc>
        <w:tc>
          <w:tcPr>
            <w:tcW w:w="789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726A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E05CAF" w:rsidTr="00CF726A">
        <w:trPr>
          <w:trHeight w:val="251"/>
        </w:trPr>
        <w:tc>
          <w:tcPr>
            <w:tcW w:w="261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Ukupno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60</w:t>
            </w:r>
          </w:p>
        </w:tc>
        <w:tc>
          <w:tcPr>
            <w:tcW w:w="7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2</w:t>
            </w:r>
          </w:p>
        </w:tc>
        <w:tc>
          <w:tcPr>
            <w:tcW w:w="78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>
              <w:rPr>
                <w:rFonts w:cs="Calibri"/>
                <w:lang w:val="hr-BA"/>
              </w:rPr>
              <w:t>100%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Način izračuna konačne ocjene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Kolokviji ili ispit se ocjenjuju na sljedeći način: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manje od 55% točnih odgovora = 0% ocjene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od 55% do 66% = do 24.75% ocjene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od 67% do 78% = do 31.5% ocjene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od 79% do 90% = do 38.25% ocjene</w:t>
            </w:r>
          </w:p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od 91% do 100% = do 45% ocjene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Prema Pravilniku o studiranju konačna se ocjena dobiva na sljedeći način: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0 – 54% nedovoljan (1)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55 – 66% dovoljan (2)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67 – 78% dobar (3)</w:t>
            </w:r>
          </w:p>
          <w:p w:rsidR="00CF726A" w:rsidRPr="00E06F0C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79 – 90% vrlo</w:t>
            </w:r>
            <w:r>
              <w:rPr>
                <w:rFonts w:cs="Calibri"/>
                <w:lang w:val="hr-BA"/>
              </w:rPr>
              <w:t xml:space="preserve"> </w:t>
            </w:r>
            <w:r w:rsidRPr="00E06F0C">
              <w:rPr>
                <w:rFonts w:cs="Calibri"/>
                <w:lang w:val="hr-BA"/>
              </w:rPr>
              <w:t>dobar (4)</w:t>
            </w:r>
          </w:p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91 – 100% odličan (5)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 xml:space="preserve">Alokacija ECTS bodova, obveze i način izračuna konačne ocjene za izvanredne studente 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  <w:lang w:val="hr-BA"/>
              </w:rPr>
            </w:pPr>
            <w:r w:rsidRPr="00E05CAF">
              <w:rPr>
                <w:rFonts w:cs="Calibri"/>
                <w:lang w:val="hr-BA"/>
              </w:rPr>
              <w:t>(ako ih ima):</w:t>
            </w:r>
          </w:p>
        </w:tc>
      </w:tr>
      <w:tr w:rsidR="00CF726A" w:rsidRPr="00E05CAF" w:rsidTr="00CF726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E06F0C">
              <w:rPr>
                <w:rFonts w:cs="Calibri"/>
                <w:lang w:val="hr-BA"/>
              </w:rPr>
              <w:t>Izvanredni studenti kao alternativu pohađanju nastave imaju ob</w:t>
            </w:r>
            <w:r>
              <w:rPr>
                <w:rFonts w:cs="Calibri"/>
                <w:lang w:val="hr-BA"/>
              </w:rPr>
              <w:t xml:space="preserve">vezu predati samostane zadatke, </w:t>
            </w:r>
            <w:r w:rsidRPr="00E06F0C">
              <w:rPr>
                <w:rFonts w:cs="Calibri"/>
                <w:lang w:val="hr-BA"/>
              </w:rPr>
              <w:t>koji se odnose na izradu seminarskog rada. Ostale obveze su</w:t>
            </w:r>
            <w:r>
              <w:rPr>
                <w:rFonts w:cs="Calibri"/>
                <w:lang w:val="hr-BA"/>
              </w:rPr>
              <w:t xml:space="preserve"> iste kao za redovite studente. </w:t>
            </w:r>
            <w:r w:rsidRPr="00E06F0C">
              <w:rPr>
                <w:rFonts w:cs="Calibri"/>
                <w:lang w:val="hr-BA"/>
              </w:rPr>
              <w:t>Samostalni zadatci nemaju udio u ocjeni.</w:t>
            </w:r>
          </w:p>
        </w:tc>
      </w:tr>
      <w:tr w:rsidR="00CF726A" w:rsidRPr="00E05CAF" w:rsidTr="00CF726A">
        <w:trPr>
          <w:trHeight w:val="282"/>
        </w:trPr>
        <w:tc>
          <w:tcPr>
            <w:tcW w:w="5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Literatura</w:t>
            </w:r>
          </w:p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(označiti)</w:t>
            </w:r>
          </w:p>
        </w:tc>
        <w:tc>
          <w:tcPr>
            <w:tcW w:w="154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Naslov</w:t>
            </w:r>
          </w:p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(naziv, autor, godina)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Izdanje</w:t>
            </w:r>
          </w:p>
        </w:tc>
        <w:tc>
          <w:tcPr>
            <w:tcW w:w="11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Jezik</w:t>
            </w:r>
          </w:p>
        </w:tc>
        <w:tc>
          <w:tcPr>
            <w:tcW w:w="12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center"/>
              <w:rPr>
                <w:rFonts w:cs="Calibri"/>
              </w:rPr>
            </w:pPr>
            <w:r w:rsidRPr="00E05CAF">
              <w:rPr>
                <w:rFonts w:cs="Calibri"/>
              </w:rPr>
              <w:t>Vrsta djela</w:t>
            </w:r>
          </w:p>
        </w:tc>
      </w:tr>
      <w:tr w:rsidR="00CF726A" w:rsidRPr="00E05CAF" w:rsidTr="00CF726A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0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vlastito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hrv.</w:t>
            </w:r>
          </w:p>
        </w:tc>
        <w:tc>
          <w:tcPr>
            <w:tcW w:w="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eng</w:t>
            </w:r>
            <w:r>
              <w:rPr>
                <w:rFonts w:cs="Calibri"/>
                <w:sz w:val="16"/>
                <w:szCs w:val="16"/>
              </w:rPr>
              <w:t>l</w:t>
            </w:r>
            <w:r w:rsidRPr="00E05CAF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višejez.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knjiga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skripta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E05CAF">
              <w:rPr>
                <w:rFonts w:cs="Calibri"/>
                <w:sz w:val="16"/>
                <w:szCs w:val="16"/>
              </w:rPr>
              <w:t>ost.</w:t>
            </w:r>
          </w:p>
        </w:tc>
      </w:tr>
      <w:tr w:rsidR="00CF726A" w:rsidRPr="00E05CAF" w:rsidTr="00CF726A">
        <w:trPr>
          <w:trHeight w:val="282"/>
        </w:trPr>
        <w:tc>
          <w:tcPr>
            <w:tcW w:w="54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Obvezna</w:t>
            </w:r>
          </w:p>
        </w:tc>
        <w:tc>
          <w:tcPr>
            <w:tcW w:w="154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Fotografija i društvo, Freund, G., 1981.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Fotografska slika: 160 godina fotografske umjetnosti, Koščević, Ž., 2000.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Umijeće filma – esejistički uvod u film i filmologiju, Turković, H., 1996.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4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Dopunska</w:t>
            </w:r>
          </w:p>
        </w:tc>
        <w:tc>
          <w:tcPr>
            <w:tcW w:w="154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On Photography, Sontag, S., 1990.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 w:rsidRPr="004B02D6">
              <w:rPr>
                <w:rFonts w:cs="Calibri"/>
              </w:rPr>
              <w:t xml:space="preserve">Povijest filma, rano i klasično razdoblje, </w:t>
            </w:r>
            <w:r>
              <w:rPr>
                <w:rFonts w:cs="Calibri"/>
              </w:rPr>
              <w:t>Peterlić, A., 2008.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4B02D6" w:rsidRDefault="00CF726A" w:rsidP="00CF726A">
            <w:pPr>
              <w:spacing w:after="0" w:line="240" w:lineRule="auto"/>
              <w:jc w:val="both"/>
              <w:rPr>
                <w:rFonts w:cs="Calibri"/>
                <w:lang w:val="hr-BA"/>
              </w:rPr>
            </w:pPr>
            <w:r w:rsidRPr="004B02D6">
              <w:rPr>
                <w:rFonts w:cs="Calibri"/>
                <w:lang w:val="hr-BA"/>
              </w:rPr>
              <w:t xml:space="preserve">Osnove teorije filma, </w:t>
            </w:r>
            <w:r>
              <w:rPr>
                <w:rFonts w:cs="Calibri"/>
                <w:lang w:val="hr-BA"/>
              </w:rPr>
              <w:t>Peterlić, A.,</w:t>
            </w:r>
            <w:r w:rsidRPr="004B02D6">
              <w:rPr>
                <w:rFonts w:cs="Calibri"/>
                <w:lang w:val="hr-BA"/>
              </w:rPr>
              <w:t xml:space="preserve"> 1982</w:t>
            </w:r>
            <w:r>
              <w:rPr>
                <w:rFonts w:cs="Calibri"/>
                <w:lang w:val="hr-BA"/>
              </w:rPr>
              <w:t>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Photography: A Cultural History, Warner Marien, M., 2006.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282"/>
        </w:trPr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History of Film, Parkinson, D., 2012.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F726A" w:rsidRPr="00E05CAF" w:rsidTr="00CF726A">
        <w:trPr>
          <w:trHeight w:val="135"/>
        </w:trPr>
        <w:tc>
          <w:tcPr>
            <w:tcW w:w="20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726A" w:rsidRPr="00E05CAF" w:rsidRDefault="00CF726A" w:rsidP="00CF726A">
            <w:pPr>
              <w:spacing w:after="0" w:line="240" w:lineRule="auto"/>
              <w:rPr>
                <w:rFonts w:cs="Calibri"/>
              </w:rPr>
            </w:pPr>
            <w:r w:rsidRPr="00E05CAF">
              <w:rPr>
                <w:rFonts w:cs="Calibri"/>
              </w:rPr>
              <w:t>Dodatne informacije o predmetu</w:t>
            </w:r>
          </w:p>
        </w:tc>
        <w:tc>
          <w:tcPr>
            <w:tcW w:w="291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6A" w:rsidRPr="00E05CAF" w:rsidRDefault="00CF726A" w:rsidP="00CF726A">
            <w:pPr>
              <w:spacing w:after="0" w:line="240" w:lineRule="auto"/>
              <w:contextualSpacing/>
              <w:rPr>
                <w:rFonts w:eastAsia="Times New Roman" w:cs="Calibri"/>
                <w:lang w:val="hr-BA"/>
              </w:rPr>
            </w:pPr>
            <w:r>
              <w:rPr>
                <w:rFonts w:eastAsia="Times New Roman" w:cs="Calibri"/>
                <w:lang w:val="hr-BA"/>
              </w:rPr>
              <w:t>/</w:t>
            </w:r>
          </w:p>
        </w:tc>
      </w:tr>
    </w:tbl>
    <w:p w:rsidR="00CF726A" w:rsidRDefault="00CF726A" w:rsidP="00CF726A"/>
    <w:p w:rsidR="00CF726A" w:rsidRDefault="00CF726A" w:rsidP="00CF726A"/>
    <w:p w:rsidR="00CF726A" w:rsidRDefault="00CF726A">
      <w:pPr>
        <w:sectPr w:rsidR="00CF726A" w:rsidSect="00CF7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72DE" w:rsidRDefault="004072DE"/>
    <w:sectPr w:rsidR="004072DE" w:rsidSect="00CF7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408"/>
    <w:multiLevelType w:val="hybridMultilevel"/>
    <w:tmpl w:val="F880CAEE"/>
    <w:lvl w:ilvl="0" w:tplc="D76E5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61FE2"/>
    <w:multiLevelType w:val="hybridMultilevel"/>
    <w:tmpl w:val="5EA41902"/>
    <w:lvl w:ilvl="0" w:tplc="D368D1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505A4"/>
    <w:multiLevelType w:val="hybridMultilevel"/>
    <w:tmpl w:val="D4E298F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85F93"/>
    <w:multiLevelType w:val="hybridMultilevel"/>
    <w:tmpl w:val="FAC4FB5A"/>
    <w:lvl w:ilvl="0" w:tplc="17D22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1A7C"/>
    <w:multiLevelType w:val="hybridMultilevel"/>
    <w:tmpl w:val="9AFAEA9E"/>
    <w:lvl w:ilvl="0" w:tplc="E5FA4D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D5DF3"/>
    <w:multiLevelType w:val="hybridMultilevel"/>
    <w:tmpl w:val="1F30F3E0"/>
    <w:lvl w:ilvl="0" w:tplc="5A561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36680"/>
    <w:multiLevelType w:val="hybridMultilevel"/>
    <w:tmpl w:val="05FE51C2"/>
    <w:lvl w:ilvl="0" w:tplc="F97CA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5F4D16"/>
    <w:multiLevelType w:val="hybridMultilevel"/>
    <w:tmpl w:val="111807E4"/>
    <w:lvl w:ilvl="0" w:tplc="AAECB2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C4600"/>
    <w:multiLevelType w:val="hybridMultilevel"/>
    <w:tmpl w:val="F89073AC"/>
    <w:lvl w:ilvl="0" w:tplc="8E7E0A4A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9">
    <w:nsid w:val="1A804501"/>
    <w:multiLevelType w:val="hybridMultilevel"/>
    <w:tmpl w:val="E1B6838A"/>
    <w:lvl w:ilvl="0" w:tplc="DCFC64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73B2"/>
    <w:multiLevelType w:val="hybridMultilevel"/>
    <w:tmpl w:val="2CA8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13C1A"/>
    <w:multiLevelType w:val="hybridMultilevel"/>
    <w:tmpl w:val="E80A6BD0"/>
    <w:lvl w:ilvl="0" w:tplc="482ADB7C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04BCB"/>
    <w:multiLevelType w:val="hybridMultilevel"/>
    <w:tmpl w:val="C5AAAE44"/>
    <w:lvl w:ilvl="0" w:tplc="5A5617D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D87333"/>
    <w:multiLevelType w:val="hybridMultilevel"/>
    <w:tmpl w:val="793094F8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F009D0"/>
    <w:multiLevelType w:val="hybridMultilevel"/>
    <w:tmpl w:val="3DE4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B640D"/>
    <w:multiLevelType w:val="hybridMultilevel"/>
    <w:tmpl w:val="34228B04"/>
    <w:lvl w:ilvl="0" w:tplc="E3FAA28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0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95B24"/>
    <w:multiLevelType w:val="hybridMultilevel"/>
    <w:tmpl w:val="2E62F534"/>
    <w:lvl w:ilvl="0" w:tplc="C31ED6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02EBE"/>
    <w:multiLevelType w:val="hybridMultilevel"/>
    <w:tmpl w:val="D52A42DE"/>
    <w:lvl w:ilvl="0" w:tplc="5A5617D6">
      <w:start w:val="1"/>
      <w:numFmt w:val="bullet"/>
      <w:lvlText w:val="-"/>
      <w:lvlJc w:val="left"/>
      <w:pPr>
        <w:ind w:left="813" w:hanging="360"/>
      </w:pPr>
      <w:rPr>
        <w:rFonts w:ascii="Calibri" w:eastAsia="Calibri" w:hAnsi="Calibri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8">
    <w:nsid w:val="3F9F6D0B"/>
    <w:multiLevelType w:val="hybridMultilevel"/>
    <w:tmpl w:val="20D2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D5155"/>
    <w:multiLevelType w:val="hybridMultilevel"/>
    <w:tmpl w:val="D2EAFE86"/>
    <w:lvl w:ilvl="0" w:tplc="10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A43643"/>
    <w:multiLevelType w:val="multilevel"/>
    <w:tmpl w:val="EFA67840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6991FEB"/>
    <w:multiLevelType w:val="hybridMultilevel"/>
    <w:tmpl w:val="670E1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2F0BE0"/>
    <w:multiLevelType w:val="multilevel"/>
    <w:tmpl w:val="9DE8651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7794136"/>
    <w:multiLevelType w:val="hybridMultilevel"/>
    <w:tmpl w:val="C70E0CCA"/>
    <w:lvl w:ilvl="0" w:tplc="5A5617D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10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FC1EE8"/>
    <w:multiLevelType w:val="hybridMultilevel"/>
    <w:tmpl w:val="FA2E6E72"/>
    <w:lvl w:ilvl="0" w:tplc="2E82A4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10268"/>
    <w:multiLevelType w:val="hybridMultilevel"/>
    <w:tmpl w:val="EB362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3D5"/>
    <w:multiLevelType w:val="hybridMultilevel"/>
    <w:tmpl w:val="34CCC4E0"/>
    <w:lvl w:ilvl="0" w:tplc="2182C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30D02"/>
    <w:multiLevelType w:val="multilevel"/>
    <w:tmpl w:val="2BDAA2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9997B4E"/>
    <w:multiLevelType w:val="hybridMultilevel"/>
    <w:tmpl w:val="A728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B1811"/>
    <w:multiLevelType w:val="hybridMultilevel"/>
    <w:tmpl w:val="D8D892A8"/>
    <w:lvl w:ilvl="0" w:tplc="1B5863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0E17218"/>
    <w:multiLevelType w:val="hybridMultilevel"/>
    <w:tmpl w:val="383A6EBA"/>
    <w:lvl w:ilvl="0" w:tplc="10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477E6"/>
    <w:multiLevelType w:val="hybridMultilevel"/>
    <w:tmpl w:val="2138AB0A"/>
    <w:lvl w:ilvl="0" w:tplc="5A561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D67E96"/>
    <w:multiLevelType w:val="hybridMultilevel"/>
    <w:tmpl w:val="5524BF5A"/>
    <w:lvl w:ilvl="0" w:tplc="934C2D5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50CFD"/>
    <w:multiLevelType w:val="hybridMultilevel"/>
    <w:tmpl w:val="2C5E6BF2"/>
    <w:lvl w:ilvl="0" w:tplc="BF246C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F631AE"/>
    <w:multiLevelType w:val="hybridMultilevel"/>
    <w:tmpl w:val="86B65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231F6"/>
    <w:multiLevelType w:val="hybridMultilevel"/>
    <w:tmpl w:val="30FA378A"/>
    <w:lvl w:ilvl="0" w:tplc="0C265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000E9"/>
    <w:multiLevelType w:val="hybridMultilevel"/>
    <w:tmpl w:val="3E5CD45A"/>
    <w:lvl w:ilvl="0" w:tplc="85020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732B27"/>
    <w:multiLevelType w:val="hybridMultilevel"/>
    <w:tmpl w:val="7CD09A1C"/>
    <w:lvl w:ilvl="0" w:tplc="46E8C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2661D0"/>
    <w:multiLevelType w:val="hybridMultilevel"/>
    <w:tmpl w:val="7514FABE"/>
    <w:lvl w:ilvl="0" w:tplc="17D22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557AA8"/>
    <w:multiLevelType w:val="hybridMultilevel"/>
    <w:tmpl w:val="3A6C8B48"/>
    <w:lvl w:ilvl="0" w:tplc="52E800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6"/>
  </w:num>
  <w:num w:numId="4">
    <w:abstractNumId w:val="10"/>
  </w:num>
  <w:num w:numId="5">
    <w:abstractNumId w:val="24"/>
  </w:num>
  <w:num w:numId="6">
    <w:abstractNumId w:val="13"/>
  </w:num>
  <w:num w:numId="7">
    <w:abstractNumId w:val="21"/>
  </w:num>
  <w:num w:numId="8">
    <w:abstractNumId w:val="19"/>
  </w:num>
  <w:num w:numId="9">
    <w:abstractNumId w:val="38"/>
  </w:num>
  <w:num w:numId="10">
    <w:abstractNumId w:val="3"/>
  </w:num>
  <w:num w:numId="11">
    <w:abstractNumId w:val="16"/>
  </w:num>
  <w:num w:numId="12">
    <w:abstractNumId w:val="14"/>
  </w:num>
  <w:num w:numId="13">
    <w:abstractNumId w:val="36"/>
  </w:num>
  <w:num w:numId="14">
    <w:abstractNumId w:val="0"/>
  </w:num>
  <w:num w:numId="15">
    <w:abstractNumId w:val="8"/>
  </w:num>
  <w:num w:numId="16">
    <w:abstractNumId w:val="9"/>
  </w:num>
  <w:num w:numId="17">
    <w:abstractNumId w:val="29"/>
  </w:num>
  <w:num w:numId="18">
    <w:abstractNumId w:val="32"/>
  </w:num>
  <w:num w:numId="19">
    <w:abstractNumId w:val="2"/>
  </w:num>
  <w:num w:numId="20">
    <w:abstractNumId w:val="30"/>
  </w:num>
  <w:num w:numId="21">
    <w:abstractNumId w:val="39"/>
  </w:num>
  <w:num w:numId="22">
    <w:abstractNumId w:val="35"/>
  </w:num>
  <w:num w:numId="23">
    <w:abstractNumId w:val="34"/>
  </w:num>
  <w:num w:numId="24">
    <w:abstractNumId w:val="23"/>
  </w:num>
  <w:num w:numId="25">
    <w:abstractNumId w:val="12"/>
  </w:num>
  <w:num w:numId="26">
    <w:abstractNumId w:val="31"/>
  </w:num>
  <w:num w:numId="27">
    <w:abstractNumId w:val="33"/>
  </w:num>
  <w:num w:numId="28">
    <w:abstractNumId w:val="25"/>
  </w:num>
  <w:num w:numId="29">
    <w:abstractNumId w:val="1"/>
  </w:num>
  <w:num w:numId="30">
    <w:abstractNumId w:val="15"/>
  </w:num>
  <w:num w:numId="31">
    <w:abstractNumId w:val="5"/>
  </w:num>
  <w:num w:numId="32">
    <w:abstractNumId w:val="20"/>
  </w:num>
  <w:num w:numId="33">
    <w:abstractNumId w:val="7"/>
  </w:num>
  <w:num w:numId="34">
    <w:abstractNumId w:val="17"/>
  </w:num>
  <w:num w:numId="35">
    <w:abstractNumId w:val="26"/>
  </w:num>
  <w:num w:numId="36">
    <w:abstractNumId w:val="18"/>
  </w:num>
  <w:num w:numId="37">
    <w:abstractNumId w:val="28"/>
  </w:num>
  <w:num w:numId="38">
    <w:abstractNumId w:val="11"/>
  </w:num>
  <w:num w:numId="39">
    <w:abstractNumId w:val="4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defaultTabStop w:val="708"/>
  <w:hyphenationZone w:val="425"/>
  <w:characterSpacingControl w:val="doNotCompress"/>
  <w:compat/>
  <w:rsids>
    <w:rsidRoot w:val="00CF726A"/>
    <w:rsid w:val="00021730"/>
    <w:rsid w:val="00064E63"/>
    <w:rsid w:val="000723C1"/>
    <w:rsid w:val="000C30FF"/>
    <w:rsid w:val="002575C1"/>
    <w:rsid w:val="004072DE"/>
    <w:rsid w:val="00690F53"/>
    <w:rsid w:val="00701ACA"/>
    <w:rsid w:val="00836C24"/>
    <w:rsid w:val="0087288E"/>
    <w:rsid w:val="009342E8"/>
    <w:rsid w:val="00AD6562"/>
    <w:rsid w:val="00B43BE6"/>
    <w:rsid w:val="00BF5D12"/>
    <w:rsid w:val="00C67082"/>
    <w:rsid w:val="00C86D82"/>
    <w:rsid w:val="00CF726A"/>
    <w:rsid w:val="00EF0324"/>
    <w:rsid w:val="00F46874"/>
    <w:rsid w:val="00FB2833"/>
    <w:rsid w:val="00FE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6A"/>
    <w:pPr>
      <w:spacing w:after="160" w:line="259" w:lineRule="auto"/>
    </w:pPr>
    <w:rPr>
      <w:rFonts w:ascii="Calibri" w:eastAsia="Calibri" w:hAnsi="Calibri" w:cs="Times New Roman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7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CF7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BodyTextChar">
    <w:name w:val="Body Text Char"/>
    <w:aliases w:val="Tijelo teksta - uvlaka 21 Char,Body Text Indent 21 Char"/>
    <w:link w:val="BodyText"/>
    <w:uiPriority w:val="99"/>
    <w:locked/>
    <w:rsid w:val="00CF726A"/>
    <w:rPr>
      <w:sz w:val="24"/>
      <w:szCs w:val="24"/>
    </w:rPr>
  </w:style>
  <w:style w:type="paragraph" w:styleId="BodyText">
    <w:name w:val="Body Text"/>
    <w:aliases w:val="Tijelo teksta - uvlaka 21,Body Text Indent 21"/>
    <w:basedOn w:val="Normal"/>
    <w:link w:val="BodyTextChar"/>
    <w:uiPriority w:val="99"/>
    <w:unhideWhenUsed/>
    <w:rsid w:val="00CF726A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TijelotekstaChar1">
    <w:name w:val="Tijelo teksta Char1"/>
    <w:basedOn w:val="DefaultParagraphFont"/>
    <w:link w:val="BodyText"/>
    <w:uiPriority w:val="99"/>
    <w:semiHidden/>
    <w:rsid w:val="00CF726A"/>
    <w:rPr>
      <w:rFonts w:ascii="Calibri" w:eastAsia="Calibri" w:hAnsi="Calibri" w:cs="Times New Roman"/>
      <w:lang w:eastAsia="hr-HR"/>
    </w:rPr>
  </w:style>
  <w:style w:type="character" w:customStyle="1" w:styleId="apple-converted-space">
    <w:name w:val="apple-converted-space"/>
    <w:basedOn w:val="DefaultParagraphFont"/>
    <w:rsid w:val="00CF726A"/>
  </w:style>
  <w:style w:type="paragraph" w:styleId="CommentText">
    <w:name w:val="annotation text"/>
    <w:basedOn w:val="Normal"/>
    <w:link w:val="CommentTextChar"/>
    <w:uiPriority w:val="99"/>
    <w:unhideWhenUsed/>
    <w:rsid w:val="00CF72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26A"/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26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2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26A"/>
    <w:rPr>
      <w:rFonts w:ascii="Tahoma" w:eastAsia="Calibri" w:hAnsi="Tahoma" w:cs="Tahoma"/>
      <w:sz w:val="16"/>
      <w:szCs w:val="16"/>
      <w:lang w:eastAsia="hr-HR"/>
    </w:rPr>
  </w:style>
  <w:style w:type="character" w:customStyle="1" w:styleId="Default20Paragraph20Font">
    <w:name w:val="Default_20_Paragraph_20_Font"/>
    <w:rsid w:val="00CF726A"/>
  </w:style>
  <w:style w:type="paragraph" w:styleId="FootnoteText">
    <w:name w:val="footnote text"/>
    <w:basedOn w:val="Normal"/>
    <w:link w:val="FootnoteTextChar"/>
    <w:uiPriority w:val="99"/>
    <w:semiHidden/>
    <w:unhideWhenUsed/>
    <w:rsid w:val="00CF7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26A"/>
    <w:rPr>
      <w:rFonts w:ascii="Calibri" w:eastAsia="Calibri" w:hAnsi="Calibri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F726A"/>
    <w:rPr>
      <w:vertAlign w:val="superscript"/>
    </w:rPr>
  </w:style>
  <w:style w:type="paragraph" w:styleId="NoSpacing">
    <w:name w:val="No Spacing"/>
    <w:basedOn w:val="Normal"/>
    <w:link w:val="NoSpacingChar"/>
    <w:uiPriority w:val="1"/>
    <w:qFormat/>
    <w:rsid w:val="00CF726A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NoSpacingChar">
    <w:name w:val="No Spacing Char"/>
    <w:link w:val="NoSpacing"/>
    <w:uiPriority w:val="1"/>
    <w:locked/>
    <w:rsid w:val="00CF726A"/>
    <w:rPr>
      <w:rFonts w:asciiTheme="majorHAnsi" w:eastAsiaTheme="majorEastAsia" w:hAnsiTheme="majorHAnsi" w:cstheme="majorBidi"/>
      <w:lang w:val="en-US" w:bidi="en-US"/>
    </w:rPr>
  </w:style>
  <w:style w:type="paragraph" w:styleId="ListParagraph">
    <w:name w:val="List Paragraph"/>
    <w:aliases w:val="Resume Title,List Paragraph_Table bullets,Main numbered paragraph,MCHIP_list paragraph,List Paragraph1"/>
    <w:basedOn w:val="Normal"/>
    <w:link w:val="ListParagraphChar"/>
    <w:uiPriority w:val="34"/>
    <w:qFormat/>
    <w:rsid w:val="00CF726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Resume Title Char,List Paragraph_Table bullets Char,Main numbered paragraph Char,MCHIP_list paragraph Char,List Paragraph1 Char"/>
    <w:link w:val="ListParagraph"/>
    <w:uiPriority w:val="34"/>
    <w:locked/>
    <w:rsid w:val="00CF726A"/>
  </w:style>
  <w:style w:type="paragraph" w:styleId="BodyText2">
    <w:name w:val="Body Text 2"/>
    <w:basedOn w:val="Normal"/>
    <w:link w:val="BodyText2Char"/>
    <w:uiPriority w:val="99"/>
    <w:semiHidden/>
    <w:unhideWhenUsed/>
    <w:rsid w:val="00CF72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726A"/>
    <w:rPr>
      <w:rFonts w:ascii="Calibri" w:eastAsia="Calibri" w:hAnsi="Calibri" w:cs="Times New Roman"/>
      <w:lang w:eastAsia="hr-HR"/>
    </w:rPr>
  </w:style>
  <w:style w:type="table" w:customStyle="1" w:styleId="TableNormal1">
    <w:name w:val="Table Normal1"/>
    <w:uiPriority w:val="2"/>
    <w:semiHidden/>
    <w:unhideWhenUsed/>
    <w:qFormat/>
    <w:rsid w:val="00CF72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726A"/>
    <w:pPr>
      <w:widowControl w:val="0"/>
      <w:autoSpaceDE w:val="0"/>
      <w:autoSpaceDN w:val="0"/>
      <w:spacing w:after="0" w:line="240" w:lineRule="auto"/>
    </w:pPr>
    <w:rPr>
      <w:rFonts w:cs="Calibri"/>
      <w:lang w:val="en-US" w:eastAsia="en-US"/>
    </w:rPr>
  </w:style>
  <w:style w:type="paragraph" w:customStyle="1" w:styleId="Style30">
    <w:name w:val="Style30"/>
    <w:basedOn w:val="Normal"/>
    <w:uiPriority w:val="99"/>
    <w:rsid w:val="00CF726A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character" w:customStyle="1" w:styleId="TekstbaloniaChar1">
    <w:name w:val="Tekst balončića Char1"/>
    <w:basedOn w:val="DefaultParagraphFont"/>
    <w:uiPriority w:val="99"/>
    <w:semiHidden/>
    <w:rsid w:val="00CF726A"/>
    <w:rPr>
      <w:rFonts w:ascii="Tahoma" w:eastAsia="Calibri" w:hAnsi="Tahoma" w:cs="Tahoma"/>
      <w:sz w:val="16"/>
      <w:szCs w:val="16"/>
      <w:lang w:eastAsia="hr-HR"/>
    </w:rPr>
  </w:style>
  <w:style w:type="character" w:customStyle="1" w:styleId="Tijeloteksta2Char1">
    <w:name w:val="Tijelo teksta 2 Char1"/>
    <w:basedOn w:val="DefaultParagraphFont"/>
    <w:uiPriority w:val="99"/>
    <w:semiHidden/>
    <w:rsid w:val="00CF726A"/>
    <w:rPr>
      <w:rFonts w:ascii="Calibri" w:eastAsia="Calibri" w:hAnsi="Calibri" w:cs="Times New Roman"/>
      <w:lang w:eastAsia="hr-HR"/>
    </w:rPr>
  </w:style>
  <w:style w:type="character" w:styleId="Hyperlink">
    <w:name w:val="Hyperlink"/>
    <w:unhideWhenUsed/>
    <w:rsid w:val="00CF726A"/>
    <w:rPr>
      <w:color w:val="0000FF"/>
      <w:u w:val="single"/>
    </w:rPr>
  </w:style>
  <w:style w:type="paragraph" w:styleId="PlainText">
    <w:name w:val="Plain Text"/>
    <w:basedOn w:val="Normal"/>
    <w:link w:val="PlainTextChar"/>
    <w:rsid w:val="00CF726A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CF726A"/>
    <w:rPr>
      <w:rFonts w:ascii="Consolas" w:eastAsia="Calibri" w:hAnsi="Consolas" w:cs="Consolas"/>
      <w:sz w:val="21"/>
      <w:szCs w:val="21"/>
    </w:rPr>
  </w:style>
  <w:style w:type="paragraph" w:customStyle="1" w:styleId="Text">
    <w:name w:val="Text"/>
    <w:rsid w:val="00CF72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styleId="Strong">
    <w:name w:val="Strong"/>
    <w:uiPriority w:val="22"/>
    <w:qFormat/>
    <w:rsid w:val="00CF726A"/>
    <w:rPr>
      <w:b/>
      <w:bCs/>
    </w:rPr>
  </w:style>
  <w:style w:type="paragraph" w:styleId="NormalWeb">
    <w:name w:val="Normal (Web)"/>
    <w:basedOn w:val="Normal"/>
    <w:uiPriority w:val="99"/>
    <w:unhideWhenUsed/>
    <w:rsid w:val="00C86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C86D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r.coe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pusthomistic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budsmen.gov.ba/materijali/Konvencija%20o%20pravima%20djeteta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142</Pages>
  <Words>31089</Words>
  <Characters>177210</Characters>
  <Application>Microsoft Office Word</Application>
  <DocSecurity>0</DocSecurity>
  <Lines>1476</Lines>
  <Paragraphs>415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Senka</cp:lastModifiedBy>
  <cp:revision>10</cp:revision>
  <cp:lastPrinted>2025-09-04T08:40:00Z</cp:lastPrinted>
  <dcterms:created xsi:type="dcterms:W3CDTF">2025-09-02T08:19:00Z</dcterms:created>
  <dcterms:modified xsi:type="dcterms:W3CDTF">2025-10-01T20:02:00Z</dcterms:modified>
</cp:coreProperties>
</file>